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E3" w:rsidRPr="00D03DAC" w:rsidRDefault="00DF52E3" w:rsidP="00DF52E3">
      <w:pPr>
        <w:pStyle w:val="Title"/>
        <w:spacing w:after="120"/>
      </w:pPr>
      <w:bookmarkStart w:id="0" w:name="_GoBack"/>
      <w:bookmarkEnd w:id="0"/>
      <w:r w:rsidRPr="00D03DAC">
        <w:t>Utdanningsutvikling ved MN-fakultetet</w:t>
      </w:r>
      <w:r w:rsidRPr="00C02B49">
        <w:t xml:space="preserve"> </w:t>
      </w:r>
      <w:r w:rsidR="00C9652C">
        <w:t>Valg av masterprogramporteføljen</w:t>
      </w:r>
    </w:p>
    <w:p w:rsidR="00DF52E3" w:rsidRPr="00E57BE7" w:rsidRDefault="00DF52E3" w:rsidP="00DF52E3">
      <w:pPr>
        <w:pStyle w:val="Subtitle"/>
        <w:spacing w:after="120"/>
      </w:pPr>
      <w:r>
        <w:t xml:space="preserve">Prinsipper og føringer </w:t>
      </w:r>
    </w:p>
    <w:p w:rsidR="00DF52E3" w:rsidRDefault="00DF4EBC" w:rsidP="00FC1853">
      <w:pPr>
        <w:spacing w:after="120"/>
      </w:pPr>
      <w:r>
        <w:t>25</w:t>
      </w:r>
      <w:r w:rsidR="00DF52E3">
        <w:t>.02.2014</w:t>
      </w:r>
    </w:p>
    <w:p w:rsidR="00C9652C" w:rsidRDefault="00C9652C" w:rsidP="00FC1853">
      <w:pPr>
        <w:spacing w:after="120"/>
      </w:pPr>
    </w:p>
    <w:p w:rsidR="00C9652C" w:rsidRDefault="00C9652C" w:rsidP="00C9652C">
      <w:pPr>
        <w:pStyle w:val="Heading1"/>
        <w:spacing w:after="120"/>
      </w:pPr>
      <w:r>
        <w:t>Innledning</w:t>
      </w:r>
    </w:p>
    <w:p w:rsidR="009612EE" w:rsidRDefault="008A7571" w:rsidP="00751DC4">
      <w:r>
        <w:t>Gjennom b</w:t>
      </w:r>
      <w:r w:rsidR="00C9652C">
        <w:t>ach</w:t>
      </w:r>
      <w:r>
        <w:t xml:space="preserve">elorprogrammene skal studentene få en bred og robust fagbakgrunn som både </w:t>
      </w:r>
      <w:r w:rsidR="00672BC7">
        <w:t>gir</w:t>
      </w:r>
      <w:r w:rsidR="00105E9C">
        <w:t xml:space="preserve"> en god overgang fra skole</w:t>
      </w:r>
      <w:r>
        <w:t xml:space="preserve"> og som forbereder dem på et </w:t>
      </w:r>
      <w:r w:rsidR="00751DC4">
        <w:t xml:space="preserve">mer tematisk </w:t>
      </w:r>
      <w:r w:rsidR="00105E9C">
        <w:t xml:space="preserve">spisset </w:t>
      </w:r>
      <w:r>
        <w:t xml:space="preserve">masterstudium. Gjennom masterstudiet skal studentene fordype seg innenfor et fagtema og bygge en tydeligere faglig identitet enn på bachelorgraden. Den faglige fordypningen </w:t>
      </w:r>
      <w:r w:rsidR="00C34941">
        <w:t xml:space="preserve">på masterstudiet </w:t>
      </w:r>
      <w:r>
        <w:t>skal skje innenfor tematiske fagområder der instituttet er aktiv</w:t>
      </w:r>
      <w:r w:rsidR="000B0BA1">
        <w:t>t</w:t>
      </w:r>
      <w:r>
        <w:t xml:space="preserve"> innen forskning. </w:t>
      </w:r>
      <w:r w:rsidR="009612EE">
        <w:t>Denne fordypingen</w:t>
      </w:r>
      <w:r w:rsidR="00C34941">
        <w:t xml:space="preserve"> kan være innenfor disiplinære eller mer tverrfaglige fagområder</w:t>
      </w:r>
      <w:r w:rsidR="009612EE">
        <w:t xml:space="preserve"> </w:t>
      </w:r>
      <w:r w:rsidR="00751DC4" w:rsidRPr="004A45CB">
        <w:t>og</w:t>
      </w:r>
      <w:r w:rsidR="009612EE">
        <w:rPr>
          <w:i/>
        </w:rPr>
        <w:t xml:space="preserve"> </w:t>
      </w:r>
      <w:r w:rsidR="009612EE" w:rsidRPr="009612EE">
        <w:t>skal</w:t>
      </w:r>
      <w:r w:rsidR="00751DC4" w:rsidRPr="009612EE">
        <w:t xml:space="preserve"> skje innenfor rammene av et eller flere institutt</w:t>
      </w:r>
      <w:r w:rsidR="00C34941" w:rsidRPr="009612EE">
        <w:t>.</w:t>
      </w:r>
      <w:r w:rsidR="00C34941">
        <w:t xml:space="preserve"> </w:t>
      </w:r>
    </w:p>
    <w:p w:rsidR="00C9652C" w:rsidRDefault="00C34941" w:rsidP="00751DC4">
      <w:r>
        <w:t>M</w:t>
      </w:r>
      <w:r w:rsidR="008A7571">
        <w:t>asterprogram</w:t>
      </w:r>
      <w:r>
        <w:t>mene</w:t>
      </w:r>
      <w:r w:rsidR="00672BC7">
        <w:t xml:space="preserve"> på et institutt </w:t>
      </w:r>
      <w:r w:rsidR="009612EE">
        <w:t xml:space="preserve">skal </w:t>
      </w:r>
      <w:r>
        <w:t>speile de fagligstrategiske prioriteringene til instituttet</w:t>
      </w:r>
      <w:r w:rsidR="000B0BA1">
        <w:t>. På samme måte vil</w:t>
      </w:r>
      <w:r w:rsidR="009612EE">
        <w:t xml:space="preserve"> da </w:t>
      </w:r>
      <w:r w:rsidR="00672BC7">
        <w:t>fakultetets totale masterprogramportefølje speile den</w:t>
      </w:r>
      <w:r>
        <w:t xml:space="preserve"> f</w:t>
      </w:r>
      <w:r w:rsidR="00672BC7">
        <w:t xml:space="preserve">agligstrategiske profilen til MN-fakultetet. </w:t>
      </w:r>
      <w:r w:rsidR="00751DC4">
        <w:t xml:space="preserve"> Dette betinger at det enkelte institutt har en faglig strategi og at disse strategiene samlet </w:t>
      </w:r>
      <w:r w:rsidR="00BF7E71">
        <w:t xml:space="preserve">utgjør grunnlaget for / </w:t>
      </w:r>
      <w:r w:rsidR="00751DC4">
        <w:t xml:space="preserve">definerer MN-fakultetets faglige profil. </w:t>
      </w:r>
    </w:p>
    <w:p w:rsidR="00C9652C" w:rsidRDefault="00C9652C" w:rsidP="00C9652C">
      <w:pPr>
        <w:pStyle w:val="Heading1"/>
        <w:spacing w:after="120"/>
      </w:pPr>
      <w:r>
        <w:t>Bakgrunn</w:t>
      </w:r>
    </w:p>
    <w:p w:rsidR="00DF52E3" w:rsidRDefault="00DF52E3" w:rsidP="00FC1853">
      <w:pPr>
        <w:spacing w:after="120"/>
      </w:pPr>
      <w:r>
        <w:t>Prosessen og grunnlaget for utvikling av fakultetets studieprogrammer er tidligere beskrevet i følgende dokumenter:</w:t>
      </w:r>
    </w:p>
    <w:p w:rsidR="00DF52E3" w:rsidRDefault="00DF52E3" w:rsidP="00FC1853">
      <w:pPr>
        <w:pStyle w:val="ListParagraph"/>
        <w:numPr>
          <w:ilvl w:val="0"/>
          <w:numId w:val="4"/>
        </w:numPr>
        <w:spacing w:after="120"/>
      </w:pPr>
      <w:r w:rsidRPr="00DF52E3">
        <w:rPr>
          <w:i/>
        </w:rPr>
        <w:t>Valg av studieprogrammer – føringer og prosess</w:t>
      </w:r>
      <w:r>
        <w:rPr>
          <w:i/>
        </w:rPr>
        <w:t>.</w:t>
      </w:r>
    </w:p>
    <w:p w:rsidR="00DF52E3" w:rsidRPr="00DF52E3" w:rsidRDefault="00DF52E3" w:rsidP="00FC1853">
      <w:pPr>
        <w:pStyle w:val="ListParagraph"/>
        <w:numPr>
          <w:ilvl w:val="0"/>
          <w:numId w:val="4"/>
        </w:numPr>
        <w:spacing w:after="120"/>
        <w:rPr>
          <w:lang w:val="nn-NO"/>
        </w:rPr>
      </w:pPr>
      <w:r w:rsidRPr="00DF52E3">
        <w:rPr>
          <w:i/>
          <w:lang w:val="nn-NO"/>
        </w:rPr>
        <w:t>InterAct — Kultur for læring. Rammer for utdanningsutvikling ved MN-fakultetet</w:t>
      </w:r>
    </w:p>
    <w:p w:rsidR="00DF52E3" w:rsidRDefault="00DF52E3" w:rsidP="00FC1853">
      <w:pPr>
        <w:pStyle w:val="ListParagraph"/>
        <w:numPr>
          <w:ilvl w:val="0"/>
          <w:numId w:val="4"/>
        </w:numPr>
        <w:spacing w:after="120"/>
      </w:pPr>
      <w:r w:rsidRPr="00DF52E3">
        <w:rPr>
          <w:i/>
        </w:rPr>
        <w:t>Utdann</w:t>
      </w:r>
      <w:r>
        <w:rPr>
          <w:i/>
        </w:rPr>
        <w:t xml:space="preserve">ingsutvikling ved MN-fakultetet. </w:t>
      </w:r>
      <w:r w:rsidRPr="00DF52E3">
        <w:rPr>
          <w:i/>
        </w:rPr>
        <w:t>Valg av bachelorprogrammer</w:t>
      </w:r>
      <w:r>
        <w:t>.</w:t>
      </w:r>
    </w:p>
    <w:p w:rsidR="007018C1" w:rsidRDefault="007018C1" w:rsidP="007018C1">
      <w:pPr>
        <w:pStyle w:val="ListParagraph"/>
        <w:numPr>
          <w:ilvl w:val="0"/>
          <w:numId w:val="4"/>
        </w:numPr>
        <w:spacing w:after="120"/>
        <w:rPr>
          <w:i/>
        </w:rPr>
      </w:pPr>
      <w:r w:rsidRPr="007018C1">
        <w:rPr>
          <w:i/>
        </w:rPr>
        <w:t>Utdanningsutvikling ved MN-fakultetet. Fase 2: Faglige rammer og læringsmål for programmene</w:t>
      </w:r>
    </w:p>
    <w:p w:rsidR="00105E9C" w:rsidRPr="00105E9C" w:rsidRDefault="00105E9C" w:rsidP="00105E9C">
      <w:pPr>
        <w:spacing w:after="120"/>
      </w:pPr>
      <w:r w:rsidRPr="00105E9C">
        <w:t>InterAct har nå egne nettsider der blant annet de sentr</w:t>
      </w:r>
      <w:r>
        <w:t xml:space="preserve">ale notatene som </w:t>
      </w:r>
      <w:r w:rsidR="00A262D1">
        <w:t>beskriver</w:t>
      </w:r>
      <w:r>
        <w:t xml:space="preserve"> rammer</w:t>
      </w:r>
      <w:r w:rsidR="009612EE">
        <w:t xml:space="preserve"> og retning</w:t>
      </w:r>
      <w:r>
        <w:t xml:space="preserve"> for utdanningssatsingen ligger</w:t>
      </w:r>
      <w:r w:rsidRPr="00105E9C">
        <w:t xml:space="preserve">: </w:t>
      </w:r>
    </w:p>
    <w:p w:rsidR="000E5039" w:rsidRPr="00793378" w:rsidRDefault="00A262D1" w:rsidP="00105E9C">
      <w:pPr>
        <w:spacing w:after="120"/>
        <w:rPr>
          <w:i/>
          <w:color w:val="1F497D" w:themeColor="text2"/>
          <w:sz w:val="22"/>
          <w:szCs w:val="22"/>
        </w:rPr>
      </w:pPr>
      <w:r w:rsidRPr="00793378">
        <w:rPr>
          <w:i/>
          <w:color w:val="1F497D" w:themeColor="text2"/>
          <w:sz w:val="22"/>
          <w:szCs w:val="22"/>
        </w:rPr>
        <w:t>http://www.mn.uio.no/for</w:t>
      </w:r>
      <w:r w:rsidR="000E5039" w:rsidRPr="00793378">
        <w:rPr>
          <w:i/>
          <w:color w:val="1F497D" w:themeColor="text2"/>
          <w:sz w:val="22"/>
          <w:szCs w:val="22"/>
        </w:rPr>
        <w:t>ansatte/organisasjon/fakultetsadministrasjonen/prosjekter/interact/</w:t>
      </w:r>
    </w:p>
    <w:p w:rsidR="00FC1853" w:rsidRDefault="00AE68B1" w:rsidP="000E5039">
      <w:pPr>
        <w:pStyle w:val="Heading1"/>
        <w:spacing w:after="120"/>
      </w:pPr>
      <w:r>
        <w:t>B</w:t>
      </w:r>
      <w:r w:rsidR="00FC1853">
        <w:t>achelorprogramportefølje</w:t>
      </w:r>
      <w:r>
        <w:t>n</w:t>
      </w:r>
    </w:p>
    <w:p w:rsidR="00FC1853" w:rsidRDefault="00A9499A" w:rsidP="00FC1853">
      <w:pPr>
        <w:spacing w:after="120"/>
      </w:pPr>
      <w:r>
        <w:t>Fakultetet har vedtatt</w:t>
      </w:r>
      <w:r w:rsidR="00FC1853">
        <w:t xml:space="preserve"> å utvikle/videreføre følgende bachelorprogrammer ved angitte vertsinstitutt:</w:t>
      </w:r>
    </w:p>
    <w:p w:rsidR="00FC1853" w:rsidRDefault="00FC1853" w:rsidP="006E7CD6">
      <w:pPr>
        <w:pStyle w:val="ListParagraph"/>
        <w:numPr>
          <w:ilvl w:val="0"/>
          <w:numId w:val="5"/>
        </w:numPr>
        <w:spacing w:after="120"/>
      </w:pPr>
      <w:r>
        <w:t>FAM - Fysikk, Astronomi og Meteorologi (FI)</w:t>
      </w:r>
    </w:p>
    <w:p w:rsidR="00FC1853" w:rsidRDefault="00FC1853" w:rsidP="006E7CD6">
      <w:pPr>
        <w:pStyle w:val="ListParagraph"/>
        <w:numPr>
          <w:ilvl w:val="0"/>
          <w:numId w:val="5"/>
        </w:numPr>
        <w:spacing w:after="120"/>
      </w:pPr>
      <w:r>
        <w:t>ELITE - Elektronikk, Informatikk og Teknologi (FI)</w:t>
      </w:r>
    </w:p>
    <w:p w:rsidR="00FC1853" w:rsidRDefault="00FC1853" w:rsidP="006E7CD6">
      <w:pPr>
        <w:pStyle w:val="ListParagraph"/>
        <w:numPr>
          <w:ilvl w:val="0"/>
          <w:numId w:val="5"/>
        </w:numPr>
        <w:spacing w:after="120"/>
      </w:pPr>
      <w:r>
        <w:lastRenderedPageBreak/>
        <w:t>Biovitenskap (IBV)</w:t>
      </w:r>
    </w:p>
    <w:p w:rsidR="00FC1853" w:rsidRDefault="00FC1853" w:rsidP="006E7CD6">
      <w:pPr>
        <w:pStyle w:val="ListParagraph"/>
        <w:numPr>
          <w:ilvl w:val="0"/>
          <w:numId w:val="5"/>
        </w:numPr>
        <w:spacing w:after="120"/>
      </w:pPr>
      <w:r>
        <w:t>Geofag (GEO)</w:t>
      </w:r>
    </w:p>
    <w:p w:rsidR="00FC1853" w:rsidRDefault="00FC1853" w:rsidP="006E7CD6">
      <w:pPr>
        <w:pStyle w:val="ListParagraph"/>
        <w:numPr>
          <w:ilvl w:val="0"/>
          <w:numId w:val="5"/>
        </w:numPr>
        <w:spacing w:after="120"/>
      </w:pPr>
      <w:r>
        <w:t>INF: Robotikk og innebygde systemer (IFI)</w:t>
      </w:r>
    </w:p>
    <w:p w:rsidR="00FC1853" w:rsidRPr="002A63FC" w:rsidRDefault="00FC1853" w:rsidP="006E7CD6">
      <w:pPr>
        <w:pStyle w:val="ListParagraph"/>
        <w:numPr>
          <w:ilvl w:val="0"/>
          <w:numId w:val="5"/>
        </w:numPr>
        <w:spacing w:after="120"/>
        <w:rPr>
          <w:lang w:val="nn-NO"/>
        </w:rPr>
      </w:pPr>
      <w:r w:rsidRPr="002A63FC">
        <w:rPr>
          <w:lang w:val="nn-NO"/>
        </w:rPr>
        <w:t>INF: Programmering og nettverk (IFI)</w:t>
      </w:r>
    </w:p>
    <w:p w:rsidR="00FC1853" w:rsidRPr="00FC1853" w:rsidRDefault="00FC1853" w:rsidP="006E7CD6">
      <w:pPr>
        <w:pStyle w:val="ListParagraph"/>
        <w:numPr>
          <w:ilvl w:val="0"/>
          <w:numId w:val="5"/>
        </w:numPr>
        <w:spacing w:after="120"/>
      </w:pPr>
      <w:r w:rsidRPr="00FC1853">
        <w:t>INF: Språkteknologi</w:t>
      </w:r>
      <w:r>
        <w:t xml:space="preserve"> (IFI)</w:t>
      </w:r>
    </w:p>
    <w:p w:rsidR="00FC1853" w:rsidRPr="002A63FC" w:rsidRDefault="00FC1853" w:rsidP="006E7CD6">
      <w:pPr>
        <w:pStyle w:val="ListParagraph"/>
        <w:numPr>
          <w:ilvl w:val="0"/>
          <w:numId w:val="5"/>
        </w:numPr>
        <w:spacing w:after="120"/>
        <w:rPr>
          <w:lang w:val="nn-NO"/>
        </w:rPr>
      </w:pPr>
      <w:r w:rsidRPr="002A63FC">
        <w:rPr>
          <w:lang w:val="nn-NO"/>
        </w:rPr>
        <w:t>INF: Design, bruk og interaksjon (IFI)</w:t>
      </w:r>
    </w:p>
    <w:p w:rsidR="00FC1853" w:rsidRDefault="00FC1853" w:rsidP="006E7CD6">
      <w:pPr>
        <w:pStyle w:val="ListParagraph"/>
        <w:numPr>
          <w:ilvl w:val="0"/>
          <w:numId w:val="5"/>
        </w:numPr>
        <w:spacing w:after="120"/>
      </w:pPr>
      <w:r>
        <w:t>IT, ledelse og økonomi (IFI)</w:t>
      </w:r>
    </w:p>
    <w:p w:rsidR="00FC1853" w:rsidRDefault="00FC1853" w:rsidP="006E7CD6">
      <w:pPr>
        <w:pStyle w:val="ListParagraph"/>
        <w:numPr>
          <w:ilvl w:val="0"/>
          <w:numId w:val="5"/>
        </w:numPr>
        <w:spacing w:after="120"/>
      </w:pPr>
      <w:r>
        <w:t>Kjemi innen livsvitenskap (KI)</w:t>
      </w:r>
    </w:p>
    <w:p w:rsidR="00FC1853" w:rsidRDefault="00FC1853" w:rsidP="006E7CD6">
      <w:pPr>
        <w:pStyle w:val="ListParagraph"/>
        <w:numPr>
          <w:ilvl w:val="0"/>
          <w:numId w:val="5"/>
        </w:numPr>
        <w:spacing w:after="120"/>
      </w:pPr>
      <w:r>
        <w:t>MENA - Materialer, energi og nanoteknologi (KI)</w:t>
      </w:r>
    </w:p>
    <w:p w:rsidR="00FC1853" w:rsidRPr="006E7CD6" w:rsidRDefault="00FC1853" w:rsidP="006E7CD6">
      <w:pPr>
        <w:pStyle w:val="ListParagraph"/>
        <w:numPr>
          <w:ilvl w:val="0"/>
          <w:numId w:val="5"/>
        </w:numPr>
        <w:spacing w:after="120"/>
        <w:rPr>
          <w:lang w:val="nn-NO"/>
        </w:rPr>
      </w:pPr>
      <w:r w:rsidRPr="006E7CD6">
        <w:rPr>
          <w:lang w:val="nn-NO"/>
        </w:rPr>
        <w:t>MIT - Matematikk, informatikk og teknologi (MI)</w:t>
      </w:r>
    </w:p>
    <w:p w:rsidR="00FC1853" w:rsidRPr="006E7CD6" w:rsidRDefault="00FC1853" w:rsidP="006E7CD6">
      <w:pPr>
        <w:pStyle w:val="ListParagraph"/>
        <w:numPr>
          <w:ilvl w:val="0"/>
          <w:numId w:val="5"/>
        </w:numPr>
        <w:spacing w:after="120"/>
        <w:rPr>
          <w:lang w:val="nn-NO"/>
        </w:rPr>
      </w:pPr>
      <w:r w:rsidRPr="006E7CD6">
        <w:rPr>
          <w:lang w:val="nn-NO"/>
        </w:rPr>
        <w:t>MAEC - Matematikk og økonomi (MI)</w:t>
      </w:r>
    </w:p>
    <w:p w:rsidR="006E7CD6" w:rsidRPr="00B56B1E" w:rsidRDefault="00EA5FBE" w:rsidP="00FC1853">
      <w:pPr>
        <w:spacing w:after="120"/>
        <w:rPr>
          <w:lang w:val="nn-NO"/>
        </w:rPr>
      </w:pPr>
      <w:r w:rsidRPr="00B56B1E">
        <w:rPr>
          <w:lang w:val="nn-NO"/>
        </w:rPr>
        <w:t>Fakultetet</w:t>
      </w:r>
      <w:r w:rsidR="006E7CD6" w:rsidRPr="00B56B1E">
        <w:rPr>
          <w:lang w:val="nn-NO"/>
        </w:rPr>
        <w:t xml:space="preserve"> vil </w:t>
      </w:r>
      <w:r w:rsidRPr="00B56B1E">
        <w:rPr>
          <w:lang w:val="nn-NO"/>
        </w:rPr>
        <w:t>gjennomføre en samlet</w:t>
      </w:r>
      <w:r w:rsidR="006E7CD6" w:rsidRPr="00B56B1E">
        <w:rPr>
          <w:lang w:val="nn-NO"/>
        </w:rPr>
        <w:t xml:space="preserve"> prosess knyttet til navnsetting</w:t>
      </w:r>
      <w:r w:rsidRPr="00B56B1E">
        <w:rPr>
          <w:lang w:val="nn-NO"/>
        </w:rPr>
        <w:t xml:space="preserve"> av alle studieprogrammene</w:t>
      </w:r>
      <w:r w:rsidR="006E7CD6" w:rsidRPr="00B56B1E">
        <w:rPr>
          <w:lang w:val="nn-NO"/>
        </w:rPr>
        <w:t>.</w:t>
      </w:r>
    </w:p>
    <w:p w:rsidR="00FC1853" w:rsidRDefault="006E7CD6" w:rsidP="00FC1853">
      <w:pPr>
        <w:spacing w:after="120"/>
      </w:pPr>
      <w:r w:rsidRPr="00B56B1E">
        <w:rPr>
          <w:lang w:val="nn-NO"/>
        </w:rPr>
        <w:t>Masterstudiet i f</w:t>
      </w:r>
      <w:r w:rsidR="00FC1853" w:rsidRPr="00B56B1E">
        <w:rPr>
          <w:lang w:val="nn-NO"/>
        </w:rPr>
        <w:t>armasi</w:t>
      </w:r>
      <w:r w:rsidRPr="00B56B1E">
        <w:rPr>
          <w:lang w:val="nn-NO"/>
        </w:rPr>
        <w:t xml:space="preserve"> og Lektorprogrammet (LeP): realfag skal videreføres som femårige studieprogrammer. </w:t>
      </w:r>
      <w:r>
        <w:t>Farmasistudiet gjennomgår en egen revisjon</w:t>
      </w:r>
      <w:r w:rsidR="000B0BA1">
        <w:t xml:space="preserve"> og </w:t>
      </w:r>
      <w:r>
        <w:t xml:space="preserve">LeP er nylig revidert. Programmene skal </w:t>
      </w:r>
      <w:r w:rsidR="004A45CB">
        <w:t xml:space="preserve">imidlertid </w:t>
      </w:r>
      <w:r>
        <w:t>gjennomgå kvalitative endringer i samsvar med fakultetets øvrige prosess</w:t>
      </w:r>
      <w:r w:rsidR="004A45CB">
        <w:t>, og det kan bli behov for noen justeringer i LeP som følge av fakultetets programrevisjon</w:t>
      </w:r>
      <w:r>
        <w:t xml:space="preserve">. </w:t>
      </w:r>
    </w:p>
    <w:p w:rsidR="00DF52E3" w:rsidRPr="00765A3F" w:rsidRDefault="00DF52E3" w:rsidP="009612EE">
      <w:pPr>
        <w:pStyle w:val="Heading1"/>
      </w:pPr>
      <w:r>
        <w:t>Overordnede føringer og prinsipper</w:t>
      </w:r>
    </w:p>
    <w:p w:rsidR="005B5749" w:rsidRDefault="004A2CAB" w:rsidP="005B5749">
      <w:r>
        <w:t>Utdanningen ved fakultetet skal bygges opp via såkalt «baklengsdesign»</w:t>
      </w:r>
      <w:r w:rsidR="00C001FD">
        <w:t xml:space="preserve"> som er en grunntanke i det Europeiske kvalifikasjonsrammeverket</w:t>
      </w:r>
      <w:r>
        <w:t xml:space="preserve">: </w:t>
      </w:r>
      <w:r w:rsidR="00D36F5D">
        <w:t>Dette betyr at kandidatenes, ønskede, endelige kompetanse</w:t>
      </w:r>
      <w:r>
        <w:t xml:space="preserve"> skal være førende for studieprogrammets læringsutbyttebeskrivelser, som igjen </w:t>
      </w:r>
      <w:r w:rsidR="00D36F5D">
        <w:t xml:space="preserve">skal være </w:t>
      </w:r>
      <w:r>
        <w:t xml:space="preserve">førende for </w:t>
      </w:r>
      <w:r w:rsidR="005B5749">
        <w:t>programmets oppbygging og emnenes læringsutbyttebeskrivelser (Fig. 1)</w:t>
      </w:r>
      <w:r>
        <w:t xml:space="preserve">. Læringsutbyttebeskrivelsene for </w:t>
      </w:r>
      <w:r w:rsidR="005B5749">
        <w:t xml:space="preserve">bachelorprogrammene og masterprogrammene må ses i sammenheng. </w:t>
      </w:r>
      <w:r>
        <w:t xml:space="preserve"> </w:t>
      </w:r>
      <w:r w:rsidR="005B5749">
        <w:t xml:space="preserve">Det skal være en tydelig sammenheng og progresjon gjennom hele studieløpet, fra bachelor via master og til ph.d. Sentralt </w:t>
      </w:r>
      <w:r w:rsidR="00AD60E6">
        <w:t xml:space="preserve">i denne helhetstankegangen </w:t>
      </w:r>
      <w:r w:rsidR="005B5749">
        <w:t>står fakultetets fire MN-kvaliteter, som skal gjenfinnes i alle våre studieprogrammer:</w:t>
      </w:r>
    </w:p>
    <w:p w:rsidR="005B5749" w:rsidRDefault="005B5749" w:rsidP="005B5749">
      <w:pPr>
        <w:pStyle w:val="ListParagraph"/>
        <w:numPr>
          <w:ilvl w:val="0"/>
          <w:numId w:val="8"/>
        </w:numPr>
      </w:pPr>
      <w:r>
        <w:t>Synergi mellom dybde og bredde</w:t>
      </w:r>
    </w:p>
    <w:p w:rsidR="005B5749" w:rsidRDefault="005B5749" w:rsidP="005B5749">
      <w:pPr>
        <w:pStyle w:val="ListParagraph"/>
        <w:numPr>
          <w:ilvl w:val="0"/>
          <w:numId w:val="8"/>
        </w:numPr>
      </w:pPr>
      <w:r>
        <w:t>Forskningsnær utdanning</w:t>
      </w:r>
    </w:p>
    <w:p w:rsidR="005B5749" w:rsidRDefault="005B5749" w:rsidP="005B5749">
      <w:pPr>
        <w:pStyle w:val="ListParagraph"/>
        <w:numPr>
          <w:ilvl w:val="0"/>
          <w:numId w:val="8"/>
        </w:numPr>
      </w:pPr>
      <w:r>
        <w:t>Integrert profesjonell kompetanse</w:t>
      </w:r>
    </w:p>
    <w:p w:rsidR="005B5749" w:rsidRDefault="005B5749" w:rsidP="005B5749">
      <w:pPr>
        <w:pStyle w:val="ListParagraph"/>
        <w:numPr>
          <w:ilvl w:val="0"/>
          <w:numId w:val="8"/>
        </w:numPr>
      </w:pPr>
      <w:r>
        <w:t>Fremragende læringsmiljø</w:t>
      </w:r>
    </w:p>
    <w:p w:rsidR="005B5749" w:rsidRPr="004A2CAB" w:rsidRDefault="003D19D1" w:rsidP="005B5749">
      <w:r>
        <w:t xml:space="preserve">Hva dette innebærer </w:t>
      </w:r>
      <w:r w:rsidR="005B5749">
        <w:t>er beskrevet i de tidligere dokumentene.</w:t>
      </w:r>
    </w:p>
    <w:p w:rsidR="004A2CAB" w:rsidRDefault="00C001FD" w:rsidP="004A2CAB">
      <w:pPr>
        <w:spacing w:after="120"/>
        <w:jc w:val="center"/>
      </w:pPr>
      <w:r>
        <w:rPr>
          <w:noProof/>
          <w:lang w:eastAsia="zh-CN"/>
        </w:rPr>
        <w:drawing>
          <wp:inline distT="0" distB="0" distL="0" distR="0" wp14:anchorId="4B8C3CF5" wp14:editId="5E0B69E1">
            <wp:extent cx="4843992" cy="1562337"/>
            <wp:effectExtent l="0" t="0" r="762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lengs.pdf"/>
                    <pic:cNvPicPr/>
                  </pic:nvPicPr>
                  <pic:blipFill>
                    <a:blip r:embed="rId8">
                      <a:extLst>
                        <a:ext uri="{28A0092B-C50C-407E-A947-70E740481C1C}">
                          <a14:useLocalDpi xmlns:a14="http://schemas.microsoft.com/office/drawing/2010/main" val="0"/>
                        </a:ext>
                      </a:extLst>
                    </a:blip>
                    <a:stretch>
                      <a:fillRect/>
                    </a:stretch>
                  </pic:blipFill>
                  <pic:spPr>
                    <a:xfrm>
                      <a:off x="0" y="0"/>
                      <a:ext cx="4843992" cy="1562337"/>
                    </a:xfrm>
                    <a:prstGeom prst="rect">
                      <a:avLst/>
                    </a:prstGeom>
                  </pic:spPr>
                </pic:pic>
              </a:graphicData>
            </a:graphic>
          </wp:inline>
        </w:drawing>
      </w:r>
    </w:p>
    <w:p w:rsidR="004A2CAB" w:rsidRPr="005B5749" w:rsidRDefault="005B5749" w:rsidP="005B5749">
      <w:pPr>
        <w:spacing w:after="120"/>
        <w:jc w:val="center"/>
        <w:rPr>
          <w:b/>
          <w:lang w:val="nn-NO"/>
        </w:rPr>
      </w:pPr>
      <w:r w:rsidRPr="005B5749">
        <w:rPr>
          <w:b/>
          <w:lang w:val="nn-NO"/>
        </w:rPr>
        <w:lastRenderedPageBreak/>
        <w:t>Figur 1: Programutvikling via «baklengs design»</w:t>
      </w:r>
    </w:p>
    <w:p w:rsidR="005B5749" w:rsidRPr="002A63FC" w:rsidRDefault="005B5749" w:rsidP="00DF52E3">
      <w:pPr>
        <w:spacing w:after="120"/>
        <w:rPr>
          <w:lang w:val="nn-NO"/>
        </w:rPr>
      </w:pPr>
    </w:p>
    <w:p w:rsidR="00DF52E3" w:rsidRPr="00C43FAC" w:rsidRDefault="00AD60E6" w:rsidP="00DF52E3">
      <w:pPr>
        <w:spacing w:after="120"/>
      </w:pPr>
      <w:r>
        <w:t>F</w:t>
      </w:r>
      <w:r w:rsidR="00DF52E3">
        <w:t xml:space="preserve">akultetet </w:t>
      </w:r>
      <w:r>
        <w:t xml:space="preserve">har tidligere lagt </w:t>
      </w:r>
      <w:r w:rsidR="00DF52E3">
        <w:t>en rekke overordnede føringer til grunn for valg av studieprogrammene</w:t>
      </w:r>
      <w:r w:rsidR="00905BE0">
        <w:t xml:space="preserve">. For masterprogrammene </w:t>
      </w:r>
      <w:r w:rsidR="006925DA">
        <w:t xml:space="preserve">er det enighet om </w:t>
      </w:r>
      <w:r w:rsidR="00905BE0">
        <w:t>følgende</w:t>
      </w:r>
      <w:r w:rsidR="00DF52E3">
        <w:t>:</w:t>
      </w:r>
    </w:p>
    <w:p w:rsidR="00604AC4" w:rsidRDefault="00DF52E3" w:rsidP="00604AC4">
      <w:pPr>
        <w:pStyle w:val="ListParagraph"/>
        <w:numPr>
          <w:ilvl w:val="0"/>
          <w:numId w:val="2"/>
        </w:numPr>
        <w:spacing w:after="120"/>
        <w:rPr>
          <w:lang w:val="nn-NO"/>
        </w:rPr>
      </w:pPr>
      <w:r w:rsidRPr="002A63FC">
        <w:rPr>
          <w:b/>
          <w:lang w:val="nn-NO"/>
        </w:rPr>
        <w:t>Rammedokumentet</w:t>
      </w:r>
      <w:r w:rsidRPr="002A63FC">
        <w:rPr>
          <w:lang w:val="nn-NO"/>
        </w:rPr>
        <w:t xml:space="preserve"> </w:t>
      </w:r>
      <w:r w:rsidRPr="002A63FC">
        <w:rPr>
          <w:bCs/>
          <w:i/>
          <w:lang w:val="nn-NO"/>
        </w:rPr>
        <w:t>InterAct – Kultur for læring.</w:t>
      </w:r>
      <w:r w:rsidRPr="002A63FC">
        <w:rPr>
          <w:b/>
          <w:bCs/>
          <w:i/>
          <w:lang w:val="nn-NO"/>
        </w:rPr>
        <w:t xml:space="preserve"> </w:t>
      </w:r>
      <w:r w:rsidRPr="002A63FC">
        <w:rPr>
          <w:i/>
          <w:lang w:val="nn-NO"/>
        </w:rPr>
        <w:t>Rammer for utdanning og utdanningskvalitet ved MN-fakultetet</w:t>
      </w:r>
      <w:r w:rsidR="00905BE0" w:rsidRPr="002A63FC">
        <w:rPr>
          <w:lang w:val="nn-NO"/>
        </w:rPr>
        <w:t xml:space="preserve"> </w:t>
      </w:r>
      <w:r w:rsidRPr="002A63FC">
        <w:rPr>
          <w:lang w:val="nn-NO"/>
        </w:rPr>
        <w:t>skal danne grunnlaget for utviklingen av studieprogrammene, med fokus på et helhetlig perspektiv på alt fra rekruttering, fakultetets samlede fagprofil til samfunnsbehovet.</w:t>
      </w:r>
    </w:p>
    <w:p w:rsidR="00A9499A" w:rsidRPr="00604AC4" w:rsidRDefault="00A9499A" w:rsidP="00604AC4">
      <w:pPr>
        <w:pStyle w:val="ListParagraph"/>
        <w:spacing w:after="120"/>
        <w:rPr>
          <w:color w:val="1F497D" w:themeColor="text2"/>
          <w:sz w:val="16"/>
          <w:szCs w:val="16"/>
          <w:lang w:val="nn-NO"/>
        </w:rPr>
      </w:pPr>
      <w:r w:rsidRPr="00604AC4">
        <w:rPr>
          <w:i/>
          <w:color w:val="1F497D" w:themeColor="text2"/>
          <w:sz w:val="16"/>
          <w:szCs w:val="16"/>
          <w:lang w:val="nn-NO"/>
        </w:rPr>
        <w:t>(</w:t>
      </w:r>
      <w:r w:rsidR="000E5039" w:rsidRPr="00604AC4">
        <w:rPr>
          <w:i/>
          <w:color w:val="1F497D" w:themeColor="text2"/>
          <w:sz w:val="16"/>
          <w:szCs w:val="16"/>
          <w:lang w:val="nn-NO"/>
        </w:rPr>
        <w:t>http://www.mn.uio.no/for-ansatte/organisasjon/fakultetsadministrasjonen/</w:t>
      </w:r>
      <w:r w:rsidR="00604AC4" w:rsidRPr="00604AC4">
        <w:rPr>
          <w:i/>
          <w:color w:val="1F497D" w:themeColor="text2"/>
          <w:sz w:val="16"/>
          <w:szCs w:val="16"/>
          <w:lang w:val="nn-NO"/>
        </w:rPr>
        <w:t>prosjekter/interact/rammedokume</w:t>
      </w:r>
      <w:r w:rsidR="000E5039" w:rsidRPr="00604AC4">
        <w:rPr>
          <w:i/>
          <w:color w:val="1F497D" w:themeColor="text2"/>
          <w:sz w:val="16"/>
          <w:szCs w:val="16"/>
          <w:lang w:val="nn-NO"/>
        </w:rPr>
        <w:t>t.pdf</w:t>
      </w:r>
      <w:r w:rsidRPr="00604AC4">
        <w:rPr>
          <w:i/>
          <w:color w:val="1F497D" w:themeColor="text2"/>
          <w:sz w:val="16"/>
          <w:szCs w:val="16"/>
          <w:lang w:val="nn-NO"/>
        </w:rPr>
        <w:t>)</w:t>
      </w:r>
    </w:p>
    <w:p w:rsidR="00DF52E3" w:rsidRPr="00955B32" w:rsidRDefault="00DF52E3" w:rsidP="00DF52E3">
      <w:pPr>
        <w:pStyle w:val="ListParagraph"/>
        <w:numPr>
          <w:ilvl w:val="0"/>
          <w:numId w:val="2"/>
        </w:numPr>
        <w:spacing w:after="120"/>
        <w:rPr>
          <w:lang w:val="nn-NO"/>
        </w:rPr>
      </w:pPr>
      <w:r w:rsidRPr="00955B32">
        <w:rPr>
          <w:lang w:val="nn-NO"/>
        </w:rPr>
        <w:t>Studieprogrammer med stor grad av</w:t>
      </w:r>
      <w:r w:rsidRPr="00955B32">
        <w:rPr>
          <w:b/>
          <w:lang w:val="nn-NO"/>
        </w:rPr>
        <w:t xml:space="preserve"> likhet og overlapp </w:t>
      </w:r>
      <w:r w:rsidRPr="00955B32">
        <w:rPr>
          <w:lang w:val="nn-NO"/>
        </w:rPr>
        <w:t>bør samles og utvikles til ett nytt program.</w:t>
      </w:r>
    </w:p>
    <w:p w:rsidR="00DF52E3" w:rsidRDefault="00DF52E3" w:rsidP="00DF52E3">
      <w:pPr>
        <w:pStyle w:val="ListParagraph"/>
        <w:numPr>
          <w:ilvl w:val="0"/>
          <w:numId w:val="2"/>
        </w:numPr>
        <w:spacing w:after="120"/>
      </w:pPr>
      <w:r w:rsidRPr="00DF52E3">
        <w:rPr>
          <w:b/>
        </w:rPr>
        <w:t>Flere enn 25 masterprogrammer</w:t>
      </w:r>
      <w:r>
        <w:t xml:space="preserve"> er trolig ikke hensiktsmessig, selv om det her er rom for fleksibilitet.</w:t>
      </w:r>
    </w:p>
    <w:p w:rsidR="00DF52E3" w:rsidRDefault="00DF52E3" w:rsidP="00DF52E3">
      <w:pPr>
        <w:pStyle w:val="ListParagraph"/>
        <w:numPr>
          <w:ilvl w:val="0"/>
          <w:numId w:val="2"/>
        </w:numPr>
        <w:spacing w:after="120"/>
      </w:pPr>
      <w:r>
        <w:rPr>
          <w:b/>
        </w:rPr>
        <w:t xml:space="preserve">Nedre ramme </w:t>
      </w:r>
      <w:r w:rsidRPr="005B0D0A">
        <w:t>for antall studieplasser per program</w:t>
      </w:r>
      <w:r>
        <w:t xml:space="preserve"> ble i pr</w:t>
      </w:r>
      <w:r w:rsidR="00AC51D8">
        <w:t>osessdokumentet foreslått til 30</w:t>
      </w:r>
      <w:r>
        <w:t xml:space="preserve"> for masterprogrammer, men det</w:t>
      </w:r>
      <w:r w:rsidR="00AC51D8">
        <w:t xml:space="preserve">te ser ut til å være for høyt og reduseres til 20. </w:t>
      </w:r>
      <w:r w:rsidR="00361C3B">
        <w:t>Denne nedre grensen</w:t>
      </w:r>
      <w:r w:rsidR="00604AC4">
        <w:t xml:space="preserve"> er i samsvar med nasjonale signaler</w:t>
      </w:r>
      <w:r w:rsidR="00361C3B">
        <w:t xml:space="preserve">. </w:t>
      </w:r>
      <w:r w:rsidR="00AC51D8">
        <w:t>F</w:t>
      </w:r>
      <w:r>
        <w:t>ærre studieplasser</w:t>
      </w:r>
      <w:r w:rsidR="00AC51D8">
        <w:t xml:space="preserve"> enn</w:t>
      </w:r>
      <w:r>
        <w:t xml:space="preserve"> </w:t>
      </w:r>
      <w:r w:rsidR="00361C3B">
        <w:t>20 per studieprogram</w:t>
      </w:r>
      <w:r>
        <w:t xml:space="preserve"> </w:t>
      </w:r>
      <w:r w:rsidR="00361C3B">
        <w:t>kan i enkelte tilfelle</w:t>
      </w:r>
      <w:r w:rsidR="00DF79BC">
        <w:t>r</w:t>
      </w:r>
      <w:r w:rsidR="00361C3B">
        <w:t xml:space="preserve"> være hensiktsmessig, men </w:t>
      </w:r>
      <w:r w:rsidR="00AC51D8">
        <w:t>må</w:t>
      </w:r>
      <w:r w:rsidR="00C65391">
        <w:t xml:space="preserve"> begrunnes</w:t>
      </w:r>
      <w:r w:rsidR="00361C3B">
        <w:t xml:space="preserve"> ut fra faglige hensyn</w:t>
      </w:r>
      <w:r>
        <w:t>.</w:t>
      </w:r>
    </w:p>
    <w:p w:rsidR="00DF52E3" w:rsidRDefault="00DF52E3" w:rsidP="00DF52E3">
      <w:pPr>
        <w:pStyle w:val="ListParagraph"/>
        <w:numPr>
          <w:ilvl w:val="0"/>
          <w:numId w:val="2"/>
        </w:numPr>
        <w:spacing w:after="120"/>
      </w:pPr>
      <w:r>
        <w:rPr>
          <w:b/>
        </w:rPr>
        <w:t xml:space="preserve">Øvre ramme </w:t>
      </w:r>
      <w:r w:rsidRPr="005B0D0A">
        <w:t xml:space="preserve">for antall studieplasser per </w:t>
      </w:r>
      <w:r w:rsidR="00C65391" w:rsidRPr="005B0D0A">
        <w:t>master</w:t>
      </w:r>
      <w:r w:rsidRPr="005B0D0A">
        <w:t>program</w:t>
      </w:r>
      <w:r w:rsidRPr="00805FF0">
        <w:t xml:space="preserve"> </w:t>
      </w:r>
      <w:r>
        <w:t xml:space="preserve">settes ikke. </w:t>
      </w:r>
    </w:p>
    <w:p w:rsidR="00DF52E3" w:rsidRDefault="00DF52E3" w:rsidP="00FC1853">
      <w:pPr>
        <w:pStyle w:val="ListParagraph"/>
        <w:numPr>
          <w:ilvl w:val="0"/>
          <w:numId w:val="2"/>
        </w:numPr>
        <w:spacing w:after="120"/>
      </w:pPr>
      <w:r w:rsidRPr="004949B5">
        <w:rPr>
          <w:b/>
        </w:rPr>
        <w:t>Fagmiljøer</w:t>
      </w:r>
      <w:r w:rsidRPr="00B96D6F">
        <w:t xml:space="preserve"> </w:t>
      </w:r>
      <w:r>
        <w:t xml:space="preserve">som </w:t>
      </w:r>
      <w:r w:rsidRPr="00B96D6F">
        <w:t xml:space="preserve">studietilbudet springer ut av </w:t>
      </w:r>
      <w:r>
        <w:t xml:space="preserve">må være robuste. Studietilbudet skal </w:t>
      </w:r>
      <w:r w:rsidRPr="00B96D6F">
        <w:t>baseres på miljøenes permanente stillingsressurser</w:t>
      </w:r>
      <w:r>
        <w:t xml:space="preserve"> og </w:t>
      </w:r>
      <w:r w:rsidRPr="00B96D6F">
        <w:t>fortsatt god anvendelse av lærerkrefter.</w:t>
      </w:r>
      <w:r>
        <w:t xml:space="preserve"> Det forutsettes en god dialog mellom samarbeidende fagmiljøer under prosessen.</w:t>
      </w:r>
    </w:p>
    <w:p w:rsidR="00DF52E3" w:rsidRDefault="00FC1853" w:rsidP="00DF52E3">
      <w:pPr>
        <w:spacing w:after="120"/>
      </w:pPr>
      <w:r>
        <w:t>Det skal legges til rette for</w:t>
      </w:r>
      <w:r w:rsidR="00DF52E3">
        <w:t xml:space="preserve"> en vesentlig </w:t>
      </w:r>
      <w:r w:rsidR="00DF52E3" w:rsidRPr="006E7E66">
        <w:rPr>
          <w:b/>
        </w:rPr>
        <w:t xml:space="preserve">økt fleksibilitet mellom </w:t>
      </w:r>
      <w:r w:rsidR="00DF52E3">
        <w:rPr>
          <w:b/>
        </w:rPr>
        <w:t>studie</w:t>
      </w:r>
      <w:r w:rsidR="00DF52E3" w:rsidRPr="006E7E66">
        <w:rPr>
          <w:b/>
        </w:rPr>
        <w:t>programmene</w:t>
      </w:r>
      <w:r w:rsidR="00DF52E3" w:rsidRPr="00BC3497">
        <w:t xml:space="preserve"> </w:t>
      </w:r>
      <w:r w:rsidR="00DF52E3">
        <w:t xml:space="preserve">ved utvikling av programporteføljen. </w:t>
      </w:r>
      <w:r>
        <w:t>For masterdelen innebærer ø</w:t>
      </w:r>
      <w:r w:rsidR="005B5749">
        <w:t>kt programflyt (Fig. 2</w:t>
      </w:r>
      <w:r w:rsidR="00DF52E3">
        <w:t>) at:</w:t>
      </w:r>
    </w:p>
    <w:p w:rsidR="00DF52E3" w:rsidRDefault="00DF52E3" w:rsidP="00DF52E3">
      <w:pPr>
        <w:pStyle w:val="ListParagraph"/>
        <w:numPr>
          <w:ilvl w:val="0"/>
          <w:numId w:val="3"/>
        </w:numPr>
        <w:spacing w:after="120"/>
      </w:pPr>
      <w:r>
        <w:t>H</w:t>
      </w:r>
      <w:r w:rsidRPr="00BC3497">
        <w:t>vert bachelorprogram skal danne grunnlag for flere masterprogrammer</w:t>
      </w:r>
      <w:r>
        <w:t xml:space="preserve"> – på tvers av institutter og faggrenser.</w:t>
      </w:r>
    </w:p>
    <w:p w:rsidR="00DF52E3" w:rsidRDefault="00DF52E3" w:rsidP="00DF52E3">
      <w:pPr>
        <w:pStyle w:val="ListParagraph"/>
        <w:numPr>
          <w:ilvl w:val="0"/>
          <w:numId w:val="3"/>
        </w:numPr>
        <w:spacing w:after="120"/>
      </w:pPr>
      <w:r>
        <w:t>H</w:t>
      </w:r>
      <w:r w:rsidRPr="00BC3497">
        <w:t xml:space="preserve">vert masterprogram skal </w:t>
      </w:r>
      <w:r w:rsidR="00E500A7">
        <w:t xml:space="preserve">— </w:t>
      </w:r>
      <w:r>
        <w:t xml:space="preserve">så langt det er mulig </w:t>
      </w:r>
      <w:r w:rsidR="00E500A7">
        <w:t xml:space="preserve">— </w:t>
      </w:r>
      <w:r w:rsidRPr="00BC3497">
        <w:t>ta o</w:t>
      </w:r>
      <w:r>
        <w:t>pp studenter på tvers av fagdisipliner.</w:t>
      </w:r>
    </w:p>
    <w:p w:rsidR="00DF52E3" w:rsidRDefault="00DF52E3" w:rsidP="00DF52E3">
      <w:pPr>
        <w:jc w:val="center"/>
      </w:pPr>
      <w:r w:rsidRPr="000573D0">
        <w:rPr>
          <w:noProof/>
          <w:lang w:eastAsia="zh-CN"/>
        </w:rPr>
        <w:drawing>
          <wp:inline distT="0" distB="0" distL="0" distR="0" wp14:anchorId="72BD9F1C" wp14:editId="6F8DFA18">
            <wp:extent cx="4571999" cy="1819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2500" b="24444"/>
                    <a:stretch/>
                  </pic:blipFill>
                  <pic:spPr bwMode="auto">
                    <a:xfrm>
                      <a:off x="0" y="0"/>
                      <a:ext cx="4572638" cy="1819529"/>
                    </a:xfrm>
                    <a:prstGeom prst="rect">
                      <a:avLst/>
                    </a:prstGeom>
                    <a:ln>
                      <a:noFill/>
                    </a:ln>
                    <a:extLst>
                      <a:ext uri="{53640926-AAD7-44D8-BBD7-CCE9431645EC}">
                        <a14:shadowObscured xmlns:a14="http://schemas.microsoft.com/office/drawing/2010/main"/>
                      </a:ext>
                    </a:extLst>
                  </pic:spPr>
                </pic:pic>
              </a:graphicData>
            </a:graphic>
          </wp:inline>
        </w:drawing>
      </w:r>
    </w:p>
    <w:p w:rsidR="00DF52E3" w:rsidRPr="004A43F4" w:rsidRDefault="005B5749" w:rsidP="00DF52E3">
      <w:pPr>
        <w:jc w:val="center"/>
        <w:rPr>
          <w:b/>
        </w:rPr>
      </w:pPr>
      <w:r>
        <w:rPr>
          <w:b/>
        </w:rPr>
        <w:t>Figur 2</w:t>
      </w:r>
      <w:r w:rsidR="00DF52E3" w:rsidRPr="004A43F4">
        <w:rPr>
          <w:b/>
        </w:rPr>
        <w:t>: Prinsipper for programflyt</w:t>
      </w:r>
    </w:p>
    <w:p w:rsidR="00CE61BA" w:rsidRDefault="00CD3600" w:rsidP="00C65391">
      <w:pPr>
        <w:spacing w:after="120"/>
      </w:pPr>
      <w:r>
        <w:t xml:space="preserve">Økt fleksibilitet krever at det settes færre forkunnskapskrav til masterprogrammene enn det som har vært praktisert tidligere. </w:t>
      </w:r>
      <w:r w:rsidR="00C65391">
        <w:t>F</w:t>
      </w:r>
      <w:r w:rsidR="00C65391" w:rsidRPr="00BC3497">
        <w:t>akultetet vil tilrettelegge for</w:t>
      </w:r>
      <w:r w:rsidR="00C65391">
        <w:t xml:space="preserve"> nødvendige </w:t>
      </w:r>
      <w:r w:rsidR="00DF52E3" w:rsidRPr="00BC3497">
        <w:t>tilpasninger, bl.a. ø</w:t>
      </w:r>
      <w:r w:rsidR="00C65391">
        <w:t xml:space="preserve">kt bruk av «heisemner», </w:t>
      </w:r>
      <w:r w:rsidR="00DF52E3">
        <w:t>emne</w:t>
      </w:r>
      <w:r w:rsidR="00C65391">
        <w:t xml:space="preserve">kloning og «cross over» samarbeid </w:t>
      </w:r>
      <w:r w:rsidR="0076572D">
        <w:t>der</w:t>
      </w:r>
      <w:r w:rsidR="00DF52E3">
        <w:t xml:space="preserve"> masteroppgaven kan utføres på et annet institutt enn vertsinstituttet for studieprogrammet.</w:t>
      </w:r>
      <w:r w:rsidR="00C65391">
        <w:t xml:space="preserve"> Modellen</w:t>
      </w:r>
      <w:r w:rsidR="00C65391" w:rsidRPr="00BC3497">
        <w:t xml:space="preserve"> </w:t>
      </w:r>
      <w:r w:rsidR="0004420B">
        <w:t xml:space="preserve">kan være </w:t>
      </w:r>
      <w:r w:rsidR="0004420B">
        <w:lastRenderedPageBreak/>
        <w:t>utfordrende</w:t>
      </w:r>
      <w:r w:rsidR="00112929">
        <w:t xml:space="preserve"> bla. for faglig sammenheng og progresjon gjennom studieløpet</w:t>
      </w:r>
      <w:r w:rsidR="0004420B">
        <w:t>, men</w:t>
      </w:r>
      <w:r w:rsidR="00112929">
        <w:t xml:space="preserve"> dette vil til en viss grad kompenseres av felles MN-kvaliteter i våre studieprogrammer. Modellen </w:t>
      </w:r>
      <w:r w:rsidR="00C65391" w:rsidRPr="00BC3497">
        <w:t xml:space="preserve">vil danne et </w:t>
      </w:r>
      <w:r w:rsidR="00C65391">
        <w:t>godt</w:t>
      </w:r>
      <w:r w:rsidR="0004420B">
        <w:t xml:space="preserve"> grunnlag for tverrfaglighet</w:t>
      </w:r>
      <w:r w:rsidR="00C65391" w:rsidRPr="00BC3497">
        <w:t xml:space="preserve"> ved at studenter med ulik fagbakgrunn </w:t>
      </w:r>
      <w:r w:rsidR="00C65391">
        <w:t>tar emner og forsker</w:t>
      </w:r>
      <w:r w:rsidR="00C65391" w:rsidRPr="00BC3497">
        <w:t xml:space="preserve"> sammen om felles problemstillinger</w:t>
      </w:r>
      <w:r w:rsidR="00C65391">
        <w:t>.</w:t>
      </w:r>
    </w:p>
    <w:p w:rsidR="005B0D0A" w:rsidRPr="00765A3F" w:rsidRDefault="005B0D0A" w:rsidP="00765A3F">
      <w:pPr>
        <w:pStyle w:val="Heading1"/>
      </w:pPr>
      <w:r>
        <w:t>Oppbygging av masterporteføljen</w:t>
      </w:r>
    </w:p>
    <w:p w:rsidR="00AE68B1" w:rsidRDefault="0076572D" w:rsidP="00AE68B1">
      <w:pPr>
        <w:spacing w:after="120"/>
      </w:pPr>
      <w:r>
        <w:t xml:space="preserve">Ved fakultetet har vi i dag flere ulike modeller </w:t>
      </w:r>
      <w:r w:rsidR="00AE68B1">
        <w:t>for oppbygging av masterporteføljen</w:t>
      </w:r>
      <w:r>
        <w:t xml:space="preserve"> ved instituttene. Prinsippene for oppbygging av masterporteføljen </w:t>
      </w:r>
      <w:r w:rsidR="00C17BE5">
        <w:t>skal</w:t>
      </w:r>
      <w:r>
        <w:t xml:space="preserve"> samordnes best mulig ved fakultetet, samtidig som instituttenes behov må ivaretas. Følgende modeller er foreslått</w:t>
      </w:r>
      <w:r w:rsidR="00AE68B1">
        <w:t>:</w:t>
      </w:r>
    </w:p>
    <w:p w:rsidR="0076572D" w:rsidRDefault="0076572D" w:rsidP="0076572D">
      <w:pPr>
        <w:pStyle w:val="ListParagraph"/>
        <w:numPr>
          <w:ilvl w:val="0"/>
          <w:numId w:val="6"/>
        </w:numPr>
        <w:spacing w:after="120"/>
      </w:pPr>
      <w:r>
        <w:t>Masterporteføljen inndeles i mange små programmer.</w:t>
      </w:r>
    </w:p>
    <w:p w:rsidR="00AE68B1" w:rsidRDefault="0076572D" w:rsidP="0076572D">
      <w:pPr>
        <w:pStyle w:val="ListParagraph"/>
        <w:spacing w:after="120"/>
      </w:pPr>
      <w:r w:rsidRPr="005A78AC">
        <w:rPr>
          <w:i/>
        </w:rPr>
        <w:t>Fordel</w:t>
      </w:r>
      <w:r>
        <w:t>: lett</w:t>
      </w:r>
      <w:r w:rsidR="00AE68B1">
        <w:t xml:space="preserve"> å markedsføre</w:t>
      </w:r>
      <w:r w:rsidR="006F7F2A">
        <w:t xml:space="preserve"> me</w:t>
      </w:r>
      <w:r w:rsidR="009612EE">
        <w:t>d tydeliggjøring av faglig fordypning</w:t>
      </w:r>
      <w:r w:rsidR="006F7F2A">
        <w:t xml:space="preserve">, </w:t>
      </w:r>
      <w:r w:rsidR="005A78AC">
        <w:t xml:space="preserve">lettere </w:t>
      </w:r>
      <w:r w:rsidR="009612EE">
        <w:t xml:space="preserve">for studentene </w:t>
      </w:r>
      <w:r w:rsidR="005A78AC">
        <w:t>å få tilknytning til en forskningsgruppe</w:t>
      </w:r>
      <w:r w:rsidR="00012459">
        <w:t>.</w:t>
      </w:r>
    </w:p>
    <w:p w:rsidR="006F7F2A" w:rsidRDefault="006F7F2A" w:rsidP="0076572D">
      <w:pPr>
        <w:pStyle w:val="ListParagraph"/>
        <w:spacing w:after="120"/>
      </w:pPr>
      <w:r w:rsidRPr="009612EE">
        <w:rPr>
          <w:i/>
        </w:rPr>
        <w:t>Utfordring</w:t>
      </w:r>
      <w:r>
        <w:t xml:space="preserve">: mindre robust hvis </w:t>
      </w:r>
      <w:r w:rsidR="00A06374">
        <w:t xml:space="preserve">et </w:t>
      </w:r>
      <w:r>
        <w:t>smalere tematisk</w:t>
      </w:r>
      <w:r w:rsidR="00A06374">
        <w:t xml:space="preserve"> program er forankret i</w:t>
      </w:r>
      <w:r>
        <w:t xml:space="preserve"> mindre fagmiljø, mindre fleksibilitet ved tildeling av studieplasser og opptak, vanskeligere med tverrfaglighet og mobilitet</w:t>
      </w:r>
      <w:r w:rsidR="00A06374">
        <w:t xml:space="preserve"> hvis </w:t>
      </w:r>
      <w:r w:rsidR="005A78AC">
        <w:t xml:space="preserve">det er en </w:t>
      </w:r>
      <w:r w:rsidR="00A06374">
        <w:t>høy grad av spesialisering</w:t>
      </w:r>
      <w:r w:rsidR="00012459">
        <w:t>.</w:t>
      </w:r>
      <w:r>
        <w:t xml:space="preserve"> </w:t>
      </w:r>
    </w:p>
    <w:p w:rsidR="0076572D" w:rsidRDefault="0076572D" w:rsidP="0076572D">
      <w:pPr>
        <w:pStyle w:val="ListParagraph"/>
        <w:numPr>
          <w:ilvl w:val="0"/>
          <w:numId w:val="6"/>
        </w:numPr>
        <w:spacing w:after="120"/>
      </w:pPr>
      <w:r>
        <w:t>Masterporteføljen inndeles</w:t>
      </w:r>
      <w:r w:rsidR="00AE68B1">
        <w:t xml:space="preserve"> i større overbygninger med mange fag-/studieretninger</w:t>
      </w:r>
      <w:r w:rsidR="00012459">
        <w:t>.</w:t>
      </w:r>
    </w:p>
    <w:p w:rsidR="00862A0B" w:rsidRDefault="0076572D" w:rsidP="00862A0B">
      <w:pPr>
        <w:pStyle w:val="ListParagraph"/>
        <w:spacing w:after="120"/>
      </w:pPr>
      <w:r w:rsidRPr="005A78AC">
        <w:rPr>
          <w:i/>
        </w:rPr>
        <w:t>Fordel</w:t>
      </w:r>
      <w:r>
        <w:t xml:space="preserve">: </w:t>
      </w:r>
      <w:r w:rsidR="00AE68B1">
        <w:t>god fleksibilitet ved fordeling av studieplasser</w:t>
      </w:r>
      <w:r w:rsidR="006F7F2A">
        <w:t xml:space="preserve"> og opptak, lett å få til tverrfaglighet og mobilitet, større fagmiljø som gir </w:t>
      </w:r>
      <w:r w:rsidR="00012459">
        <w:t>mer robust veiledningskapasitet.</w:t>
      </w:r>
      <w:r w:rsidR="006F7F2A">
        <w:t xml:space="preserve"> </w:t>
      </w:r>
    </w:p>
    <w:p w:rsidR="006F7F2A" w:rsidRDefault="006F7F2A" w:rsidP="00862A0B">
      <w:pPr>
        <w:pStyle w:val="ListParagraph"/>
        <w:spacing w:after="120"/>
      </w:pPr>
      <w:r w:rsidRPr="005A78AC">
        <w:rPr>
          <w:i/>
        </w:rPr>
        <w:t>Utfordring</w:t>
      </w:r>
      <w:r>
        <w:t>: mindre tydelig faglig fokus og identitet som kan gjøre</w:t>
      </w:r>
      <w:r w:rsidR="00012459">
        <w:t xml:space="preserve"> det vanskeligere å markedsføre programmene.</w:t>
      </w:r>
      <w:r>
        <w:t xml:space="preserve"> </w:t>
      </w:r>
    </w:p>
    <w:p w:rsidR="00AE68B1" w:rsidRDefault="00AE68B1" w:rsidP="00862A0B">
      <w:pPr>
        <w:pStyle w:val="ListParagraph"/>
        <w:numPr>
          <w:ilvl w:val="0"/>
          <w:numId w:val="6"/>
        </w:numPr>
        <w:spacing w:after="120"/>
      </w:pPr>
      <w:r>
        <w:t xml:space="preserve">En modell som </w:t>
      </w:r>
      <w:r w:rsidR="0067152F">
        <w:t>ligger et sted i mellom modell 1 og 2 og</w:t>
      </w:r>
      <w:r w:rsidR="005A78AC">
        <w:t xml:space="preserve"> med beskrivelser av</w:t>
      </w:r>
      <w:r w:rsidR="006F7F2A">
        <w:t xml:space="preserve"> minstekrav for å eksistere som et program supplert med beskrivelser av hvordan større overbygninger skal organiseres. Målet er å dra nytte av fordelene </w:t>
      </w:r>
      <w:r w:rsidR="005A78AC">
        <w:t xml:space="preserve">som er beskrevet for modell 1 og 2 og </w:t>
      </w:r>
      <w:r w:rsidR="006F7F2A">
        <w:t xml:space="preserve">samtidig </w:t>
      </w:r>
      <w:r w:rsidR="005A78AC">
        <w:t>finne</w:t>
      </w:r>
      <w:r w:rsidR="006F7F2A">
        <w:t xml:space="preserve"> gode løsninger for utfordringene ved </w:t>
      </w:r>
      <w:r w:rsidR="005A78AC">
        <w:t xml:space="preserve">de to </w:t>
      </w:r>
      <w:r w:rsidR="006F7F2A">
        <w:t>modell</w:t>
      </w:r>
      <w:r w:rsidR="005A78AC">
        <w:t>ene</w:t>
      </w:r>
      <w:r w:rsidR="006F7F2A">
        <w:t>.</w:t>
      </w:r>
    </w:p>
    <w:p w:rsidR="005A78AC" w:rsidRDefault="005A78AC">
      <w:pPr>
        <w:spacing w:after="120"/>
      </w:pPr>
      <w:r>
        <w:t>Det kan være mange forhold</w:t>
      </w:r>
      <w:r w:rsidR="00E500A7">
        <w:t>,</w:t>
      </w:r>
      <w:r>
        <w:t xml:space="preserve"> ikke minst fagl</w:t>
      </w:r>
      <w:r w:rsidR="00FB1F5F">
        <w:t xml:space="preserve">ige, som avgjør hvilken modell som er mest hensiktsmessig for </w:t>
      </w:r>
      <w:r w:rsidR="009F68BA">
        <w:t>hvert institutt</w:t>
      </w:r>
      <w:r w:rsidR="00FB1F5F">
        <w:t xml:space="preserve">. </w:t>
      </w:r>
      <w:r>
        <w:t xml:space="preserve">MN fakultetet er opptatt av at den samlede masterprogramporteføljen </w:t>
      </w:r>
      <w:r w:rsidR="00FB1F5F">
        <w:t xml:space="preserve">skal </w:t>
      </w:r>
      <w:r>
        <w:t>tydeliggjør</w:t>
      </w:r>
      <w:r w:rsidR="00FB1F5F">
        <w:t>e</w:t>
      </w:r>
      <w:r>
        <w:t xml:space="preserve"> </w:t>
      </w:r>
      <w:r w:rsidR="00CA2B67">
        <w:t>fakultetets faglige profil</w:t>
      </w:r>
      <w:r w:rsidR="00E500A7">
        <w:t>,</w:t>
      </w:r>
      <w:r w:rsidR="00CA2B67">
        <w:t xml:space="preserve"> </w:t>
      </w:r>
      <w:r w:rsidR="00FB1F5F">
        <w:t xml:space="preserve">ikke minst for å kunne </w:t>
      </w:r>
      <w:r w:rsidR="009612EE">
        <w:t xml:space="preserve">tydeliggjøre hvilken faglig spisskompetanse våre masterkandidater får og for å kunne </w:t>
      </w:r>
      <w:r w:rsidR="00FB1F5F">
        <w:t xml:space="preserve">markedsføre utdanningen som forskningsnær. </w:t>
      </w:r>
      <w:r w:rsidR="009612EE">
        <w:t>F</w:t>
      </w:r>
      <w:r w:rsidR="00FB1F5F">
        <w:t xml:space="preserve">akultetet </w:t>
      </w:r>
      <w:r w:rsidR="009612EE">
        <w:t xml:space="preserve">ønsker </w:t>
      </w:r>
      <w:r>
        <w:t>å gi instituttene et ha</w:t>
      </w:r>
      <w:r w:rsidR="009612EE">
        <w:t>ndlingsrom i forhold til hvilke modeller de velger for sine masterprogrammer</w:t>
      </w:r>
      <w:r w:rsidR="00E500A7">
        <w:t>,</w:t>
      </w:r>
      <w:r w:rsidR="009612EE">
        <w:t xml:space="preserve"> men mener at hovedvekt</w:t>
      </w:r>
      <w:r w:rsidR="0067152F">
        <w:t xml:space="preserve">en av programmene bør </w:t>
      </w:r>
      <w:r w:rsidR="00E500A7">
        <w:t xml:space="preserve">velge </w:t>
      </w:r>
      <w:r w:rsidR="009612EE">
        <w:t>modell 3</w:t>
      </w:r>
      <w:r w:rsidR="00012459">
        <w:t xml:space="preserve"> altså noe imellom modell 1 og 2</w:t>
      </w:r>
      <w:r w:rsidR="009612EE">
        <w:t>.</w:t>
      </w:r>
      <w:r w:rsidR="00AD2AFB">
        <w:t xml:space="preserve"> Studieutvalget vil bearbeide fo</w:t>
      </w:r>
      <w:r w:rsidR="0080277D">
        <w:t xml:space="preserve">rslagene fra instituttene for å </w:t>
      </w:r>
      <w:r w:rsidR="00AD2AFB">
        <w:t>ivareta helheten i fakultetets masterportefølje.</w:t>
      </w:r>
    </w:p>
    <w:p w:rsidR="00493157" w:rsidRDefault="00493157" w:rsidP="00094D05">
      <w:pPr>
        <w:pStyle w:val="Heading1"/>
      </w:pPr>
      <w:r>
        <w:t>Valg av masterprogrammer</w:t>
      </w:r>
    </w:p>
    <w:p w:rsidR="00BF7E71" w:rsidRDefault="00BF7E71" w:rsidP="00AD5912">
      <w:pPr>
        <w:spacing w:after="120"/>
      </w:pPr>
      <w:r>
        <w:t xml:space="preserve">Prosessen med å velge masterprogrammer er delt i to faser. I </w:t>
      </w:r>
      <w:r w:rsidRPr="00A262D1">
        <w:rPr>
          <w:b/>
        </w:rPr>
        <w:t>fase 1</w:t>
      </w:r>
      <w:r>
        <w:t xml:space="preserve"> skal en tentativ masterprogramportefølje utarbeides med tentative læringsutbyttebeskrivelser</w:t>
      </w:r>
      <w:r w:rsidR="00811F5E">
        <w:t xml:space="preserve"> </w:t>
      </w:r>
      <w:r w:rsidR="001C1F68">
        <w:t xml:space="preserve">og </w:t>
      </w:r>
      <w:r w:rsidR="00C3598E">
        <w:t>opptak</w:t>
      </w:r>
      <w:r w:rsidR="001C1F68">
        <w:t xml:space="preserve">skrav </w:t>
      </w:r>
      <w:r w:rsidR="00811F5E">
        <w:t>for det enkelte masterprogram</w:t>
      </w:r>
      <w:r>
        <w:t>. M</w:t>
      </w:r>
      <w:r w:rsidR="001D4044">
        <w:t>ålet</w:t>
      </w:r>
      <w:r>
        <w:t xml:space="preserve"> er å ha noe å styre etter og ha en høy bevissthet om prinsippet med baklengsdesign når bachelorprogramme</w:t>
      </w:r>
      <w:r w:rsidR="00811F5E">
        <w:t>ne skal utformes</w:t>
      </w:r>
      <w:r>
        <w:t>.</w:t>
      </w:r>
      <w:r w:rsidR="00F86DFE">
        <w:t xml:space="preserve"> Den tentative masterprogramporteføljen skal speile de fagligstrategiske prioriteringene på fakultetet slik</w:t>
      </w:r>
      <w:r w:rsidR="001D4044">
        <w:t xml:space="preserve"> det er</w:t>
      </w:r>
      <w:r w:rsidR="00F86DFE">
        <w:t xml:space="preserve"> beskrevet i innledningen av </w:t>
      </w:r>
      <w:r w:rsidR="00765A3F">
        <w:t xml:space="preserve">dette </w:t>
      </w:r>
      <w:r w:rsidR="00F86DFE">
        <w:t>notatet. Sid</w:t>
      </w:r>
      <w:r w:rsidR="00811F5E">
        <w:t>en fase 1 er en forutsetning for</w:t>
      </w:r>
      <w:r w:rsidR="00F86DFE">
        <w:t xml:space="preserve"> å lykkes med bakl</w:t>
      </w:r>
      <w:r w:rsidR="00811F5E">
        <w:t>engsdesign av bachelorprogrammene</w:t>
      </w:r>
      <w:r w:rsidR="00765A3F">
        <w:t xml:space="preserve"> ve</w:t>
      </w:r>
      <w:r w:rsidR="00A262D1">
        <w:t xml:space="preserve">d at sammenhengen mellom </w:t>
      </w:r>
      <w:r w:rsidR="00765A3F">
        <w:t>bachelor- og masternivået ivaretas</w:t>
      </w:r>
      <w:r w:rsidR="00811F5E">
        <w:t xml:space="preserve">, </w:t>
      </w:r>
      <w:r w:rsidR="00765A3F">
        <w:t>er fase 1 lagt til</w:t>
      </w:r>
      <w:r w:rsidR="00811F5E">
        <w:t xml:space="preserve"> våren</w:t>
      </w:r>
      <w:r w:rsidR="00F86DFE">
        <w:t xml:space="preserve"> 2015</w:t>
      </w:r>
      <w:r w:rsidR="00765A3F">
        <w:t xml:space="preserve"> og skje</w:t>
      </w:r>
      <w:r w:rsidR="00A262D1">
        <w:t>r</w:t>
      </w:r>
      <w:r w:rsidR="00765A3F">
        <w:t xml:space="preserve"> parallelt med utvikling av bachelorprogrammene</w:t>
      </w:r>
      <w:r w:rsidR="00F86DFE">
        <w:t>.</w:t>
      </w:r>
      <w:r w:rsidR="00A262D1">
        <w:t xml:space="preserve"> F</w:t>
      </w:r>
      <w:r w:rsidR="00765A3F">
        <w:t>ase 1 med valg av instituttets masterprogrammer</w:t>
      </w:r>
      <w:r w:rsidR="00811F5E">
        <w:t xml:space="preserve"> er sterkt knyttet til strategiske prioriteringer</w:t>
      </w:r>
      <w:r w:rsidR="00765A3F">
        <w:t xml:space="preserve">, </w:t>
      </w:r>
      <w:r w:rsidR="00811F5E">
        <w:t xml:space="preserve"> </w:t>
      </w:r>
      <w:r w:rsidR="00A262D1">
        <w:t>og det vil derfor</w:t>
      </w:r>
      <w:r w:rsidR="00811F5E">
        <w:t xml:space="preserve"> være naturlig at instituttledelsen styre</w:t>
      </w:r>
      <w:r w:rsidR="00765A3F">
        <w:t>r</w:t>
      </w:r>
      <w:r w:rsidR="00811F5E">
        <w:t xml:space="preserve"> denne prosessen</w:t>
      </w:r>
    </w:p>
    <w:p w:rsidR="00BF7E71" w:rsidRPr="00D30B48" w:rsidRDefault="00BF7E71" w:rsidP="00AD5912">
      <w:pPr>
        <w:spacing w:after="120"/>
      </w:pPr>
      <w:r>
        <w:t xml:space="preserve">I </w:t>
      </w:r>
      <w:r w:rsidRPr="00A262D1">
        <w:rPr>
          <w:b/>
        </w:rPr>
        <w:t xml:space="preserve">fase </w:t>
      </w:r>
      <w:r w:rsidR="00765A3F" w:rsidRPr="00A262D1">
        <w:rPr>
          <w:b/>
        </w:rPr>
        <w:t>2</w:t>
      </w:r>
      <w:r w:rsidR="00765A3F">
        <w:t xml:space="preserve"> skal </w:t>
      </w:r>
      <w:r w:rsidR="00A262D1">
        <w:t xml:space="preserve">instituttene </w:t>
      </w:r>
      <w:r w:rsidR="001E129D">
        <w:t>foreslå</w:t>
      </w:r>
      <w:r w:rsidR="00A262D1">
        <w:t xml:space="preserve"> </w:t>
      </w:r>
      <w:r w:rsidR="001E129D">
        <w:t xml:space="preserve">for fakultetet </w:t>
      </w:r>
      <w:r w:rsidR="00A262D1">
        <w:t>hvilke masterprogrammer som skal tilbys</w:t>
      </w:r>
      <w:r w:rsidR="001D4044">
        <w:t xml:space="preserve"> </w:t>
      </w:r>
      <w:r>
        <w:t xml:space="preserve">og </w:t>
      </w:r>
      <w:r w:rsidR="001D4044">
        <w:t>utvikles</w:t>
      </w:r>
      <w:r>
        <w:t xml:space="preserve"> med </w:t>
      </w:r>
      <w:r w:rsidR="00C3598E">
        <w:t xml:space="preserve">opptakskrav, </w:t>
      </w:r>
      <w:r>
        <w:t>læring</w:t>
      </w:r>
      <w:r w:rsidR="00F86DFE">
        <w:t>sutbyttebeskrivelser og innhold</w:t>
      </w:r>
      <w:r w:rsidR="001D4044">
        <w:t>. De foreslåtte masterprogrammene skal vedtas av fakultetet.</w:t>
      </w:r>
      <w:r w:rsidR="00F86DFE">
        <w:t xml:space="preserve"> </w:t>
      </w:r>
      <w:r w:rsidR="001D4044">
        <w:t>I fase 2 er</w:t>
      </w:r>
      <w:r w:rsidR="00F86DFE">
        <w:t xml:space="preserve"> det mulig med justeringer av den tentative masterprogramporteføljen </w:t>
      </w:r>
      <w:r w:rsidR="001D4044">
        <w:t>fra fase 1</w:t>
      </w:r>
      <w:r w:rsidR="00E500A7">
        <w:t>,</w:t>
      </w:r>
      <w:r w:rsidR="001D4044">
        <w:t xml:space="preserve"> </w:t>
      </w:r>
      <w:r w:rsidR="00F86DFE">
        <w:t xml:space="preserve">men ikke utover de føringene som er gitt i dette dokumentet. </w:t>
      </w:r>
      <w:r w:rsidR="001D4044" w:rsidRPr="00D30B48">
        <w:t>Den vedta</w:t>
      </w:r>
      <w:r w:rsidR="00A262D1" w:rsidRPr="00D30B48">
        <w:t>tte masterprogramporteføljen ved</w:t>
      </w:r>
      <w:r w:rsidR="001D4044" w:rsidRPr="00D30B48">
        <w:t xml:space="preserve"> MN fakultetet blir meldt inn til UiO innen 1. april 2016. De nye eller reviderte masterprogrammene får oppstart i perioden 2017- 2019. </w:t>
      </w:r>
      <w:r w:rsidR="00C17BE5" w:rsidRPr="00D30B48">
        <w:t>Denn</w:t>
      </w:r>
      <w:r w:rsidR="00AD5912" w:rsidRPr="00D30B48">
        <w:t xml:space="preserve">e </w:t>
      </w:r>
      <w:r w:rsidR="00C17BE5" w:rsidRPr="00D30B48">
        <w:t xml:space="preserve">tidsforskyvningen er nødvendig </w:t>
      </w:r>
      <w:r w:rsidR="00AD5912" w:rsidRPr="00D30B48">
        <w:t>for å sikre god nok kvalitet i prosessen, inkl. behovet for administrativ oppfølging og støtte</w:t>
      </w:r>
      <w:r w:rsidR="00E500A7" w:rsidRPr="00D30B48">
        <w:t xml:space="preserve">, noe </w:t>
      </w:r>
      <w:r w:rsidR="00AD5912" w:rsidRPr="00D30B48">
        <w:t xml:space="preserve">som vil bli </w:t>
      </w:r>
      <w:r w:rsidR="00E500A7" w:rsidRPr="00D30B48">
        <w:t xml:space="preserve">betydelig </w:t>
      </w:r>
      <w:r w:rsidR="00AD5912" w:rsidRPr="00D30B48">
        <w:t>når bachelorprogrammene skal implementeres!</w:t>
      </w:r>
    </w:p>
    <w:p w:rsidR="00A06374" w:rsidRPr="0022282A" w:rsidRDefault="00A262D1" w:rsidP="00AD5912">
      <w:pPr>
        <w:spacing w:after="120"/>
      </w:pPr>
      <w:r w:rsidRPr="00D30B48">
        <w:t>Gjennomføring av fase 2 vil skje i 2016</w:t>
      </w:r>
      <w:r>
        <w:t xml:space="preserve"> og en mer detaljert beskrivelse av prosessen vil bli utarbeidet på et senere tidspunkt.  Det er sannsynlig at denne prosessen vil bygge på de erfaringene som ble gjort med hvordan bachelorprosessen ble gjennomført. </w:t>
      </w:r>
      <w:r w:rsidR="00A06374">
        <w:t>Ved etablering av bachelorprogramporteføljen oppnevnte fakultetet programkomiteer som hadde klare føringer for sammensetning</w:t>
      </w:r>
      <w:r w:rsidR="0022282A">
        <w:t xml:space="preserve"> blant annet med hensyn </w:t>
      </w:r>
      <w:r w:rsidR="00E500A7">
        <w:t xml:space="preserve">til </w:t>
      </w:r>
      <w:r w:rsidR="0022282A">
        <w:t>deltagelse fra samarbeidende institutter.</w:t>
      </w:r>
      <w:r w:rsidR="00A06374">
        <w:t xml:space="preserve"> </w:t>
      </w:r>
      <w:r w:rsidR="0022282A">
        <w:t>Det ble arrangert halvdagsseminar for programkomitemedlemmene</w:t>
      </w:r>
      <w:r w:rsidR="0022282A" w:rsidRPr="0022282A">
        <w:t xml:space="preserve"> </w:t>
      </w:r>
      <w:r w:rsidR="001D4044">
        <w:t>og på nåværende tidspunkt</w:t>
      </w:r>
      <w:r w:rsidR="0022282A">
        <w:t xml:space="preserve"> planlegges </w:t>
      </w:r>
      <w:r w:rsidR="001D4044">
        <w:t xml:space="preserve">det </w:t>
      </w:r>
      <w:r w:rsidR="0022282A">
        <w:t>et felles seminar for alle programkomiteene. I tillegg utarbeides det en tidsplan for arbeidet med selve porteføljen</w:t>
      </w:r>
      <w:r w:rsidR="005F4755">
        <w:t xml:space="preserve">. Prosessene har vært diskutert og forankret først og fremst </w:t>
      </w:r>
      <w:r w:rsidR="00E500A7">
        <w:t xml:space="preserve">i </w:t>
      </w:r>
      <w:r w:rsidR="005F4755">
        <w:t>studieutvalget</w:t>
      </w:r>
      <w:r w:rsidR="00E500A7">
        <w:t>,</w:t>
      </w:r>
      <w:r w:rsidR="005F4755">
        <w:t xml:space="preserve"> men også i instituttledermøte</w:t>
      </w:r>
      <w:r w:rsidR="00133D32">
        <w:t>t</w:t>
      </w:r>
      <w:r w:rsidR="005F4755">
        <w:t xml:space="preserve"> og etter hvert med de studieadministrative. </w:t>
      </w:r>
      <w:r w:rsidR="0022282A" w:rsidRPr="0022282A">
        <w:t xml:space="preserve">Fakultetet legger </w:t>
      </w:r>
      <w:r>
        <w:t xml:space="preserve">i utgangspunktet </w:t>
      </w:r>
      <w:r w:rsidR="0022282A">
        <w:t xml:space="preserve">opp til en parallell prosess for </w:t>
      </w:r>
      <w:r w:rsidR="001D4044">
        <w:t xml:space="preserve">fase 2 av </w:t>
      </w:r>
      <w:r w:rsidR="0022282A">
        <w:t>masterprogramp</w:t>
      </w:r>
      <w:r w:rsidR="005F4755">
        <w:t>orteføljen med programkomiteer, felles seminar, tidsplan og hele tiden</w:t>
      </w:r>
      <w:r w:rsidR="005B107F">
        <w:t xml:space="preserve"> med</w:t>
      </w:r>
      <w:r w:rsidR="005F4755">
        <w:t xml:space="preserve"> en god forankring i studieutvalget, instituttledermøte</w:t>
      </w:r>
      <w:r w:rsidR="00133D32">
        <w:t>t</w:t>
      </w:r>
      <w:r w:rsidR="005F4755">
        <w:t xml:space="preserve"> og med de studieadministrative. </w:t>
      </w:r>
      <w:r w:rsidR="0022282A">
        <w:t xml:space="preserve"> </w:t>
      </w:r>
      <w:r w:rsidR="005B107F">
        <w:t>En vesentlig utfordring med planlegging av masterprogrammene er å få tilrettelagt for tverrfaglighet i masteroppgavene.  Det er derfor av avgjørende betydning av det er god kommunikasjon på tvers av instituttene</w:t>
      </w:r>
      <w:r w:rsidR="00E500A7">
        <w:t>,</w:t>
      </w:r>
      <w:r w:rsidR="005B107F">
        <w:t xml:space="preserve"> ikke minst med tanke på opptakskrav.</w:t>
      </w:r>
    </w:p>
    <w:p w:rsidR="00AD5912" w:rsidRDefault="00AD5912" w:rsidP="00AD5912">
      <w:pPr>
        <w:spacing w:after="120"/>
      </w:pPr>
      <w:r>
        <w:t xml:space="preserve">Fakultetet ønsker </w:t>
      </w:r>
      <w:r w:rsidR="008B29C6">
        <w:t xml:space="preserve">videre </w:t>
      </w:r>
      <w:r>
        <w:t>at:</w:t>
      </w:r>
    </w:p>
    <w:p w:rsidR="00AD5912" w:rsidRDefault="00AD5912" w:rsidP="00AD5912">
      <w:pPr>
        <w:pStyle w:val="ListParagraph"/>
        <w:numPr>
          <w:ilvl w:val="0"/>
          <w:numId w:val="7"/>
        </w:numPr>
        <w:spacing w:after="120"/>
      </w:pPr>
      <w:r w:rsidRPr="00632691">
        <w:t xml:space="preserve">Fysisk institutt </w:t>
      </w:r>
      <w:r>
        <w:t xml:space="preserve">utvikler et masterprogram i </w:t>
      </w:r>
      <w:r w:rsidRPr="00094D05">
        <w:rPr>
          <w:i/>
        </w:rPr>
        <w:t>Medisinsk teknologi</w:t>
      </w:r>
    </w:p>
    <w:p w:rsidR="008B29C6" w:rsidRDefault="00AD5912" w:rsidP="00AD5912">
      <w:pPr>
        <w:pStyle w:val="ListParagraph"/>
        <w:numPr>
          <w:ilvl w:val="0"/>
          <w:numId w:val="7"/>
        </w:numPr>
        <w:spacing w:after="120"/>
      </w:pPr>
      <w:r w:rsidRPr="00632691">
        <w:t xml:space="preserve">IFI </w:t>
      </w:r>
      <w:r>
        <w:t>utvikler et masterprogram i</w:t>
      </w:r>
      <w:r w:rsidRPr="00632691">
        <w:t xml:space="preserve"> </w:t>
      </w:r>
      <w:r w:rsidRPr="00094D05">
        <w:rPr>
          <w:i/>
        </w:rPr>
        <w:t>Bærekraftige energisystemer</w:t>
      </w:r>
    </w:p>
    <w:p w:rsidR="00AD5912" w:rsidRDefault="008B29C6" w:rsidP="00AD5912">
      <w:pPr>
        <w:pStyle w:val="ListParagraph"/>
        <w:numPr>
          <w:ilvl w:val="0"/>
          <w:numId w:val="7"/>
        </w:numPr>
        <w:spacing w:after="120"/>
      </w:pPr>
      <w:r w:rsidRPr="00632691">
        <w:t xml:space="preserve">IFI </w:t>
      </w:r>
      <w:r>
        <w:t>utvikler et masterprogram i</w:t>
      </w:r>
      <w:r w:rsidRPr="00632691">
        <w:t xml:space="preserve"> </w:t>
      </w:r>
      <w:r w:rsidRPr="00094D05">
        <w:rPr>
          <w:i/>
        </w:rPr>
        <w:t>IKT, ledelse og økonomi</w:t>
      </w:r>
      <w:r>
        <w:t xml:space="preserve"> - gitt at samarbeidet med BI kommer på plass </w:t>
      </w:r>
    </w:p>
    <w:p w:rsidR="00AD5912" w:rsidRDefault="00AD5912" w:rsidP="00AD5912">
      <w:pPr>
        <w:pStyle w:val="ListParagraph"/>
        <w:numPr>
          <w:ilvl w:val="0"/>
          <w:numId w:val="7"/>
        </w:numPr>
        <w:spacing w:after="120"/>
      </w:pPr>
      <w:r w:rsidRPr="00632691">
        <w:t xml:space="preserve">IBV </w:t>
      </w:r>
      <w:r>
        <w:t xml:space="preserve">planlegger for </w:t>
      </w:r>
      <w:r w:rsidRPr="00632691">
        <w:t xml:space="preserve">et </w:t>
      </w:r>
      <w:r w:rsidR="009E3BA0">
        <w:t xml:space="preserve">tverrfakultært </w:t>
      </w:r>
      <w:r>
        <w:t>masterprogram i</w:t>
      </w:r>
      <w:r w:rsidRPr="00632691">
        <w:t xml:space="preserve"> </w:t>
      </w:r>
      <w:r w:rsidRPr="00094D05">
        <w:rPr>
          <w:i/>
        </w:rPr>
        <w:t>Biomedisin</w:t>
      </w:r>
      <w:r w:rsidR="008B29C6">
        <w:t xml:space="preserve">. Fakultetet vil følge opp </w:t>
      </w:r>
      <w:r w:rsidR="009E3BA0">
        <w:t>samarbeidet</w:t>
      </w:r>
      <w:r w:rsidR="008B29C6">
        <w:t xml:space="preserve"> </w:t>
      </w:r>
      <w:r w:rsidR="009E3BA0">
        <w:t>med Medisinsk fakultetet</w:t>
      </w:r>
      <w:r w:rsidR="00C17BE5">
        <w:t xml:space="preserve"> om dette</w:t>
      </w:r>
      <w:r w:rsidR="008B29C6">
        <w:t>.</w:t>
      </w:r>
    </w:p>
    <w:sectPr w:rsidR="00AD591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E2" w:rsidRDefault="000D16E2" w:rsidP="0076572D">
      <w:pPr>
        <w:spacing w:after="0"/>
      </w:pPr>
      <w:r>
        <w:separator/>
      </w:r>
    </w:p>
  </w:endnote>
  <w:endnote w:type="continuationSeparator" w:id="0">
    <w:p w:rsidR="000D16E2" w:rsidRDefault="000D16E2" w:rsidP="007657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B0" w:rsidRDefault="00275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84408"/>
      <w:docPartObj>
        <w:docPartGallery w:val="Page Numbers (Bottom of Page)"/>
        <w:docPartUnique/>
      </w:docPartObj>
    </w:sdtPr>
    <w:sdtEndPr/>
    <w:sdtContent>
      <w:p w:rsidR="00D36F5D" w:rsidRDefault="00D36F5D">
        <w:pPr>
          <w:pStyle w:val="Footer"/>
          <w:jc w:val="right"/>
        </w:pPr>
        <w:r>
          <w:fldChar w:fldCharType="begin"/>
        </w:r>
        <w:r>
          <w:instrText>PAGE   \* MERGEFORMAT</w:instrText>
        </w:r>
        <w:r>
          <w:fldChar w:fldCharType="separate"/>
        </w:r>
        <w:r w:rsidR="00B56B1E">
          <w:rPr>
            <w:noProof/>
          </w:rPr>
          <w:t>3</w:t>
        </w:r>
        <w:r>
          <w:fldChar w:fldCharType="end"/>
        </w:r>
      </w:p>
    </w:sdtContent>
  </w:sdt>
  <w:p w:rsidR="00D36F5D" w:rsidRDefault="00D36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B0" w:rsidRDefault="00275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E2" w:rsidRDefault="000D16E2" w:rsidP="0076572D">
      <w:pPr>
        <w:spacing w:after="0"/>
      </w:pPr>
      <w:r>
        <w:separator/>
      </w:r>
    </w:p>
  </w:footnote>
  <w:footnote w:type="continuationSeparator" w:id="0">
    <w:p w:rsidR="000D16E2" w:rsidRDefault="000D16E2" w:rsidP="007657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B0" w:rsidRDefault="00275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23268"/>
      <w:docPartObj>
        <w:docPartGallery w:val="Watermarks"/>
        <w:docPartUnique/>
      </w:docPartObj>
    </w:sdtPr>
    <w:sdtEndPr/>
    <w:sdtContent>
      <w:p w:rsidR="00275DB0" w:rsidRDefault="00B56B1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B0" w:rsidRDefault="00275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A7"/>
    <w:multiLevelType w:val="hybridMultilevel"/>
    <w:tmpl w:val="C39E0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F2610F"/>
    <w:multiLevelType w:val="hybridMultilevel"/>
    <w:tmpl w:val="E214C03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4B30441"/>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4203179"/>
    <w:multiLevelType w:val="hybridMultilevel"/>
    <w:tmpl w:val="5F0A7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F4C518B"/>
    <w:multiLevelType w:val="hybridMultilevel"/>
    <w:tmpl w:val="1F708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5520045"/>
    <w:multiLevelType w:val="hybridMultilevel"/>
    <w:tmpl w:val="EF505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F3F664D"/>
    <w:multiLevelType w:val="hybridMultilevel"/>
    <w:tmpl w:val="E2F0D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1CA094E"/>
    <w:multiLevelType w:val="hybridMultilevel"/>
    <w:tmpl w:val="25CE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01E41"/>
    <w:multiLevelType w:val="hybridMultilevel"/>
    <w:tmpl w:val="BB681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8"/>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E3"/>
    <w:rsid w:val="00012459"/>
    <w:rsid w:val="0004420B"/>
    <w:rsid w:val="00094D05"/>
    <w:rsid w:val="000B0BA1"/>
    <w:rsid w:val="000D16E2"/>
    <w:rsid w:val="000E5039"/>
    <w:rsid w:val="00105E9C"/>
    <w:rsid w:val="00112929"/>
    <w:rsid w:val="00133D32"/>
    <w:rsid w:val="001C1F68"/>
    <w:rsid w:val="001D4044"/>
    <w:rsid w:val="001E129D"/>
    <w:rsid w:val="0022282A"/>
    <w:rsid w:val="00275DB0"/>
    <w:rsid w:val="002A63FC"/>
    <w:rsid w:val="0031094C"/>
    <w:rsid w:val="00345DA4"/>
    <w:rsid w:val="00361C3B"/>
    <w:rsid w:val="003D19D1"/>
    <w:rsid w:val="00427006"/>
    <w:rsid w:val="00493157"/>
    <w:rsid w:val="00493616"/>
    <w:rsid w:val="00496B33"/>
    <w:rsid w:val="004A2CAB"/>
    <w:rsid w:val="004A45CB"/>
    <w:rsid w:val="004E3B85"/>
    <w:rsid w:val="004F2757"/>
    <w:rsid w:val="005A78AC"/>
    <w:rsid w:val="005B0D0A"/>
    <w:rsid w:val="005B107F"/>
    <w:rsid w:val="005B5749"/>
    <w:rsid w:val="005F4755"/>
    <w:rsid w:val="00604AC4"/>
    <w:rsid w:val="00632691"/>
    <w:rsid w:val="0067152F"/>
    <w:rsid w:val="00672BC7"/>
    <w:rsid w:val="006925DA"/>
    <w:rsid w:val="006E7CD6"/>
    <w:rsid w:val="006F7F2A"/>
    <w:rsid w:val="007018C1"/>
    <w:rsid w:val="00751DC4"/>
    <w:rsid w:val="0076572D"/>
    <w:rsid w:val="00765A3F"/>
    <w:rsid w:val="00793378"/>
    <w:rsid w:val="007B5A1E"/>
    <w:rsid w:val="0080277D"/>
    <w:rsid w:val="00811F5E"/>
    <w:rsid w:val="00853978"/>
    <w:rsid w:val="00862A0B"/>
    <w:rsid w:val="008A7571"/>
    <w:rsid w:val="008B29C6"/>
    <w:rsid w:val="00905BE0"/>
    <w:rsid w:val="00935977"/>
    <w:rsid w:val="00957E1A"/>
    <w:rsid w:val="009612EE"/>
    <w:rsid w:val="009A7998"/>
    <w:rsid w:val="009E3BA0"/>
    <w:rsid w:val="009F68BA"/>
    <w:rsid w:val="00A06374"/>
    <w:rsid w:val="00A262D1"/>
    <w:rsid w:val="00A9499A"/>
    <w:rsid w:val="00AC51D8"/>
    <w:rsid w:val="00AD2AFB"/>
    <w:rsid w:val="00AD5912"/>
    <w:rsid w:val="00AD60E6"/>
    <w:rsid w:val="00AE68B1"/>
    <w:rsid w:val="00B13F2E"/>
    <w:rsid w:val="00B2486B"/>
    <w:rsid w:val="00B33E5B"/>
    <w:rsid w:val="00B56B1E"/>
    <w:rsid w:val="00B92A60"/>
    <w:rsid w:val="00BF7E71"/>
    <w:rsid w:val="00C001FD"/>
    <w:rsid w:val="00C17BE5"/>
    <w:rsid w:val="00C20234"/>
    <w:rsid w:val="00C2137D"/>
    <w:rsid w:val="00C34941"/>
    <w:rsid w:val="00C3598E"/>
    <w:rsid w:val="00C65391"/>
    <w:rsid w:val="00C9652C"/>
    <w:rsid w:val="00CA2B67"/>
    <w:rsid w:val="00CD3600"/>
    <w:rsid w:val="00CE61BA"/>
    <w:rsid w:val="00D30B48"/>
    <w:rsid w:val="00D36F5D"/>
    <w:rsid w:val="00DC4DB7"/>
    <w:rsid w:val="00DF4EBC"/>
    <w:rsid w:val="00DF52E3"/>
    <w:rsid w:val="00DF6FD9"/>
    <w:rsid w:val="00DF79BC"/>
    <w:rsid w:val="00E500A7"/>
    <w:rsid w:val="00EA5FBE"/>
    <w:rsid w:val="00EC01A0"/>
    <w:rsid w:val="00EF45DA"/>
    <w:rsid w:val="00F86DFE"/>
    <w:rsid w:val="00FB1F5F"/>
    <w:rsid w:val="00FC185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E3"/>
    <w:pPr>
      <w:spacing w:line="240" w:lineRule="auto"/>
    </w:pPr>
    <w:rPr>
      <w:sz w:val="24"/>
      <w:szCs w:val="20"/>
      <w:lang w:eastAsia="ja-JP"/>
    </w:rPr>
  </w:style>
  <w:style w:type="paragraph" w:styleId="Heading1">
    <w:name w:val="heading 1"/>
    <w:basedOn w:val="Normal"/>
    <w:next w:val="Normal"/>
    <w:link w:val="Heading1Char"/>
    <w:uiPriority w:val="9"/>
    <w:qFormat/>
    <w:rsid w:val="00DF52E3"/>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52E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52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52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52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52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52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52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F52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2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2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F5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F52E3"/>
    <w:rPr>
      <w:rFonts w:asciiTheme="majorHAnsi" w:eastAsiaTheme="majorEastAsia" w:hAnsiTheme="majorHAnsi" w:cstheme="majorBidi"/>
      <w:i/>
      <w:iCs/>
      <w:color w:val="4F81BD" w:themeColor="accent1"/>
      <w:spacing w:val="15"/>
      <w:sz w:val="24"/>
      <w:szCs w:val="24"/>
      <w:lang w:eastAsia="ja-JP"/>
    </w:rPr>
  </w:style>
  <w:style w:type="paragraph" w:styleId="Date">
    <w:name w:val="Date"/>
    <w:basedOn w:val="Normal"/>
    <w:next w:val="Normal"/>
    <w:link w:val="DateChar"/>
    <w:uiPriority w:val="99"/>
    <w:semiHidden/>
    <w:unhideWhenUsed/>
    <w:rsid w:val="00DF52E3"/>
  </w:style>
  <w:style w:type="character" w:customStyle="1" w:styleId="DateChar">
    <w:name w:val="Date Char"/>
    <w:basedOn w:val="DefaultParagraphFont"/>
    <w:link w:val="Date"/>
    <w:uiPriority w:val="99"/>
    <w:semiHidden/>
    <w:rsid w:val="00DF52E3"/>
    <w:rPr>
      <w:sz w:val="24"/>
      <w:szCs w:val="20"/>
      <w:lang w:eastAsia="ja-JP"/>
    </w:rPr>
  </w:style>
  <w:style w:type="character" w:customStyle="1" w:styleId="Heading1Char">
    <w:name w:val="Heading 1 Char"/>
    <w:basedOn w:val="DefaultParagraphFont"/>
    <w:link w:val="Heading1"/>
    <w:uiPriority w:val="9"/>
    <w:rsid w:val="00DF52E3"/>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DF52E3"/>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DF52E3"/>
    <w:rPr>
      <w:rFonts w:asciiTheme="majorHAnsi" w:eastAsiaTheme="majorEastAsia" w:hAnsiTheme="majorHAnsi" w:cstheme="majorBidi"/>
      <w:b/>
      <w:bCs/>
      <w:color w:val="4F81BD" w:themeColor="accent1"/>
      <w:sz w:val="24"/>
      <w:szCs w:val="20"/>
      <w:lang w:eastAsia="ja-JP"/>
    </w:rPr>
  </w:style>
  <w:style w:type="character" w:customStyle="1" w:styleId="Heading4Char">
    <w:name w:val="Heading 4 Char"/>
    <w:basedOn w:val="DefaultParagraphFont"/>
    <w:link w:val="Heading4"/>
    <w:uiPriority w:val="9"/>
    <w:rsid w:val="00DF52E3"/>
    <w:rPr>
      <w:rFonts w:asciiTheme="majorHAnsi" w:eastAsiaTheme="majorEastAsia" w:hAnsiTheme="majorHAnsi" w:cstheme="majorBidi"/>
      <w:b/>
      <w:bCs/>
      <w:i/>
      <w:iCs/>
      <w:color w:val="4F81BD" w:themeColor="accent1"/>
      <w:sz w:val="24"/>
      <w:szCs w:val="20"/>
      <w:lang w:eastAsia="ja-JP"/>
    </w:rPr>
  </w:style>
  <w:style w:type="character" w:customStyle="1" w:styleId="Heading5Char">
    <w:name w:val="Heading 5 Char"/>
    <w:basedOn w:val="DefaultParagraphFont"/>
    <w:link w:val="Heading5"/>
    <w:uiPriority w:val="9"/>
    <w:semiHidden/>
    <w:rsid w:val="00DF52E3"/>
    <w:rPr>
      <w:rFonts w:asciiTheme="majorHAnsi" w:eastAsiaTheme="majorEastAsia" w:hAnsiTheme="majorHAnsi" w:cstheme="majorBidi"/>
      <w:color w:val="243F60" w:themeColor="accent1" w:themeShade="7F"/>
      <w:sz w:val="24"/>
      <w:szCs w:val="20"/>
      <w:lang w:eastAsia="ja-JP"/>
    </w:rPr>
  </w:style>
  <w:style w:type="character" w:customStyle="1" w:styleId="Heading6Char">
    <w:name w:val="Heading 6 Char"/>
    <w:basedOn w:val="DefaultParagraphFont"/>
    <w:link w:val="Heading6"/>
    <w:uiPriority w:val="9"/>
    <w:semiHidden/>
    <w:rsid w:val="00DF52E3"/>
    <w:rPr>
      <w:rFonts w:asciiTheme="majorHAnsi" w:eastAsiaTheme="majorEastAsia" w:hAnsiTheme="majorHAnsi" w:cstheme="majorBidi"/>
      <w:i/>
      <w:iCs/>
      <w:color w:val="243F60" w:themeColor="accent1" w:themeShade="7F"/>
      <w:sz w:val="24"/>
      <w:szCs w:val="20"/>
      <w:lang w:eastAsia="ja-JP"/>
    </w:rPr>
  </w:style>
  <w:style w:type="character" w:customStyle="1" w:styleId="Heading7Char">
    <w:name w:val="Heading 7 Char"/>
    <w:basedOn w:val="DefaultParagraphFont"/>
    <w:link w:val="Heading7"/>
    <w:uiPriority w:val="9"/>
    <w:semiHidden/>
    <w:rsid w:val="00DF52E3"/>
    <w:rPr>
      <w:rFonts w:asciiTheme="majorHAnsi" w:eastAsiaTheme="majorEastAsia" w:hAnsiTheme="majorHAnsi" w:cstheme="majorBidi"/>
      <w:i/>
      <w:iCs/>
      <w:color w:val="404040" w:themeColor="text1" w:themeTint="BF"/>
      <w:sz w:val="24"/>
      <w:szCs w:val="20"/>
      <w:lang w:eastAsia="ja-JP"/>
    </w:rPr>
  </w:style>
  <w:style w:type="character" w:customStyle="1" w:styleId="Heading8Char">
    <w:name w:val="Heading 8 Char"/>
    <w:basedOn w:val="DefaultParagraphFont"/>
    <w:link w:val="Heading8"/>
    <w:uiPriority w:val="9"/>
    <w:semiHidden/>
    <w:rsid w:val="00DF52E3"/>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DF52E3"/>
    <w:rPr>
      <w:rFonts w:asciiTheme="majorHAnsi" w:eastAsiaTheme="majorEastAsia" w:hAnsiTheme="majorHAnsi" w:cstheme="majorBidi"/>
      <w:i/>
      <w:iCs/>
      <w:color w:val="404040" w:themeColor="text1" w:themeTint="BF"/>
      <w:sz w:val="20"/>
      <w:szCs w:val="20"/>
      <w:lang w:eastAsia="ja-JP"/>
    </w:rPr>
  </w:style>
  <w:style w:type="paragraph" w:styleId="ListParagraph">
    <w:name w:val="List Paragraph"/>
    <w:basedOn w:val="Normal"/>
    <w:uiPriority w:val="34"/>
    <w:qFormat/>
    <w:rsid w:val="00DF52E3"/>
    <w:pPr>
      <w:ind w:left="720"/>
      <w:contextualSpacing/>
    </w:pPr>
  </w:style>
  <w:style w:type="paragraph" w:styleId="BalloonText">
    <w:name w:val="Balloon Text"/>
    <w:basedOn w:val="Normal"/>
    <w:link w:val="BalloonTextChar"/>
    <w:uiPriority w:val="99"/>
    <w:semiHidden/>
    <w:unhideWhenUsed/>
    <w:rsid w:val="00DF52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2E3"/>
    <w:rPr>
      <w:rFonts w:ascii="Tahoma" w:hAnsi="Tahoma" w:cs="Tahoma"/>
      <w:sz w:val="16"/>
      <w:szCs w:val="16"/>
      <w:lang w:eastAsia="ja-JP"/>
    </w:rPr>
  </w:style>
  <w:style w:type="paragraph" w:styleId="Header">
    <w:name w:val="header"/>
    <w:basedOn w:val="Normal"/>
    <w:link w:val="HeaderChar"/>
    <w:uiPriority w:val="99"/>
    <w:unhideWhenUsed/>
    <w:rsid w:val="0076572D"/>
    <w:pPr>
      <w:tabs>
        <w:tab w:val="center" w:pos="4536"/>
        <w:tab w:val="right" w:pos="9072"/>
      </w:tabs>
      <w:spacing w:after="0"/>
    </w:pPr>
  </w:style>
  <w:style w:type="character" w:customStyle="1" w:styleId="HeaderChar">
    <w:name w:val="Header Char"/>
    <w:basedOn w:val="DefaultParagraphFont"/>
    <w:link w:val="Header"/>
    <w:uiPriority w:val="99"/>
    <w:rsid w:val="0076572D"/>
    <w:rPr>
      <w:sz w:val="24"/>
      <w:szCs w:val="20"/>
      <w:lang w:eastAsia="ja-JP"/>
    </w:rPr>
  </w:style>
  <w:style w:type="paragraph" w:styleId="Footer">
    <w:name w:val="footer"/>
    <w:basedOn w:val="Normal"/>
    <w:link w:val="FooterChar"/>
    <w:uiPriority w:val="99"/>
    <w:unhideWhenUsed/>
    <w:rsid w:val="0076572D"/>
    <w:pPr>
      <w:tabs>
        <w:tab w:val="center" w:pos="4536"/>
        <w:tab w:val="right" w:pos="9072"/>
      </w:tabs>
      <w:spacing w:after="0"/>
    </w:pPr>
  </w:style>
  <w:style w:type="character" w:customStyle="1" w:styleId="FooterChar">
    <w:name w:val="Footer Char"/>
    <w:basedOn w:val="DefaultParagraphFont"/>
    <w:link w:val="Footer"/>
    <w:uiPriority w:val="99"/>
    <w:rsid w:val="0076572D"/>
    <w:rPr>
      <w:sz w:val="24"/>
      <w:szCs w:val="20"/>
      <w:lang w:eastAsia="ja-JP"/>
    </w:rPr>
  </w:style>
  <w:style w:type="character" w:styleId="Hyperlink">
    <w:name w:val="Hyperlink"/>
    <w:basedOn w:val="DefaultParagraphFont"/>
    <w:uiPriority w:val="99"/>
    <w:unhideWhenUsed/>
    <w:rsid w:val="00A949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E3"/>
    <w:pPr>
      <w:spacing w:line="240" w:lineRule="auto"/>
    </w:pPr>
    <w:rPr>
      <w:sz w:val="24"/>
      <w:szCs w:val="20"/>
      <w:lang w:eastAsia="ja-JP"/>
    </w:rPr>
  </w:style>
  <w:style w:type="paragraph" w:styleId="Heading1">
    <w:name w:val="heading 1"/>
    <w:basedOn w:val="Normal"/>
    <w:next w:val="Normal"/>
    <w:link w:val="Heading1Char"/>
    <w:uiPriority w:val="9"/>
    <w:qFormat/>
    <w:rsid w:val="00DF52E3"/>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52E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52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52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52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52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52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52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F52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2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2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F5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F52E3"/>
    <w:rPr>
      <w:rFonts w:asciiTheme="majorHAnsi" w:eastAsiaTheme="majorEastAsia" w:hAnsiTheme="majorHAnsi" w:cstheme="majorBidi"/>
      <w:i/>
      <w:iCs/>
      <w:color w:val="4F81BD" w:themeColor="accent1"/>
      <w:spacing w:val="15"/>
      <w:sz w:val="24"/>
      <w:szCs w:val="24"/>
      <w:lang w:eastAsia="ja-JP"/>
    </w:rPr>
  </w:style>
  <w:style w:type="paragraph" w:styleId="Date">
    <w:name w:val="Date"/>
    <w:basedOn w:val="Normal"/>
    <w:next w:val="Normal"/>
    <w:link w:val="DateChar"/>
    <w:uiPriority w:val="99"/>
    <w:semiHidden/>
    <w:unhideWhenUsed/>
    <w:rsid w:val="00DF52E3"/>
  </w:style>
  <w:style w:type="character" w:customStyle="1" w:styleId="DateChar">
    <w:name w:val="Date Char"/>
    <w:basedOn w:val="DefaultParagraphFont"/>
    <w:link w:val="Date"/>
    <w:uiPriority w:val="99"/>
    <w:semiHidden/>
    <w:rsid w:val="00DF52E3"/>
    <w:rPr>
      <w:sz w:val="24"/>
      <w:szCs w:val="20"/>
      <w:lang w:eastAsia="ja-JP"/>
    </w:rPr>
  </w:style>
  <w:style w:type="character" w:customStyle="1" w:styleId="Heading1Char">
    <w:name w:val="Heading 1 Char"/>
    <w:basedOn w:val="DefaultParagraphFont"/>
    <w:link w:val="Heading1"/>
    <w:uiPriority w:val="9"/>
    <w:rsid w:val="00DF52E3"/>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DF52E3"/>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DF52E3"/>
    <w:rPr>
      <w:rFonts w:asciiTheme="majorHAnsi" w:eastAsiaTheme="majorEastAsia" w:hAnsiTheme="majorHAnsi" w:cstheme="majorBidi"/>
      <w:b/>
      <w:bCs/>
      <w:color w:val="4F81BD" w:themeColor="accent1"/>
      <w:sz w:val="24"/>
      <w:szCs w:val="20"/>
      <w:lang w:eastAsia="ja-JP"/>
    </w:rPr>
  </w:style>
  <w:style w:type="character" w:customStyle="1" w:styleId="Heading4Char">
    <w:name w:val="Heading 4 Char"/>
    <w:basedOn w:val="DefaultParagraphFont"/>
    <w:link w:val="Heading4"/>
    <w:uiPriority w:val="9"/>
    <w:rsid w:val="00DF52E3"/>
    <w:rPr>
      <w:rFonts w:asciiTheme="majorHAnsi" w:eastAsiaTheme="majorEastAsia" w:hAnsiTheme="majorHAnsi" w:cstheme="majorBidi"/>
      <w:b/>
      <w:bCs/>
      <w:i/>
      <w:iCs/>
      <w:color w:val="4F81BD" w:themeColor="accent1"/>
      <w:sz w:val="24"/>
      <w:szCs w:val="20"/>
      <w:lang w:eastAsia="ja-JP"/>
    </w:rPr>
  </w:style>
  <w:style w:type="character" w:customStyle="1" w:styleId="Heading5Char">
    <w:name w:val="Heading 5 Char"/>
    <w:basedOn w:val="DefaultParagraphFont"/>
    <w:link w:val="Heading5"/>
    <w:uiPriority w:val="9"/>
    <w:semiHidden/>
    <w:rsid w:val="00DF52E3"/>
    <w:rPr>
      <w:rFonts w:asciiTheme="majorHAnsi" w:eastAsiaTheme="majorEastAsia" w:hAnsiTheme="majorHAnsi" w:cstheme="majorBidi"/>
      <w:color w:val="243F60" w:themeColor="accent1" w:themeShade="7F"/>
      <w:sz w:val="24"/>
      <w:szCs w:val="20"/>
      <w:lang w:eastAsia="ja-JP"/>
    </w:rPr>
  </w:style>
  <w:style w:type="character" w:customStyle="1" w:styleId="Heading6Char">
    <w:name w:val="Heading 6 Char"/>
    <w:basedOn w:val="DefaultParagraphFont"/>
    <w:link w:val="Heading6"/>
    <w:uiPriority w:val="9"/>
    <w:semiHidden/>
    <w:rsid w:val="00DF52E3"/>
    <w:rPr>
      <w:rFonts w:asciiTheme="majorHAnsi" w:eastAsiaTheme="majorEastAsia" w:hAnsiTheme="majorHAnsi" w:cstheme="majorBidi"/>
      <w:i/>
      <w:iCs/>
      <w:color w:val="243F60" w:themeColor="accent1" w:themeShade="7F"/>
      <w:sz w:val="24"/>
      <w:szCs w:val="20"/>
      <w:lang w:eastAsia="ja-JP"/>
    </w:rPr>
  </w:style>
  <w:style w:type="character" w:customStyle="1" w:styleId="Heading7Char">
    <w:name w:val="Heading 7 Char"/>
    <w:basedOn w:val="DefaultParagraphFont"/>
    <w:link w:val="Heading7"/>
    <w:uiPriority w:val="9"/>
    <w:semiHidden/>
    <w:rsid w:val="00DF52E3"/>
    <w:rPr>
      <w:rFonts w:asciiTheme="majorHAnsi" w:eastAsiaTheme="majorEastAsia" w:hAnsiTheme="majorHAnsi" w:cstheme="majorBidi"/>
      <w:i/>
      <w:iCs/>
      <w:color w:val="404040" w:themeColor="text1" w:themeTint="BF"/>
      <w:sz w:val="24"/>
      <w:szCs w:val="20"/>
      <w:lang w:eastAsia="ja-JP"/>
    </w:rPr>
  </w:style>
  <w:style w:type="character" w:customStyle="1" w:styleId="Heading8Char">
    <w:name w:val="Heading 8 Char"/>
    <w:basedOn w:val="DefaultParagraphFont"/>
    <w:link w:val="Heading8"/>
    <w:uiPriority w:val="9"/>
    <w:semiHidden/>
    <w:rsid w:val="00DF52E3"/>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DF52E3"/>
    <w:rPr>
      <w:rFonts w:asciiTheme="majorHAnsi" w:eastAsiaTheme="majorEastAsia" w:hAnsiTheme="majorHAnsi" w:cstheme="majorBidi"/>
      <w:i/>
      <w:iCs/>
      <w:color w:val="404040" w:themeColor="text1" w:themeTint="BF"/>
      <w:sz w:val="20"/>
      <w:szCs w:val="20"/>
      <w:lang w:eastAsia="ja-JP"/>
    </w:rPr>
  </w:style>
  <w:style w:type="paragraph" w:styleId="ListParagraph">
    <w:name w:val="List Paragraph"/>
    <w:basedOn w:val="Normal"/>
    <w:uiPriority w:val="34"/>
    <w:qFormat/>
    <w:rsid w:val="00DF52E3"/>
    <w:pPr>
      <w:ind w:left="720"/>
      <w:contextualSpacing/>
    </w:pPr>
  </w:style>
  <w:style w:type="paragraph" w:styleId="BalloonText">
    <w:name w:val="Balloon Text"/>
    <w:basedOn w:val="Normal"/>
    <w:link w:val="BalloonTextChar"/>
    <w:uiPriority w:val="99"/>
    <w:semiHidden/>
    <w:unhideWhenUsed/>
    <w:rsid w:val="00DF52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2E3"/>
    <w:rPr>
      <w:rFonts w:ascii="Tahoma" w:hAnsi="Tahoma" w:cs="Tahoma"/>
      <w:sz w:val="16"/>
      <w:szCs w:val="16"/>
      <w:lang w:eastAsia="ja-JP"/>
    </w:rPr>
  </w:style>
  <w:style w:type="paragraph" w:styleId="Header">
    <w:name w:val="header"/>
    <w:basedOn w:val="Normal"/>
    <w:link w:val="HeaderChar"/>
    <w:uiPriority w:val="99"/>
    <w:unhideWhenUsed/>
    <w:rsid w:val="0076572D"/>
    <w:pPr>
      <w:tabs>
        <w:tab w:val="center" w:pos="4536"/>
        <w:tab w:val="right" w:pos="9072"/>
      </w:tabs>
      <w:spacing w:after="0"/>
    </w:pPr>
  </w:style>
  <w:style w:type="character" w:customStyle="1" w:styleId="HeaderChar">
    <w:name w:val="Header Char"/>
    <w:basedOn w:val="DefaultParagraphFont"/>
    <w:link w:val="Header"/>
    <w:uiPriority w:val="99"/>
    <w:rsid w:val="0076572D"/>
    <w:rPr>
      <w:sz w:val="24"/>
      <w:szCs w:val="20"/>
      <w:lang w:eastAsia="ja-JP"/>
    </w:rPr>
  </w:style>
  <w:style w:type="paragraph" w:styleId="Footer">
    <w:name w:val="footer"/>
    <w:basedOn w:val="Normal"/>
    <w:link w:val="FooterChar"/>
    <w:uiPriority w:val="99"/>
    <w:unhideWhenUsed/>
    <w:rsid w:val="0076572D"/>
    <w:pPr>
      <w:tabs>
        <w:tab w:val="center" w:pos="4536"/>
        <w:tab w:val="right" w:pos="9072"/>
      </w:tabs>
      <w:spacing w:after="0"/>
    </w:pPr>
  </w:style>
  <w:style w:type="character" w:customStyle="1" w:styleId="FooterChar">
    <w:name w:val="Footer Char"/>
    <w:basedOn w:val="DefaultParagraphFont"/>
    <w:link w:val="Footer"/>
    <w:uiPriority w:val="99"/>
    <w:rsid w:val="0076572D"/>
    <w:rPr>
      <w:sz w:val="24"/>
      <w:szCs w:val="20"/>
      <w:lang w:eastAsia="ja-JP"/>
    </w:rPr>
  </w:style>
  <w:style w:type="character" w:styleId="Hyperlink">
    <w:name w:val="Hyperlink"/>
    <w:basedOn w:val="DefaultParagraphFont"/>
    <w:uiPriority w:val="99"/>
    <w:unhideWhenUsed/>
    <w:rsid w:val="00A94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627AE331.dotm</Template>
  <TotalTime>1</TotalTime>
  <Pages>4</Pages>
  <Words>1871</Words>
  <Characters>9922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Kristensen</dc:creator>
  <cp:lastModifiedBy>Sølvi Haavik</cp:lastModifiedBy>
  <cp:revision>2</cp:revision>
  <dcterms:created xsi:type="dcterms:W3CDTF">2015-03-04T14:28:00Z</dcterms:created>
  <dcterms:modified xsi:type="dcterms:W3CDTF">2015-03-04T14:28:00Z</dcterms:modified>
</cp:coreProperties>
</file>