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249A" w14:textId="77777777" w:rsidR="00BE5DA3" w:rsidRPr="00B24114" w:rsidRDefault="00BE5DA3" w:rsidP="00BE5DA3">
      <w:pPr>
        <w:pStyle w:val="Overskrift1"/>
        <w:rPr>
          <w:sz w:val="40"/>
          <w:szCs w:val="40"/>
        </w:rPr>
      </w:pPr>
      <w:bookmarkStart w:id="0" w:name="_Toc442433007"/>
      <w:r w:rsidRPr="00B24114">
        <w:rPr>
          <w:sz w:val="40"/>
          <w:szCs w:val="40"/>
        </w:rPr>
        <w:t>Disseksjon av fordøyelsessystemet hos gris</w:t>
      </w:r>
      <w:bookmarkEnd w:id="0"/>
    </w:p>
    <w:p w14:paraId="41C0E8D5" w14:textId="77777777" w:rsidR="00BE5DA3" w:rsidRPr="000434B0" w:rsidRDefault="00BE5DA3" w:rsidP="009A1A30">
      <w:pPr>
        <w:pStyle w:val="Overskrift2"/>
      </w:pPr>
      <w:r w:rsidRPr="000434B0">
        <w:t xml:space="preserve">Hensikt </w:t>
      </w:r>
    </w:p>
    <w:p w14:paraId="20B118C2" w14:textId="77777777" w:rsidR="00BE5DA3" w:rsidRPr="000434B0" w:rsidRDefault="00BE5DA3" w:rsidP="00BE5DA3">
      <w:p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Å få en oversikt over fordøyelsessystemets organer samt studere både struktur, lokalisering og funksjon.</w:t>
      </w:r>
    </w:p>
    <w:p w14:paraId="450F9B19" w14:textId="30F16330" w:rsidR="00BE5DA3" w:rsidRPr="000434B0" w:rsidRDefault="00BE5DA3" w:rsidP="00BE5DA3">
      <w:p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 xml:space="preserve">Griseslakt kan bestilles og hentes ved </w:t>
      </w:r>
      <w:r>
        <w:rPr>
          <w:rFonts w:cs="Arial"/>
        </w:rPr>
        <w:t xml:space="preserve">f.eks. </w:t>
      </w:r>
      <w:r w:rsidRPr="000434B0">
        <w:rPr>
          <w:rFonts w:cs="Arial"/>
        </w:rPr>
        <w:t>Fatland (</w:t>
      </w:r>
      <w:hyperlink r:id="rId7" w:history="1">
        <w:r w:rsidRPr="000434B0">
          <w:rPr>
            <w:rStyle w:val="Hyperkobling"/>
            <w:rFonts w:cs="Arial"/>
            <w:color w:val="auto"/>
          </w:rPr>
          <w:t>www.fatland.no</w:t>
        </w:r>
      </w:hyperlink>
      <w:r w:rsidRPr="000434B0">
        <w:rPr>
          <w:rFonts w:cs="Arial"/>
        </w:rPr>
        <w:t xml:space="preserve">). De har slakterier </w:t>
      </w:r>
      <w:r w:rsidR="009A1A30">
        <w:rPr>
          <w:rFonts w:cs="Arial"/>
        </w:rPr>
        <w:t>flere</w:t>
      </w:r>
      <w:r w:rsidRPr="000434B0">
        <w:rPr>
          <w:rFonts w:cs="Arial"/>
        </w:rPr>
        <w:t xml:space="preserve"> steder</w:t>
      </w:r>
      <w:r w:rsidR="009A1A30">
        <w:rPr>
          <w:rFonts w:cs="Arial"/>
        </w:rPr>
        <w:t>.</w:t>
      </w:r>
    </w:p>
    <w:p w14:paraId="5F259EB4" w14:textId="77777777" w:rsidR="009A1A30" w:rsidRDefault="009A1A30" w:rsidP="009A1A30">
      <w:pPr>
        <w:pStyle w:val="Overskrift2"/>
      </w:pPr>
    </w:p>
    <w:p w14:paraId="4D067CEB" w14:textId="56A3A60A" w:rsidR="00BE5DA3" w:rsidRPr="000434B0" w:rsidRDefault="00BE5DA3" w:rsidP="009A1A30">
      <w:pPr>
        <w:pStyle w:val="Overskrift2"/>
      </w:pPr>
      <w:r w:rsidRPr="000434B0">
        <w:t>Materialer og utstyr</w:t>
      </w:r>
    </w:p>
    <w:p w14:paraId="0CF3303F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Griseslakt (fordøyelsessystemet)</w:t>
      </w:r>
    </w:p>
    <w:p w14:paraId="688EA871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Plast-eller aluminiumsbakke</w:t>
      </w:r>
    </w:p>
    <w:p w14:paraId="43E0E2CC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Skalpell</w:t>
      </w:r>
    </w:p>
    <w:p w14:paraId="25698D98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Pinsett</w:t>
      </w:r>
    </w:p>
    <w:p w14:paraId="5D69BFC2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Saks</w:t>
      </w:r>
    </w:p>
    <w:p w14:paraId="3CEE5084" w14:textId="77777777" w:rsidR="00BE5DA3" w:rsidRPr="000434B0" w:rsidRDefault="00BE5DA3" w:rsidP="00BE5DA3">
      <w:pPr>
        <w:pStyle w:val="Listeavsnitt"/>
        <w:numPr>
          <w:ilvl w:val="0"/>
          <w:numId w:val="2"/>
        </w:numPr>
        <w:shd w:val="clear" w:color="auto" w:fill="FFFFFF"/>
        <w:spacing w:after="0" w:line="288" w:lineRule="atLeast"/>
        <w:outlineLvl w:val="3"/>
        <w:rPr>
          <w:rFonts w:cs="Arial"/>
        </w:rPr>
      </w:pPr>
      <w:r w:rsidRPr="000434B0">
        <w:rPr>
          <w:rFonts w:cs="Arial"/>
        </w:rPr>
        <w:t>Hansker</w:t>
      </w:r>
    </w:p>
    <w:p w14:paraId="1D93A608" w14:textId="61B72391" w:rsidR="00BE5DA3" w:rsidRPr="00BE5DA3" w:rsidRDefault="009A1A30" w:rsidP="00BE5DA3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outlineLvl w:val="3"/>
        <w:rPr>
          <w:rFonts w:cs="Arial"/>
          <w:color w:val="424242"/>
        </w:rPr>
      </w:pPr>
      <w:r w:rsidRPr="000434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FCF84C" wp14:editId="7D28011E">
            <wp:simplePos x="0" y="0"/>
            <wp:positionH relativeFrom="column">
              <wp:posOffset>-238125</wp:posOffset>
            </wp:positionH>
            <wp:positionV relativeFrom="paragraph">
              <wp:posOffset>299720</wp:posOffset>
            </wp:positionV>
            <wp:extent cx="3747135" cy="1876425"/>
            <wp:effectExtent l="0" t="0" r="571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4B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055222" wp14:editId="44BA48DC">
            <wp:simplePos x="0" y="0"/>
            <wp:positionH relativeFrom="column">
              <wp:posOffset>3763010</wp:posOffset>
            </wp:positionH>
            <wp:positionV relativeFrom="paragraph">
              <wp:posOffset>384175</wp:posOffset>
            </wp:positionV>
            <wp:extent cx="2675255" cy="1738630"/>
            <wp:effectExtent l="0" t="0" r="0" b="0"/>
            <wp:wrapSquare wrapText="bothSides"/>
            <wp:docPr id="2" name="Bilde 2" descr="https://lh6.googleusercontent.com/ID4bLP6NUAbDqgBmeZZkjSkcb2DzrFZh6UIgZtwdn_bRG_8V13IrDrH4H-31BvyuNt89BjX2rYPzoCYL1KY0HM8O1H51omHhm3hq89geWvUvgqrjhP9GU3Z6-k5_Z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oogleusercontent.com/ID4bLP6NUAbDqgBmeZZkjSkcb2DzrFZh6UIgZtwdn_bRG_8V13IrDrH4H-31BvyuNt89BjX2rYPzoCYL1KY0HM8O1H51omHhm3hq89geWvUvgqrjhP9GU3Z6-k5_Z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5333"/>
                    <a:stretch/>
                  </pic:blipFill>
                  <pic:spPr bwMode="auto">
                    <a:xfrm>
                      <a:off x="0" y="0"/>
                      <a:ext cx="26752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A3" w:rsidRPr="00BE5DA3">
        <w:rPr>
          <w:rFonts w:cs="Arial"/>
        </w:rPr>
        <w:t>Egnet avfallshåndtering</w:t>
      </w:r>
    </w:p>
    <w:p w14:paraId="007075DB" w14:textId="49DC5747" w:rsidR="009A1A30" w:rsidRDefault="009A1A30" w:rsidP="009A1A30">
      <w:pPr>
        <w:pStyle w:val="Overskrift2"/>
      </w:pPr>
      <w:r w:rsidRPr="009A1A3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F8BEC2" wp14:editId="250D2453">
                <wp:simplePos x="0" y="0"/>
                <wp:positionH relativeFrom="margin">
                  <wp:align>left</wp:align>
                </wp:positionH>
                <wp:positionV relativeFrom="paragraph">
                  <wp:posOffset>1933575</wp:posOffset>
                </wp:positionV>
                <wp:extent cx="2462530" cy="258445"/>
                <wp:effectExtent l="0" t="0" r="0" b="82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D677" w14:textId="6D49E6B9" w:rsidR="009A1A30" w:rsidRDefault="009A1A30">
                            <w:r>
                              <w:t>Figur 1. Fordøyelsessystemet hos gris.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BE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52.25pt;width:193.9pt;height:20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" stroked="f">
                <v:textbox>
                  <w:txbxContent>
                    <w:p w14:paraId="13BED677" w14:textId="6D49E6B9" w:rsidR="009A1A30" w:rsidRDefault="009A1A30">
                      <w:r>
                        <w:t>Figur 1. Fordøyelsessystemet hos gris.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2AF18" w14:textId="77777777" w:rsidR="009A1A30" w:rsidRDefault="009A1A30" w:rsidP="009A1A30">
      <w:pPr>
        <w:pStyle w:val="Overskrift2"/>
      </w:pPr>
    </w:p>
    <w:p w14:paraId="44553EB9" w14:textId="1864166B" w:rsidR="00BE5DA3" w:rsidRPr="009A1A30" w:rsidRDefault="00BE5DA3" w:rsidP="009A1A30">
      <w:pPr>
        <w:pStyle w:val="Overskrift2"/>
      </w:pPr>
      <w:r w:rsidRPr="009A1A30">
        <w:t>Fremgangsmåte</w:t>
      </w:r>
    </w:p>
    <w:p w14:paraId="1554136E" w14:textId="4431D685" w:rsidR="00BE5DA3" w:rsidRPr="000434B0" w:rsidRDefault="00BE5DA3" w:rsidP="00BE5DA3">
      <w:pPr>
        <w:pStyle w:val="Listeavsnitt"/>
        <w:numPr>
          <w:ilvl w:val="0"/>
          <w:numId w:val="1"/>
        </w:numPr>
        <w:spacing w:after="0"/>
        <w:rPr>
          <w:rFonts w:cs="Arial"/>
        </w:rPr>
      </w:pPr>
      <w:r w:rsidRPr="000434B0">
        <w:rPr>
          <w:rFonts w:cs="Arial"/>
        </w:rPr>
        <w:t xml:space="preserve">Organiser slaktet slik det ofte fremstilles i lærebøkene (se </w:t>
      </w:r>
      <w:r w:rsidR="009A1A30">
        <w:rPr>
          <w:rFonts w:cs="Arial"/>
        </w:rPr>
        <w:t>F</w:t>
      </w:r>
      <w:r w:rsidRPr="000434B0">
        <w:rPr>
          <w:rFonts w:cs="Arial"/>
        </w:rPr>
        <w:t>igur</w:t>
      </w:r>
      <w:r w:rsidR="009A1A30">
        <w:rPr>
          <w:rFonts w:cs="Arial"/>
        </w:rPr>
        <w:t xml:space="preserve"> 1</w:t>
      </w:r>
      <w:r w:rsidRPr="000434B0">
        <w:rPr>
          <w:rFonts w:cs="Arial"/>
        </w:rPr>
        <w:t>).</w:t>
      </w:r>
    </w:p>
    <w:p w14:paraId="557A1CBB" w14:textId="77777777" w:rsidR="00BE5DA3" w:rsidRPr="000434B0" w:rsidRDefault="00BE5DA3" w:rsidP="00BE5DA3">
      <w:pPr>
        <w:pStyle w:val="Listeavsnitt"/>
        <w:numPr>
          <w:ilvl w:val="0"/>
          <w:numId w:val="1"/>
        </w:numPr>
        <w:rPr>
          <w:rFonts w:cs="Arial"/>
        </w:rPr>
      </w:pPr>
      <w:r w:rsidRPr="000434B0">
        <w:rPr>
          <w:rFonts w:cs="Arial"/>
        </w:rPr>
        <w:t>Observer og tegn (eventuelt ta bilde) av det du har foran deg. Kjenn på og beskriv konsistensen.</w:t>
      </w:r>
    </w:p>
    <w:p w14:paraId="48AD0D7F" w14:textId="77777777" w:rsidR="00BE5DA3" w:rsidRPr="000434B0" w:rsidRDefault="00BE5DA3" w:rsidP="00BE5DA3">
      <w:pPr>
        <w:pStyle w:val="Listeavsnitt"/>
        <w:numPr>
          <w:ilvl w:val="0"/>
          <w:numId w:val="1"/>
        </w:numPr>
        <w:rPr>
          <w:rFonts w:cs="Arial"/>
          <w:lang w:val="nn-NO"/>
        </w:rPr>
      </w:pPr>
      <w:r w:rsidRPr="000434B0">
        <w:rPr>
          <w:rFonts w:cs="Arial"/>
          <w:lang w:val="nn-NO"/>
        </w:rPr>
        <w:t xml:space="preserve">Finn magesekk, lever, galleblære, bukspyttkjertel, tynn- og tykktarm, endetarm og anus. Studer form og farge på de ulike organene og knytt dette opp til funksjon. Pek på trekk som viser at de er tilpasset sin funksjon. </w:t>
      </w:r>
    </w:p>
    <w:p w14:paraId="31EB99A1" w14:textId="77777777" w:rsidR="00BE5DA3" w:rsidRPr="000434B0" w:rsidRDefault="00BE5DA3" w:rsidP="00BE5DA3">
      <w:pPr>
        <w:pStyle w:val="Listeavsnitt"/>
        <w:numPr>
          <w:ilvl w:val="0"/>
          <w:numId w:val="1"/>
        </w:numPr>
        <w:rPr>
          <w:rFonts w:cs="Arial"/>
        </w:rPr>
      </w:pPr>
      <w:r w:rsidRPr="000434B0">
        <w:rPr>
          <w:rFonts w:cs="Arial"/>
        </w:rPr>
        <w:t>Kan du avgjøre hvorvidt du har fått en purke eller en galte?</w:t>
      </w:r>
    </w:p>
    <w:p w14:paraId="36717CD2" w14:textId="77777777" w:rsidR="00BE5DA3" w:rsidRPr="000434B0" w:rsidRDefault="00BE5DA3" w:rsidP="00BE5DA3">
      <w:pPr>
        <w:pStyle w:val="Listeavsnitt"/>
        <w:numPr>
          <w:ilvl w:val="0"/>
          <w:numId w:val="1"/>
        </w:numPr>
        <w:rPr>
          <w:rFonts w:cs="Arial"/>
        </w:rPr>
      </w:pPr>
      <w:r w:rsidRPr="000434B0">
        <w:rPr>
          <w:rFonts w:cs="Arial"/>
        </w:rPr>
        <w:t>Kan du finne mesenteriet? Hvilken funksjon har dette?</w:t>
      </w:r>
    </w:p>
    <w:p w14:paraId="3ACE5B22" w14:textId="77777777" w:rsidR="00BE5DA3" w:rsidRPr="000434B0" w:rsidRDefault="00BE5DA3" w:rsidP="00BE5DA3">
      <w:pPr>
        <w:pStyle w:val="Listeavsnitt"/>
        <w:numPr>
          <w:ilvl w:val="0"/>
          <w:numId w:val="1"/>
        </w:numPr>
        <w:rPr>
          <w:rFonts w:cs="Arial"/>
        </w:rPr>
      </w:pPr>
      <w:r w:rsidRPr="000434B0">
        <w:rPr>
          <w:rFonts w:cs="Arial"/>
        </w:rPr>
        <w:t>Kan du finne lymfeknuter? Hvilken funksjon har disse?</w:t>
      </w:r>
    </w:p>
    <w:p w14:paraId="741F30AF" w14:textId="77777777" w:rsidR="009A1A30" w:rsidRDefault="00BE5DA3" w:rsidP="009A1A30">
      <w:pPr>
        <w:pStyle w:val="Listeavsnitt"/>
        <w:numPr>
          <w:ilvl w:val="0"/>
          <w:numId w:val="1"/>
        </w:numPr>
        <w:rPr>
          <w:rFonts w:cs="Arial"/>
        </w:rPr>
      </w:pPr>
      <w:r w:rsidRPr="000434B0">
        <w:rPr>
          <w:rFonts w:cs="Arial"/>
        </w:rPr>
        <w:t>Tynntarm: lag et snitt gjennom tynntarmen og se på tverrsnittet og innholdet. Snitt av en liten del og legg i 0,9% NaCl (fysiologisk saltvann). Legg under lupen og se om du kan få øye på mikrovilli.</w:t>
      </w:r>
    </w:p>
    <w:p w14:paraId="01F94629" w14:textId="194E83B3" w:rsidR="00ED3B69" w:rsidRPr="009A1A30" w:rsidRDefault="00BE5DA3" w:rsidP="009A1A30">
      <w:pPr>
        <w:pStyle w:val="Listeavsnitt"/>
        <w:numPr>
          <w:ilvl w:val="0"/>
          <w:numId w:val="1"/>
        </w:numPr>
        <w:rPr>
          <w:rFonts w:cs="Arial"/>
        </w:rPr>
      </w:pPr>
      <w:r w:rsidRPr="009A1A30">
        <w:rPr>
          <w:rFonts w:cs="Arial"/>
          <w:b/>
          <w:color w:val="424242"/>
        </w:rPr>
        <w:t>Etter endt forsøk må slaktet kastes i egnede avfallssekker.</w:t>
      </w:r>
    </w:p>
    <w:sectPr w:rsidR="00ED3B69" w:rsidRPr="009A1A3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73F3" w14:textId="77777777" w:rsidR="00103BC4" w:rsidRDefault="00103BC4" w:rsidP="00631543">
      <w:pPr>
        <w:spacing w:after="0" w:line="240" w:lineRule="auto"/>
      </w:pPr>
      <w:r>
        <w:separator/>
      </w:r>
    </w:p>
  </w:endnote>
  <w:endnote w:type="continuationSeparator" w:id="0">
    <w:p w14:paraId="4ADB2A36" w14:textId="77777777" w:rsidR="00103BC4" w:rsidRDefault="00103BC4" w:rsidP="0063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E3D1" w14:textId="77777777" w:rsidR="00631543" w:rsidRDefault="00631543" w:rsidP="00631543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5F07460D" wp14:editId="35175BC2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7C07821" w14:textId="77777777" w:rsidR="00631543" w:rsidRDefault="006315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BE6C" w14:textId="77777777" w:rsidR="00103BC4" w:rsidRDefault="00103BC4" w:rsidP="00631543">
      <w:pPr>
        <w:spacing w:after="0" w:line="240" w:lineRule="auto"/>
      </w:pPr>
      <w:r>
        <w:separator/>
      </w:r>
    </w:p>
  </w:footnote>
  <w:footnote w:type="continuationSeparator" w:id="0">
    <w:p w14:paraId="3BC98D6D" w14:textId="77777777" w:rsidR="00103BC4" w:rsidRDefault="00103BC4" w:rsidP="0063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679"/>
    <w:multiLevelType w:val="hybridMultilevel"/>
    <w:tmpl w:val="FA92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98F"/>
    <w:multiLevelType w:val="hybridMultilevel"/>
    <w:tmpl w:val="B092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40580">
    <w:abstractNumId w:val="1"/>
  </w:num>
  <w:num w:numId="2" w16cid:durableId="125890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A3"/>
    <w:rsid w:val="00103BC4"/>
    <w:rsid w:val="00631543"/>
    <w:rsid w:val="009A1A30"/>
    <w:rsid w:val="00A303F3"/>
    <w:rsid w:val="00BE5DA3"/>
    <w:rsid w:val="00CE35F1"/>
    <w:rsid w:val="00D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1581"/>
  <w15:docId w15:val="{2AEA50CC-CE42-437B-8009-44384C8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A3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5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styleId="Hyperkobling">
    <w:name w:val="Hyperlink"/>
    <w:basedOn w:val="Standardskriftforavsnitt"/>
    <w:uiPriority w:val="99"/>
    <w:unhideWhenUsed/>
    <w:rsid w:val="00BE5DA3"/>
    <w:rPr>
      <w:strike w:val="0"/>
      <w:dstrike w:val="0"/>
      <w:color w:val="2E6CA3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BE5D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154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3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1543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543"/>
    <w:rPr>
      <w:rFonts w:ascii="Tahoma" w:hAnsi="Tahoma" w:cs="Tahoma"/>
      <w:sz w:val="16"/>
      <w:szCs w:val="1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1A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tland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R8eTbldnKAhUFjywKHXlqBEgQjRwIBw&amp;url=http://blog.ssis.edu.vn/103182/2014/03/21/efficiency-of-the-pig-digestive-system/&amp;bvm=bv.113034660,d.bGg&amp;psig=AFQjCNGnD6vB4wCbdhZJDqvENXpI1y3wfg&amp;ust=1454505261354584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DD560-AC1B-4051-8BBE-ECE56F712468}"/>
</file>

<file path=customXml/itemProps2.xml><?xml version="1.0" encoding="utf-8"?>
<ds:datastoreItem xmlns:ds="http://schemas.openxmlformats.org/officeDocument/2006/customXml" ds:itemID="{910F7E0A-3874-415D-A9BA-12454B35E6AF}"/>
</file>

<file path=customXml/itemProps3.xml><?xml version="1.0" encoding="utf-8"?>
<ds:datastoreItem xmlns:ds="http://schemas.openxmlformats.org/officeDocument/2006/customXml" ds:itemID="{56EB88EB-8002-46D4-AE15-A14C0B5D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3</cp:revision>
  <dcterms:created xsi:type="dcterms:W3CDTF">2023-04-11T12:25:00Z</dcterms:created>
  <dcterms:modified xsi:type="dcterms:W3CDTF">2023-04-11T16:15:00Z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