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FC0F" w14:textId="77777777" w:rsidR="003E6511" w:rsidRPr="00866D70" w:rsidRDefault="003E6511" w:rsidP="003E6511">
      <w:pPr>
        <w:pStyle w:val="Overskrift2"/>
        <w:rPr>
          <w:rStyle w:val="Overskrift1Tegn"/>
          <w:rFonts w:asciiTheme="minorHAnsi" w:hAnsiTheme="minorHAnsi" w:cstheme="minorHAnsi"/>
          <w:b/>
          <w:bCs/>
          <w:lang w:val="nb-NO"/>
        </w:rPr>
      </w:pPr>
      <w:bookmarkStart w:id="0" w:name="_Toc448222707"/>
      <w:r w:rsidRPr="00866D70">
        <w:rPr>
          <w:rStyle w:val="Overskrift1Tegn"/>
          <w:rFonts w:asciiTheme="minorHAnsi" w:hAnsiTheme="minorHAnsi" w:cstheme="minorHAnsi"/>
          <w:lang w:val="nb-NO"/>
        </w:rPr>
        <w:t>Faktorer som påvirker spiringsevnen til frø</w:t>
      </w:r>
      <w:bookmarkEnd w:id="0"/>
    </w:p>
    <w:p w14:paraId="46FA19DF" w14:textId="51969B60" w:rsidR="003E6511" w:rsidRDefault="003E6511" w:rsidP="003E6511">
      <w:p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Øvelsen er hentet</w:t>
      </w:r>
      <w:r w:rsidR="00301300">
        <w:rPr>
          <w:rFonts w:asciiTheme="minorHAnsi" w:hAnsiTheme="minorHAnsi" w:cstheme="minorHAnsi"/>
          <w:lang w:val="nb-NO"/>
        </w:rPr>
        <w:t xml:space="preserve"> fra</w:t>
      </w:r>
      <w:r w:rsidRPr="00866D70">
        <w:rPr>
          <w:rFonts w:asciiTheme="minorHAnsi" w:hAnsiTheme="minorHAnsi" w:cstheme="minorHAnsi"/>
          <w:lang w:val="nb-NO"/>
        </w:rPr>
        <w:t xml:space="preserve"> </w:t>
      </w:r>
      <w:hyperlink r:id="rId7" w:history="1">
        <w:r w:rsidR="00324D7D" w:rsidRPr="00866D70">
          <w:rPr>
            <w:rStyle w:val="Hyperkobling"/>
            <w:rFonts w:asciiTheme="minorHAnsi" w:hAnsiTheme="minorHAnsi" w:cstheme="minorHAnsi"/>
            <w:lang w:val="nb-NO"/>
          </w:rPr>
          <w:t xml:space="preserve">følgende side </w:t>
        </w:r>
        <w:r w:rsidRPr="00866D70">
          <w:rPr>
            <w:rStyle w:val="Hyperkobling"/>
            <w:rFonts w:asciiTheme="minorHAnsi" w:hAnsiTheme="minorHAnsi" w:cstheme="minorHAnsi"/>
            <w:lang w:val="nb-NO"/>
          </w:rPr>
          <w:t xml:space="preserve">fra </w:t>
        </w:r>
        <w:r w:rsidRPr="00866D70">
          <w:rPr>
            <w:rStyle w:val="Hyperkobling"/>
            <w:rFonts w:asciiTheme="minorHAnsi" w:hAnsiTheme="minorHAnsi" w:cstheme="minorHAnsi"/>
            <w:lang w:val="nb-NO"/>
          </w:rPr>
          <w:t>n</w:t>
        </w:r>
        <w:r w:rsidRPr="00866D70">
          <w:rPr>
            <w:rStyle w:val="Hyperkobling"/>
            <w:rFonts w:asciiTheme="minorHAnsi" w:hAnsiTheme="minorHAnsi" w:cstheme="minorHAnsi"/>
            <w:lang w:val="nb-NO"/>
          </w:rPr>
          <w:t>aturfag.no</w:t>
        </w:r>
      </w:hyperlink>
      <w:r w:rsidRPr="00866D70">
        <w:rPr>
          <w:rFonts w:asciiTheme="minorHAnsi" w:hAnsiTheme="minorHAnsi" w:cstheme="minorHAnsi"/>
          <w:lang w:val="nb-NO"/>
        </w:rPr>
        <w:t xml:space="preserve"> </w:t>
      </w:r>
      <w:r w:rsidR="00324D7D" w:rsidRPr="00866D70">
        <w:rPr>
          <w:rFonts w:asciiTheme="minorHAnsi" w:hAnsiTheme="minorHAnsi" w:cstheme="minorHAnsi"/>
          <w:lang w:val="nb-NO"/>
        </w:rPr>
        <w:t xml:space="preserve">av </w:t>
      </w:r>
      <w:r w:rsidR="00324D7D" w:rsidRPr="00866D70">
        <w:rPr>
          <w:rFonts w:asciiTheme="minorHAnsi" w:hAnsiTheme="minorHAnsi" w:cstheme="minorHAnsi"/>
          <w:lang w:val="nb-NO"/>
        </w:rPr>
        <w:t>Bjørn Vidnes og Cato Tandberg</w:t>
      </w:r>
      <w:r w:rsidR="00324D7D" w:rsidRPr="00866D70">
        <w:rPr>
          <w:rFonts w:asciiTheme="minorHAnsi" w:hAnsiTheme="minorHAnsi" w:cstheme="minorHAnsi"/>
          <w:lang w:val="nb-NO"/>
        </w:rPr>
        <w:t xml:space="preserve">, </w:t>
      </w:r>
      <w:r w:rsidRPr="00866D70">
        <w:rPr>
          <w:rFonts w:asciiTheme="minorHAnsi" w:hAnsiTheme="minorHAnsi" w:cstheme="minorHAnsi"/>
          <w:lang w:val="nb-NO"/>
        </w:rPr>
        <w:t>og bearbeidet av skolelaboratoriet for biologi</w:t>
      </w:r>
      <w:r w:rsidR="00866D70">
        <w:rPr>
          <w:rFonts w:asciiTheme="minorHAnsi" w:hAnsiTheme="minorHAnsi" w:cstheme="minorHAnsi"/>
          <w:lang w:val="nb-NO"/>
        </w:rPr>
        <w:t>.</w:t>
      </w:r>
    </w:p>
    <w:p w14:paraId="0AB6E5C9" w14:textId="02A135E5" w:rsidR="00866D70" w:rsidRPr="00866D70" w:rsidRDefault="00866D70" w:rsidP="00866D70">
      <w:pPr>
        <w:rPr>
          <w:b/>
          <w:bCs/>
          <w:lang w:val="nb-NO"/>
        </w:rPr>
      </w:pPr>
      <w:bookmarkStart w:id="1" w:name="_Hlk133312546"/>
      <w:r w:rsidRPr="00866D70">
        <w:rPr>
          <w:b/>
          <w:bCs/>
          <w:lang w:val="nb-NO"/>
        </w:rPr>
        <w:t xml:space="preserve">Til lærer: Denne </w:t>
      </w:r>
      <w:r>
        <w:rPr>
          <w:b/>
          <w:bCs/>
          <w:lang w:val="nb-NO"/>
        </w:rPr>
        <w:t xml:space="preserve">øvelsen foreligger også i en mer utforskende utgave, der vekst og utvikling hos karse undersøkes. </w:t>
      </w:r>
      <w:r w:rsidRPr="00866D70">
        <w:rPr>
          <w:b/>
          <w:bCs/>
          <w:lang w:val="nb-NO"/>
        </w:rPr>
        <w:t xml:space="preserve"> </w:t>
      </w:r>
      <w:r>
        <w:rPr>
          <w:b/>
          <w:bCs/>
          <w:lang w:val="nb-NO"/>
        </w:rPr>
        <w:t xml:space="preserve">Denne finner du i et eget dokument. </w:t>
      </w:r>
    </w:p>
    <w:bookmarkEnd w:id="1"/>
    <w:p w14:paraId="6B6609AE" w14:textId="77777777" w:rsidR="003E6511" w:rsidRPr="00866D70" w:rsidRDefault="003E6511" w:rsidP="00324D7D">
      <w:pPr>
        <w:pStyle w:val="Overskrift2"/>
        <w:spacing w:before="40" w:line="259" w:lineRule="auto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eastAsia="en-US"/>
        </w:rPr>
      </w:pPr>
      <w:proofErr w:type="spellStart"/>
      <w:r w:rsidRPr="00866D70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eastAsia="en-US"/>
        </w:rPr>
        <w:t>Innledning</w:t>
      </w:r>
      <w:proofErr w:type="spellEnd"/>
    </w:p>
    <w:p w14:paraId="2327D4BD" w14:textId="21031C4A" w:rsidR="003E6511" w:rsidRPr="00866D70" w:rsidRDefault="003E6511" w:rsidP="00324D7D">
      <w:pPr>
        <w:shd w:val="clear" w:color="auto" w:fill="FFFFFF"/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Karse (</w:t>
      </w:r>
      <w:proofErr w:type="spellStart"/>
      <w:r w:rsidRPr="00866D70">
        <w:rPr>
          <w:rFonts w:asciiTheme="minorHAnsi" w:hAnsiTheme="minorHAnsi" w:cstheme="minorHAnsi"/>
          <w:i/>
          <w:lang w:val="nb-NO"/>
        </w:rPr>
        <w:t>Lepidium</w:t>
      </w:r>
      <w:proofErr w:type="spellEnd"/>
      <w:r w:rsidRPr="00866D70">
        <w:rPr>
          <w:rFonts w:asciiTheme="minorHAnsi" w:hAnsiTheme="minorHAnsi" w:cstheme="minorHAnsi"/>
          <w:i/>
          <w:lang w:val="nb-NO"/>
        </w:rPr>
        <w:t xml:space="preserve"> </w:t>
      </w:r>
      <w:proofErr w:type="spellStart"/>
      <w:r w:rsidRPr="00866D70">
        <w:rPr>
          <w:rFonts w:asciiTheme="minorHAnsi" w:hAnsiTheme="minorHAnsi" w:cstheme="minorHAnsi"/>
          <w:i/>
          <w:lang w:val="nb-NO"/>
        </w:rPr>
        <w:t>sativum</w:t>
      </w:r>
      <w:proofErr w:type="spellEnd"/>
      <w:r w:rsidRPr="00866D70">
        <w:rPr>
          <w:rFonts w:asciiTheme="minorHAnsi" w:hAnsiTheme="minorHAnsi" w:cstheme="minorHAnsi"/>
          <w:lang w:val="nb-NO"/>
        </w:rPr>
        <w:t xml:space="preserve">) er en ettårig liten </w:t>
      </w:r>
      <w:proofErr w:type="spellStart"/>
      <w:r w:rsidRPr="00866D70">
        <w:rPr>
          <w:rFonts w:asciiTheme="minorHAnsi" w:hAnsiTheme="minorHAnsi" w:cstheme="minorHAnsi"/>
          <w:lang w:val="nb-NO"/>
        </w:rPr>
        <w:t>grønnsaksplante</w:t>
      </w:r>
      <w:proofErr w:type="spellEnd"/>
      <w:r w:rsidRPr="00866D70">
        <w:rPr>
          <w:rFonts w:asciiTheme="minorHAnsi" w:hAnsiTheme="minorHAnsi" w:cstheme="minorHAnsi"/>
          <w:lang w:val="nb-NO"/>
        </w:rPr>
        <w:t xml:space="preserve"> i </w:t>
      </w:r>
      <w:hyperlink r:id="rId8" w:tooltip="Karseslekten (siden finnes ikke)" w:history="1">
        <w:r w:rsidRPr="00866D70">
          <w:rPr>
            <w:rFonts w:asciiTheme="minorHAnsi" w:hAnsiTheme="minorHAnsi" w:cstheme="minorHAnsi"/>
            <w:lang w:val="nb-NO"/>
          </w:rPr>
          <w:t>karseslekten</w:t>
        </w:r>
      </w:hyperlink>
      <w:r w:rsidRPr="00866D70">
        <w:rPr>
          <w:rFonts w:asciiTheme="minorHAnsi" w:hAnsiTheme="minorHAnsi" w:cstheme="minorHAnsi"/>
          <w:lang w:val="nb-NO"/>
        </w:rPr>
        <w:t>, som tilhører </w:t>
      </w:r>
      <w:hyperlink r:id="rId9" w:tooltip="Korsblomstfamilien" w:history="1">
        <w:r w:rsidRPr="00866D70">
          <w:rPr>
            <w:rFonts w:asciiTheme="minorHAnsi" w:hAnsiTheme="minorHAnsi" w:cstheme="minorHAnsi"/>
            <w:lang w:val="nb-NO"/>
          </w:rPr>
          <w:t>Korsblomstfamilien</w:t>
        </w:r>
      </w:hyperlink>
      <w:r w:rsidRPr="00866D70">
        <w:rPr>
          <w:rFonts w:asciiTheme="minorHAnsi" w:hAnsiTheme="minorHAnsi" w:cstheme="minorHAnsi"/>
          <w:lang w:val="nb-NO"/>
        </w:rPr>
        <w:t>. Planten er 5-50 cm høy. Som de fleste planter i korsblomstfamilien har den bittelille blomsten fire kronblad, men kommer sjelden til blomsterstadiet i norsk dyrking. Bladene er runde til omvendt eggeformede og smalner mot bladstengelen (Wikipedia 2016</w:t>
      </w:r>
      <w:r w:rsidRPr="00866D70">
        <w:rPr>
          <w:rStyle w:val="Fotnotereferanse"/>
          <w:rFonts w:asciiTheme="minorHAnsi" w:hAnsiTheme="minorHAnsi" w:cstheme="minorHAnsi"/>
          <w:lang w:val="nb-NO"/>
        </w:rPr>
        <w:footnoteReference w:id="1"/>
      </w:r>
      <w:r w:rsidRPr="00866D70">
        <w:rPr>
          <w:rFonts w:asciiTheme="minorHAnsi" w:hAnsiTheme="minorHAnsi" w:cstheme="minorHAnsi"/>
          <w:lang w:val="nb-NO"/>
        </w:rPr>
        <w:t xml:space="preserve">) </w:t>
      </w:r>
    </w:p>
    <w:p w14:paraId="0F61141C" w14:textId="77777777" w:rsidR="00324D7D" w:rsidRPr="00866D70" w:rsidRDefault="00324D7D" w:rsidP="00324D7D">
      <w:pPr>
        <w:shd w:val="clear" w:color="auto" w:fill="FFFFFF"/>
        <w:spacing w:after="0"/>
        <w:rPr>
          <w:rFonts w:asciiTheme="minorHAnsi" w:hAnsiTheme="minorHAnsi" w:cstheme="minorHAnsi"/>
          <w:lang w:val="nb-NO"/>
        </w:rPr>
      </w:pPr>
    </w:p>
    <w:p w14:paraId="4A1916F3" w14:textId="77777777" w:rsidR="003E6511" w:rsidRPr="00866D70" w:rsidRDefault="003E6511" w:rsidP="003E6511">
      <w:pPr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 xml:space="preserve">Karse kan dyrkes enten ute eller inne. Det mest vanlige er kanskje å dyrke karse på bomull. På frøpakken står det at man skal </w:t>
      </w:r>
      <w:proofErr w:type="gramStart"/>
      <w:r w:rsidRPr="00866D70">
        <w:rPr>
          <w:rFonts w:asciiTheme="minorHAnsi" w:hAnsiTheme="minorHAnsi" w:cstheme="minorHAnsi"/>
          <w:i/>
          <w:lang w:val="nb-NO"/>
        </w:rPr>
        <w:t>«…så</w:t>
      </w:r>
      <w:proofErr w:type="gramEnd"/>
      <w:r w:rsidRPr="00866D70">
        <w:rPr>
          <w:rFonts w:asciiTheme="minorHAnsi" w:hAnsiTheme="minorHAnsi" w:cstheme="minorHAnsi"/>
          <w:i/>
          <w:lang w:val="nb-NO"/>
        </w:rPr>
        <w:t xml:space="preserve"> karse ved å legge et 1-2 cm tykt lag med bomull i bunnen av plantekaret/potten/skålen, vanne bomullen og strø frøene tett over dette. Frøene vil da først få en geleaktig hinne, før de etter et par dager spirer. Bomullen må hele tiden holdes godt fuktig.»</w:t>
      </w:r>
      <w:r w:rsidRPr="00866D70">
        <w:rPr>
          <w:rFonts w:asciiTheme="minorHAnsi" w:hAnsiTheme="minorHAnsi" w:cstheme="minorHAnsi"/>
          <w:lang w:val="nb-NO"/>
        </w:rPr>
        <w:t xml:space="preserve"> Karse er spiselig, og bladene plukkes når de har fått fin grønnfarge. </w:t>
      </w:r>
    </w:p>
    <w:p w14:paraId="3F923C46" w14:textId="77777777" w:rsidR="003E6511" w:rsidRPr="00866D70" w:rsidRDefault="003E6511" w:rsidP="003E6511">
      <w:pPr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Det er mange faktorer som kan påvirke spiringsevnen til et frø, som for eksempel lys, fuktighet, temperatur, frøtype, tetthet av frø, alderen på frø. Vi er ute etter å teste hvordan temperatur påvirker spiringsevnen til karse. Kravet til temperatur varierer sterkt mellom arter, men er stort sett tilpasset de naturlige forholdene som plantene vokser under (Berner 2012</w:t>
      </w:r>
      <w:r w:rsidRPr="00866D70">
        <w:rPr>
          <w:rStyle w:val="Fotnotereferanse"/>
          <w:rFonts w:asciiTheme="minorHAnsi" w:hAnsiTheme="minorHAnsi" w:cstheme="minorHAnsi"/>
          <w:lang w:val="nb-NO"/>
        </w:rPr>
        <w:footnoteReference w:id="2"/>
      </w:r>
      <w:r w:rsidRPr="00866D70">
        <w:rPr>
          <w:rFonts w:asciiTheme="minorHAnsi" w:hAnsiTheme="minorHAnsi" w:cstheme="minorHAnsi"/>
          <w:lang w:val="nb-NO"/>
        </w:rPr>
        <w:t>). 10–12 arter av karse opptrer i Norge som ugress eller på avfallsplasser (</w:t>
      </w:r>
      <w:proofErr w:type="spellStart"/>
      <w:r w:rsidRPr="00866D70">
        <w:rPr>
          <w:rFonts w:asciiTheme="minorHAnsi" w:hAnsiTheme="minorHAnsi" w:cstheme="minorHAnsi"/>
          <w:lang w:val="nb-NO"/>
        </w:rPr>
        <w:t>Sunding</w:t>
      </w:r>
      <w:proofErr w:type="spellEnd"/>
      <w:r w:rsidRPr="00866D70">
        <w:rPr>
          <w:rFonts w:asciiTheme="minorHAnsi" w:hAnsiTheme="minorHAnsi" w:cstheme="minorHAnsi"/>
          <w:lang w:val="nb-NO"/>
        </w:rPr>
        <w:t xml:space="preserve"> 2009</w:t>
      </w:r>
      <w:r w:rsidRPr="00866D70">
        <w:rPr>
          <w:rStyle w:val="Fotnotereferanse"/>
          <w:rFonts w:asciiTheme="minorHAnsi" w:hAnsiTheme="minorHAnsi" w:cstheme="minorHAnsi"/>
          <w:lang w:val="nb-NO"/>
        </w:rPr>
        <w:footnoteReference w:id="3"/>
      </w:r>
      <w:r w:rsidRPr="00866D70">
        <w:rPr>
          <w:rFonts w:asciiTheme="minorHAnsi" w:hAnsiTheme="minorHAnsi" w:cstheme="minorHAnsi"/>
          <w:lang w:val="nb-NO"/>
        </w:rPr>
        <w:t xml:space="preserve">). </w:t>
      </w:r>
    </w:p>
    <w:p w14:paraId="681F14A8" w14:textId="77777777" w:rsidR="003E6511" w:rsidRPr="00866D70" w:rsidRDefault="003E6511" w:rsidP="003E6511">
      <w:pPr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 xml:space="preserve">Dersom vi varierer flere faktorer i ett og samme forsøk, kan vi ikke vite hva ulik spiring skyldes. Et godt forsøk undersøker en faktor om gangen. Alle de andre faktorene holdes konstante i forsøket og kalles kontrollerte variabler. Den faktoren vi varierer i forsøket, kalles uavhengig variabel. Det vi måler i forsøket kalles avhengig variabel. I dette forsøket undersøker vi temperaturens innvirkning på spiringsevnen. </w:t>
      </w:r>
    </w:p>
    <w:p w14:paraId="0B6858F6" w14:textId="77777777" w:rsidR="003E6511" w:rsidRPr="00866D70" w:rsidRDefault="003E6511" w:rsidP="003E6511">
      <w:pPr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En annen viktig ting når man gjennomfører et forsøk er å gjenta det flere ganger. Derfor har vi med tre paralleller for hver temperatur vi tester. Vi tar også med en positiv kontroll for å sjekke at det ikke er noe galt med frøposen (frøene i akkurat denne batchen).</w:t>
      </w:r>
    </w:p>
    <w:p w14:paraId="3D29865F" w14:textId="77777777" w:rsidR="003E6511" w:rsidRPr="00866D70" w:rsidRDefault="003E6511" w:rsidP="003E6511">
      <w:pPr>
        <w:spacing w:after="0"/>
        <w:rPr>
          <w:rFonts w:asciiTheme="minorHAnsi" w:hAnsiTheme="minorHAnsi" w:cstheme="minorHAnsi"/>
          <w:i/>
          <w:lang w:val="nb-NO"/>
        </w:rPr>
      </w:pPr>
    </w:p>
    <w:p w14:paraId="7D14BC68" w14:textId="77777777" w:rsidR="003E6511" w:rsidRPr="00866D70" w:rsidRDefault="003E6511" w:rsidP="00324D7D">
      <w:pPr>
        <w:pStyle w:val="Overskrift3"/>
        <w:spacing w:before="40" w:line="259" w:lineRule="auto"/>
        <w:rPr>
          <w:rFonts w:asciiTheme="minorHAnsi" w:hAnsiTheme="minorHAnsi" w:cstheme="minorHAnsi"/>
          <w:b w:val="0"/>
          <w:bCs w:val="0"/>
          <w:color w:val="243F60" w:themeColor="accent1" w:themeShade="7F"/>
          <w:sz w:val="24"/>
          <w:szCs w:val="24"/>
          <w:lang w:eastAsia="en-US"/>
        </w:rPr>
      </w:pPr>
      <w:r w:rsidRPr="00866D70">
        <w:rPr>
          <w:rFonts w:asciiTheme="minorHAnsi" w:hAnsiTheme="minorHAnsi" w:cstheme="minorHAnsi"/>
          <w:b w:val="0"/>
          <w:bCs w:val="0"/>
          <w:color w:val="243F60" w:themeColor="accent1" w:themeShade="7F"/>
          <w:sz w:val="24"/>
          <w:szCs w:val="24"/>
          <w:lang w:eastAsia="en-US"/>
        </w:rPr>
        <w:lastRenderedPageBreak/>
        <w:t>Hypotese</w:t>
      </w:r>
    </w:p>
    <w:p w14:paraId="1F8CD014" w14:textId="3694F261" w:rsidR="003E6511" w:rsidRPr="00866D70" w:rsidRDefault="003E6511" w:rsidP="003E6511">
      <w:pPr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 xml:space="preserve">Siden karse kan dyrkes som en grønsaksplante i Norge, antar vi at 20° C er optimalt for karsefrøene, noe som tilsvarer en varm norsk sommerdag. Er det varmere vil frøene tørke ut, er det kaldere vil de ikke spire optimalt. </w:t>
      </w:r>
    </w:p>
    <w:p w14:paraId="31902BDE" w14:textId="77777777" w:rsidR="003E6511" w:rsidRPr="00866D70" w:rsidRDefault="003E6511" w:rsidP="00324D7D">
      <w:pPr>
        <w:pStyle w:val="Overskrift3"/>
        <w:spacing w:before="40" w:line="259" w:lineRule="auto"/>
        <w:rPr>
          <w:rFonts w:asciiTheme="minorHAnsi" w:hAnsiTheme="minorHAnsi" w:cstheme="minorHAnsi"/>
          <w:b w:val="0"/>
          <w:bCs w:val="0"/>
          <w:color w:val="243F60" w:themeColor="accent1" w:themeShade="7F"/>
          <w:sz w:val="24"/>
          <w:szCs w:val="24"/>
          <w:lang w:val="nb-NO" w:eastAsia="en-US"/>
        </w:rPr>
      </w:pPr>
      <w:r w:rsidRPr="00866D70">
        <w:rPr>
          <w:rFonts w:asciiTheme="minorHAnsi" w:hAnsiTheme="minorHAnsi" w:cstheme="minorHAnsi"/>
          <w:b w:val="0"/>
          <w:bCs w:val="0"/>
          <w:color w:val="243F60" w:themeColor="accent1" w:themeShade="7F"/>
          <w:sz w:val="24"/>
          <w:szCs w:val="24"/>
          <w:lang w:val="nb-NO" w:eastAsia="en-US"/>
        </w:rPr>
        <w:t>Variabler:</w:t>
      </w:r>
    </w:p>
    <w:p w14:paraId="02EFA537" w14:textId="77777777" w:rsidR="003E6511" w:rsidRPr="00866D70" w:rsidRDefault="003E6511" w:rsidP="003E6511">
      <w:p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Uavhengig variabel: Temperatur</w:t>
      </w:r>
      <w:r w:rsidRPr="00866D70">
        <w:rPr>
          <w:rFonts w:asciiTheme="minorHAnsi" w:hAnsiTheme="minorHAnsi" w:cstheme="minorHAnsi"/>
          <w:lang w:val="nb-NO"/>
        </w:rPr>
        <w:br/>
        <w:t>Avhengig variabel: Spiringsprosent</w:t>
      </w:r>
      <w:r w:rsidRPr="00866D70">
        <w:rPr>
          <w:rFonts w:asciiTheme="minorHAnsi" w:hAnsiTheme="minorHAnsi" w:cstheme="minorHAnsi"/>
          <w:lang w:val="nb-NO"/>
        </w:rPr>
        <w:br/>
        <w:t>Kontrollerte variabler:</w:t>
      </w:r>
    </w:p>
    <w:p w14:paraId="3EA1DFFC" w14:textId="77777777" w:rsidR="003E6511" w:rsidRPr="00866D70" w:rsidRDefault="003E6511" w:rsidP="003E6511">
      <w:pPr>
        <w:pStyle w:val="Listeavsnitt"/>
        <w:numPr>
          <w:ilvl w:val="0"/>
          <w:numId w:val="1"/>
        </w:numPr>
        <w:spacing w:after="0" w:line="259" w:lineRule="auto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Lys: Alle er pakket inn i aluminiumsfolie, de får ikke lys. Lys kan påvirke spiringen til frøene, så ved å pakke dem inn sørger vi for at alle får like lysforhold.</w:t>
      </w:r>
    </w:p>
    <w:p w14:paraId="631A9872" w14:textId="77777777" w:rsidR="003E6511" w:rsidRPr="00866D70" w:rsidRDefault="003E6511" w:rsidP="003E6511">
      <w:pPr>
        <w:pStyle w:val="Listeavsnit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Fuktighet: Alle skålene blir tilsatt 10 ml vann, hver gang de vannes. Mengde vann vil også påvirke spiringen, så vi sørger for at alle får like mye vann.</w:t>
      </w:r>
    </w:p>
    <w:p w14:paraId="0E572C5A" w14:textId="77777777" w:rsidR="003E6511" w:rsidRPr="00866D70" w:rsidRDefault="003E6511" w:rsidP="003E6511">
      <w:pPr>
        <w:pStyle w:val="Listeavsnit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 xml:space="preserve">Alle skålene er like store, og har tre </w:t>
      </w:r>
      <w:proofErr w:type="spellStart"/>
      <w:r w:rsidRPr="00866D70">
        <w:rPr>
          <w:rFonts w:asciiTheme="minorHAnsi" w:hAnsiTheme="minorHAnsi" w:cstheme="minorHAnsi"/>
          <w:lang w:val="nb-NO"/>
        </w:rPr>
        <w:t>filterpapir</w:t>
      </w:r>
      <w:proofErr w:type="spellEnd"/>
      <w:r w:rsidRPr="00866D70">
        <w:rPr>
          <w:rFonts w:asciiTheme="minorHAnsi" w:hAnsiTheme="minorHAnsi" w:cstheme="minorHAnsi"/>
          <w:lang w:val="nb-NO"/>
        </w:rPr>
        <w:t xml:space="preserve"> i bunnen. Dersom skålene hadde variert i størrelse kunne noen skåler hatt mindre plass enn andre, og dermed hatt et mer ugunstig utgangspunkt for spiring. </w:t>
      </w:r>
    </w:p>
    <w:p w14:paraId="414D317E" w14:textId="77777777" w:rsidR="003E6511" w:rsidRPr="00866D70" w:rsidRDefault="003E6511" w:rsidP="003E6511">
      <w:pPr>
        <w:pStyle w:val="Listeavsnit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 xml:space="preserve">Vi velger frø tilfeldig fra samme frøpose. Hvis de mest eller minst levedyktige frøene ligger på et bestemt sted i posen, hindrer vi ved å trekke tilfeldig at alle frøene i en skål kommer fra det samme stedet. </w:t>
      </w:r>
    </w:p>
    <w:p w14:paraId="49707C79" w14:textId="77777777" w:rsidR="003E6511" w:rsidRPr="00866D70" w:rsidRDefault="003E6511" w:rsidP="003E6511">
      <w:pPr>
        <w:pStyle w:val="Listeavsnit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 xml:space="preserve">Antallet frø er det samme i hver skål, 25 stk. Disse plasseres slik at ingen frø ligger oppå hverandre, og i noen lunde samme mønster. Dersom mengde frø i skålene hadde variert, kunne frøene i noen skåler hatt mindre plass enn andre, og dermed hatt et mer ugunstig utgangspunkt for spiring. </w:t>
      </w:r>
    </w:p>
    <w:p w14:paraId="7B6415A8" w14:textId="77777777" w:rsidR="003E6511" w:rsidRPr="00866D70" w:rsidRDefault="003E6511" w:rsidP="003E6511">
      <w:pPr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Positiv kontroll: En skål med de samme kontrollerte variablene, men som står i lys ved romtemperatur.</w:t>
      </w:r>
    </w:p>
    <w:p w14:paraId="499FB6DB" w14:textId="77777777" w:rsidR="003E6511" w:rsidRPr="00866D70" w:rsidRDefault="003E6511" w:rsidP="00324D7D">
      <w:pPr>
        <w:pStyle w:val="Overskrift2"/>
        <w:spacing w:before="40" w:line="259" w:lineRule="auto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eastAsia="en-US"/>
        </w:rPr>
      </w:pPr>
      <w:r w:rsidRPr="00866D70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eastAsia="en-US"/>
        </w:rPr>
        <w:t>Materiale</w:t>
      </w:r>
    </w:p>
    <w:p w14:paraId="0F36CDE6" w14:textId="77777777" w:rsidR="003E6511" w:rsidRPr="00866D70" w:rsidRDefault="003E6511" w:rsidP="003E6511">
      <w:pPr>
        <w:pStyle w:val="Listeavsnitt"/>
        <w:numPr>
          <w:ilvl w:val="0"/>
          <w:numId w:val="5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 xml:space="preserve">36 </w:t>
      </w:r>
      <w:proofErr w:type="spellStart"/>
      <w:r w:rsidRPr="00866D70">
        <w:rPr>
          <w:rFonts w:asciiTheme="minorHAnsi" w:hAnsiTheme="minorHAnsi" w:cstheme="minorHAnsi"/>
          <w:lang w:val="nb-NO"/>
        </w:rPr>
        <w:t>filterpapir</w:t>
      </w:r>
      <w:proofErr w:type="spellEnd"/>
    </w:p>
    <w:p w14:paraId="448597F8" w14:textId="77777777" w:rsidR="003E6511" w:rsidRPr="00866D70" w:rsidRDefault="003E6511" w:rsidP="003E6511">
      <w:pPr>
        <w:pStyle w:val="Listeavsnitt"/>
        <w:numPr>
          <w:ilvl w:val="0"/>
          <w:numId w:val="5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13 petriskåler</w:t>
      </w:r>
    </w:p>
    <w:p w14:paraId="5423CD66" w14:textId="77777777" w:rsidR="003E6511" w:rsidRPr="00866D70" w:rsidRDefault="003E6511" w:rsidP="003E6511">
      <w:pPr>
        <w:pStyle w:val="Listeavsnitt"/>
        <w:numPr>
          <w:ilvl w:val="0"/>
          <w:numId w:val="5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En frøpose med karse</w:t>
      </w:r>
    </w:p>
    <w:p w14:paraId="7C8BA6C1" w14:textId="77777777" w:rsidR="003E6511" w:rsidRPr="00866D70" w:rsidRDefault="003E6511" w:rsidP="003E6511">
      <w:pPr>
        <w:pStyle w:val="Listeavsnitt"/>
        <w:numPr>
          <w:ilvl w:val="0"/>
          <w:numId w:val="5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Aluminiumsfolie</w:t>
      </w:r>
    </w:p>
    <w:p w14:paraId="14893F1D" w14:textId="77777777" w:rsidR="003E6511" w:rsidRPr="00866D70" w:rsidRDefault="003E6511" w:rsidP="003E6511">
      <w:pPr>
        <w:pStyle w:val="Listeavsnitt"/>
        <w:numPr>
          <w:ilvl w:val="0"/>
          <w:numId w:val="5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Termometer</w:t>
      </w:r>
    </w:p>
    <w:p w14:paraId="6EAD7C58" w14:textId="177701C5" w:rsidR="003E6511" w:rsidRDefault="003E6511" w:rsidP="00324D7D">
      <w:pPr>
        <w:pStyle w:val="Listeavsnitt"/>
        <w:numPr>
          <w:ilvl w:val="0"/>
          <w:numId w:val="5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Vann</w:t>
      </w:r>
    </w:p>
    <w:p w14:paraId="4B8B90A6" w14:textId="77777777" w:rsidR="00866D70" w:rsidRPr="00866D70" w:rsidRDefault="00866D70" w:rsidP="00866D70">
      <w:pPr>
        <w:pStyle w:val="Listeavsnitt"/>
        <w:spacing w:after="0"/>
        <w:rPr>
          <w:rFonts w:asciiTheme="minorHAnsi" w:hAnsiTheme="minorHAnsi" w:cstheme="minorHAnsi"/>
          <w:lang w:val="nb-NO"/>
        </w:rPr>
      </w:pPr>
    </w:p>
    <w:p w14:paraId="10881E34" w14:textId="77777777" w:rsidR="003E6511" w:rsidRPr="00866D70" w:rsidRDefault="003E6511" w:rsidP="003E6511">
      <w:pPr>
        <w:spacing w:after="0"/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eastAsia="en-US"/>
        </w:rPr>
      </w:pPr>
      <w:r w:rsidRPr="00866D70"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eastAsia="en-US"/>
        </w:rPr>
        <w:t>Metode</w:t>
      </w:r>
      <w:r w:rsidRPr="00866D70"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  <w:lang w:eastAsia="en-US"/>
        </w:rPr>
        <w:tab/>
      </w:r>
    </w:p>
    <w:p w14:paraId="50FB6976" w14:textId="128A714D" w:rsidR="003E6511" w:rsidRPr="00866D70" w:rsidRDefault="003E6511" w:rsidP="003E6511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 xml:space="preserve">Klipp til og legg tre </w:t>
      </w:r>
      <w:proofErr w:type="spellStart"/>
      <w:r w:rsidRPr="00866D70">
        <w:rPr>
          <w:rFonts w:asciiTheme="minorHAnsi" w:hAnsiTheme="minorHAnsi" w:cstheme="minorHAnsi"/>
          <w:lang w:val="nb-NO"/>
        </w:rPr>
        <w:t>filterpapir</w:t>
      </w:r>
      <w:proofErr w:type="spellEnd"/>
      <w:r w:rsidRPr="00866D70">
        <w:rPr>
          <w:rFonts w:asciiTheme="minorHAnsi" w:hAnsiTheme="minorHAnsi" w:cstheme="minorHAnsi"/>
          <w:lang w:val="nb-NO"/>
        </w:rPr>
        <w:t xml:space="preserve"> i hver petriskål</w:t>
      </w:r>
      <w:r w:rsidR="00324D7D" w:rsidRPr="00866D70">
        <w:rPr>
          <w:rFonts w:asciiTheme="minorHAnsi" w:hAnsiTheme="minorHAnsi" w:cstheme="minorHAnsi"/>
          <w:lang w:val="nb-NO"/>
        </w:rPr>
        <w:t>.</w:t>
      </w:r>
    </w:p>
    <w:p w14:paraId="5809B306" w14:textId="5EB64BE5" w:rsidR="003E6511" w:rsidRPr="00866D70" w:rsidRDefault="003E6511" w:rsidP="003E6511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 xml:space="preserve">Tilsett 10 </w:t>
      </w:r>
      <w:proofErr w:type="spellStart"/>
      <w:r w:rsidRPr="00866D70">
        <w:rPr>
          <w:rFonts w:asciiTheme="minorHAnsi" w:hAnsiTheme="minorHAnsi" w:cstheme="minorHAnsi"/>
          <w:lang w:val="nb-NO"/>
        </w:rPr>
        <w:t>mL</w:t>
      </w:r>
      <w:proofErr w:type="spellEnd"/>
      <w:r w:rsidRPr="00866D70">
        <w:rPr>
          <w:rFonts w:asciiTheme="minorHAnsi" w:hAnsiTheme="minorHAnsi" w:cstheme="minorHAnsi"/>
          <w:lang w:val="nb-NO"/>
        </w:rPr>
        <w:t xml:space="preserve"> vann i hver skål</w:t>
      </w:r>
      <w:r w:rsidR="00324D7D" w:rsidRPr="00866D70">
        <w:rPr>
          <w:rFonts w:asciiTheme="minorHAnsi" w:hAnsiTheme="minorHAnsi" w:cstheme="minorHAnsi"/>
          <w:lang w:val="nb-NO"/>
        </w:rPr>
        <w:t>.</w:t>
      </w:r>
    </w:p>
    <w:p w14:paraId="0725E13F" w14:textId="77777777" w:rsidR="003E6511" w:rsidRPr="00866D70" w:rsidRDefault="003E6511" w:rsidP="003E6511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Fordel 25 karsefrø trukket tilfeldig i hver skål. Sett på lokket.</w:t>
      </w:r>
    </w:p>
    <w:p w14:paraId="533EEF39" w14:textId="77777777" w:rsidR="003E6511" w:rsidRPr="00866D70" w:rsidRDefault="003E6511" w:rsidP="003E6511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Pakk 12 petriskålene inn i aluminiumsfolie.</w:t>
      </w:r>
    </w:p>
    <w:p w14:paraId="306C4688" w14:textId="77777777" w:rsidR="003E6511" w:rsidRPr="00866D70" w:rsidRDefault="003E6511" w:rsidP="003E6511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Plasser skålene i ulike temperaturer:</w:t>
      </w:r>
    </w:p>
    <w:p w14:paraId="44DAADAB" w14:textId="77777777" w:rsidR="003E6511" w:rsidRPr="00866D70" w:rsidRDefault="003E6511" w:rsidP="003E6511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3 skåler i kjøleskap (4</w:t>
      </w:r>
      <w:r w:rsidRPr="00866D70">
        <w:rPr>
          <w:rFonts w:asciiTheme="minorHAnsi" w:hAnsiTheme="minorHAnsi" w:cstheme="minorHAnsi"/>
          <w:vertAlign w:val="superscript"/>
          <w:lang w:val="nb-NO"/>
        </w:rPr>
        <w:t>o</w:t>
      </w:r>
      <w:r w:rsidRPr="00866D70">
        <w:rPr>
          <w:rFonts w:asciiTheme="minorHAnsi" w:hAnsiTheme="minorHAnsi" w:cstheme="minorHAnsi"/>
          <w:lang w:val="nb-NO"/>
        </w:rPr>
        <w:t xml:space="preserve">C) </w:t>
      </w:r>
    </w:p>
    <w:p w14:paraId="14453FEE" w14:textId="77777777" w:rsidR="003E6511" w:rsidRPr="00866D70" w:rsidRDefault="003E6511" w:rsidP="003E6511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3 skåler utendørs (lavere enn 0</w:t>
      </w:r>
      <w:r w:rsidRPr="00866D70">
        <w:rPr>
          <w:rFonts w:asciiTheme="minorHAnsi" w:hAnsiTheme="minorHAnsi" w:cstheme="minorHAnsi"/>
          <w:vertAlign w:val="superscript"/>
          <w:lang w:val="nb-NO"/>
        </w:rPr>
        <w:t>o</w:t>
      </w:r>
      <w:r w:rsidRPr="00866D70">
        <w:rPr>
          <w:rFonts w:asciiTheme="minorHAnsi" w:hAnsiTheme="minorHAnsi" w:cstheme="minorHAnsi"/>
          <w:lang w:val="nb-NO"/>
        </w:rPr>
        <w:t>C)</w:t>
      </w:r>
    </w:p>
    <w:p w14:paraId="3FB259E3" w14:textId="77777777" w:rsidR="003E6511" w:rsidRPr="00866D70" w:rsidRDefault="003E6511" w:rsidP="003E6511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lastRenderedPageBreak/>
        <w:t>3 skåler i romtemperatur (20</w:t>
      </w:r>
      <w:r w:rsidRPr="00866D70">
        <w:rPr>
          <w:rFonts w:asciiTheme="minorHAnsi" w:hAnsiTheme="minorHAnsi" w:cstheme="minorHAnsi"/>
          <w:vertAlign w:val="superscript"/>
          <w:lang w:val="nb-NO"/>
        </w:rPr>
        <w:t>o</w:t>
      </w:r>
      <w:r w:rsidRPr="00866D70">
        <w:rPr>
          <w:rFonts w:asciiTheme="minorHAnsi" w:hAnsiTheme="minorHAnsi" w:cstheme="minorHAnsi"/>
          <w:lang w:val="nb-NO"/>
        </w:rPr>
        <w:t>C)</w:t>
      </w:r>
    </w:p>
    <w:p w14:paraId="382F3DCB" w14:textId="77777777" w:rsidR="003E6511" w:rsidRPr="00866D70" w:rsidRDefault="003E6511" w:rsidP="003E6511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3 skåler i varmeskap (30</w:t>
      </w:r>
      <w:r w:rsidRPr="00866D70">
        <w:rPr>
          <w:rFonts w:asciiTheme="minorHAnsi" w:hAnsiTheme="minorHAnsi" w:cstheme="minorHAnsi"/>
          <w:vertAlign w:val="superscript"/>
          <w:lang w:val="nb-NO"/>
        </w:rPr>
        <w:t>o</w:t>
      </w:r>
      <w:r w:rsidRPr="00866D70">
        <w:rPr>
          <w:rFonts w:asciiTheme="minorHAnsi" w:hAnsiTheme="minorHAnsi" w:cstheme="minorHAnsi"/>
          <w:lang w:val="nb-NO"/>
        </w:rPr>
        <w:t>C)</w:t>
      </w:r>
    </w:p>
    <w:p w14:paraId="076276E8" w14:textId="64295A08" w:rsidR="003E6511" w:rsidRPr="00866D70" w:rsidRDefault="003E6511" w:rsidP="003E6511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Den 13. skålen er en positiv kontroll. Denne har de samme kontrollerte variablene som de andre skålene, men den skal stå i lys ved romtemperatur</w:t>
      </w:r>
      <w:r w:rsidR="00324D7D" w:rsidRPr="00866D70">
        <w:rPr>
          <w:rFonts w:asciiTheme="minorHAnsi" w:hAnsiTheme="minorHAnsi" w:cstheme="minorHAnsi"/>
          <w:lang w:val="nb-NO"/>
        </w:rPr>
        <w:t>.</w:t>
      </w:r>
    </w:p>
    <w:p w14:paraId="677853CF" w14:textId="216FD48D" w:rsidR="003E6511" w:rsidRPr="00866D70" w:rsidRDefault="003E6511" w:rsidP="003E6511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Mål temperaturen på hvert sted og noter eksakte verdier</w:t>
      </w:r>
      <w:r w:rsidR="00324D7D" w:rsidRPr="00866D70">
        <w:rPr>
          <w:rFonts w:asciiTheme="minorHAnsi" w:hAnsiTheme="minorHAnsi" w:cstheme="minorHAnsi"/>
          <w:lang w:val="nb-NO"/>
        </w:rPr>
        <w:t>.</w:t>
      </w:r>
    </w:p>
    <w:p w14:paraId="0E340884" w14:textId="77777777" w:rsidR="003E6511" w:rsidRPr="00866D70" w:rsidRDefault="003E6511" w:rsidP="003E6511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Tell hvor mange frø som har spirt etter 1, 2, 3, og 4 dager. Tell så raskt som mulig slik at plantene/frøene ikke utsettes for unødig mye lys.</w:t>
      </w:r>
    </w:p>
    <w:p w14:paraId="4FAC531E" w14:textId="1EBA3338" w:rsidR="003E6511" w:rsidRDefault="003E6511" w:rsidP="003E6511">
      <w:pPr>
        <w:pStyle w:val="Listeavsnitt"/>
        <w:numPr>
          <w:ilvl w:val="0"/>
          <w:numId w:val="4"/>
        </w:num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 xml:space="preserve">Vann alle med like mye vann ved dag </w:t>
      </w:r>
      <w:proofErr w:type="spellStart"/>
      <w:r w:rsidRPr="00866D70">
        <w:rPr>
          <w:rFonts w:asciiTheme="minorHAnsi" w:hAnsiTheme="minorHAnsi" w:cstheme="minorHAnsi"/>
          <w:lang w:val="nb-NO"/>
        </w:rPr>
        <w:t>nr</w:t>
      </w:r>
      <w:proofErr w:type="spellEnd"/>
      <w:r w:rsidRPr="00866D70">
        <w:rPr>
          <w:rFonts w:asciiTheme="minorHAnsi" w:hAnsiTheme="minorHAnsi" w:cstheme="minorHAnsi"/>
          <w:lang w:val="nb-NO"/>
        </w:rPr>
        <w:t xml:space="preserve"> 2. </w:t>
      </w:r>
    </w:p>
    <w:p w14:paraId="684BA81C" w14:textId="77777777" w:rsidR="00866D70" w:rsidRPr="00866D70" w:rsidRDefault="00866D70" w:rsidP="00866D70">
      <w:pPr>
        <w:pStyle w:val="Listeavsnitt"/>
        <w:spacing w:after="0"/>
        <w:rPr>
          <w:rFonts w:asciiTheme="minorHAnsi" w:hAnsiTheme="minorHAnsi" w:cstheme="minorHAnsi"/>
          <w:lang w:val="nb-NO"/>
        </w:rPr>
      </w:pPr>
    </w:p>
    <w:p w14:paraId="20FD80A4" w14:textId="77777777" w:rsidR="003E6511" w:rsidRPr="00866D70" w:rsidRDefault="003E6511" w:rsidP="00324D7D">
      <w:pPr>
        <w:pStyle w:val="Overskrift2"/>
        <w:spacing w:before="40" w:line="259" w:lineRule="auto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eastAsia="en-US"/>
        </w:rPr>
      </w:pPr>
      <w:r w:rsidRPr="00866D70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eastAsia="en-US"/>
        </w:rPr>
        <w:t>Resultater</w:t>
      </w:r>
    </w:p>
    <w:p w14:paraId="383CC5C8" w14:textId="77777777" w:rsidR="003E6511" w:rsidRPr="00866D70" w:rsidRDefault="003E6511" w:rsidP="003E6511">
      <w:pPr>
        <w:spacing w:after="0" w:line="240" w:lineRule="auto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Presenter både kvalitative data (observasjoner) og kvantitative data (målinger).</w:t>
      </w:r>
    </w:p>
    <w:p w14:paraId="0E7C57F6" w14:textId="77777777" w:rsidR="003E6511" w:rsidRPr="00866D70" w:rsidRDefault="003E6511" w:rsidP="003E6511">
      <w:p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 xml:space="preserve">Lag tabell som viser resultatene fra forsøket.  </w:t>
      </w:r>
    </w:p>
    <w:p w14:paraId="534724B9" w14:textId="77777777" w:rsidR="003E6511" w:rsidRPr="00866D70" w:rsidRDefault="003E6511" w:rsidP="003E6511">
      <w:p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Regn ut spiringsprosenten til frøtypen ved ulike forhold. Spiringsprosenten finner du ved å dele antall spirte frø med antallet utsådde frø og gange med 100%.</w:t>
      </w:r>
    </w:p>
    <w:p w14:paraId="6B58BB6D" w14:textId="77777777" w:rsidR="003E6511" w:rsidRPr="00866D70" w:rsidRDefault="003E6511" w:rsidP="003E6511">
      <w:pPr>
        <w:spacing w:after="0" w:line="240" w:lineRule="auto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 xml:space="preserve">Presenter dataene på en hensiktsmessig måte. </w:t>
      </w:r>
    </w:p>
    <w:p w14:paraId="461B25DB" w14:textId="77777777" w:rsidR="003E6511" w:rsidRPr="00866D70" w:rsidRDefault="003E6511" w:rsidP="003E6511">
      <w:pPr>
        <w:spacing w:after="0"/>
        <w:rPr>
          <w:rFonts w:asciiTheme="minorHAnsi" w:hAnsiTheme="minorHAnsi" w:cstheme="minorHAnsi"/>
          <w:b/>
          <w:lang w:val="nb-NO"/>
        </w:rPr>
      </w:pPr>
    </w:p>
    <w:p w14:paraId="1A8813B5" w14:textId="77777777" w:rsidR="003E6511" w:rsidRPr="00866D70" w:rsidRDefault="003E6511" w:rsidP="00324D7D">
      <w:pPr>
        <w:pStyle w:val="Overskrift2"/>
        <w:spacing w:before="40" w:line="259" w:lineRule="auto"/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eastAsia="en-US"/>
        </w:rPr>
      </w:pPr>
      <w:r w:rsidRPr="00866D70">
        <w:rPr>
          <w:rFonts w:asciiTheme="minorHAnsi" w:hAnsiTheme="minorHAnsi" w:cstheme="minorHAnsi"/>
          <w:b w:val="0"/>
          <w:bCs w:val="0"/>
          <w:color w:val="365F91" w:themeColor="accent1" w:themeShade="BF"/>
          <w:sz w:val="26"/>
          <w:lang w:eastAsia="en-US"/>
        </w:rPr>
        <w:t>Diskusjon og konklusjon</w:t>
      </w:r>
    </w:p>
    <w:p w14:paraId="7168D5BA" w14:textId="77777777" w:rsidR="003E6511" w:rsidRPr="00866D70" w:rsidRDefault="003E6511" w:rsidP="003E6511">
      <w:p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 xml:space="preserve">Hvordan tolker og forklarer du resultatene? </w:t>
      </w:r>
    </w:p>
    <w:p w14:paraId="5DDC2BA4" w14:textId="77777777" w:rsidR="003E6511" w:rsidRPr="00866D70" w:rsidRDefault="003E6511" w:rsidP="003E6511">
      <w:p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Sammenlign «din» spiringsprosent med den som står på frøpakka. Forklar eventuelt forskjellen i spiringsprosent.</w:t>
      </w:r>
    </w:p>
    <w:p w14:paraId="62832225" w14:textId="77777777" w:rsidR="003E6511" w:rsidRPr="00866D70" w:rsidRDefault="003E6511" w:rsidP="003E6511">
      <w:p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Hvilke konklusjoner kan du trekke av forsøket?</w:t>
      </w:r>
    </w:p>
    <w:p w14:paraId="5BC1D109" w14:textId="77777777" w:rsidR="003E6511" w:rsidRPr="00866D70" w:rsidRDefault="003E6511" w:rsidP="003E6511">
      <w:p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Gi en vurdering av metoden og diskuter feilkilder (hva gjør at du kan tvile på resultatene dine?).</w:t>
      </w:r>
    </w:p>
    <w:p w14:paraId="357D402E" w14:textId="77777777" w:rsidR="003E6511" w:rsidRPr="00866D70" w:rsidRDefault="003E6511" w:rsidP="003E6511">
      <w:pPr>
        <w:spacing w:after="0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lang w:val="nb-NO"/>
        </w:rPr>
        <w:t>Hvilke forslag til forbedringer har du?</w:t>
      </w:r>
    </w:p>
    <w:p w14:paraId="2113EC7F" w14:textId="77777777" w:rsidR="003E6511" w:rsidRPr="00866D70" w:rsidRDefault="003E6511" w:rsidP="003E6511">
      <w:pPr>
        <w:spacing w:after="0"/>
        <w:rPr>
          <w:rFonts w:asciiTheme="minorHAnsi" w:hAnsiTheme="minorHAnsi" w:cstheme="minorHAnsi"/>
          <w:b/>
          <w:lang w:val="nb-NO"/>
        </w:rPr>
      </w:pPr>
    </w:p>
    <w:p w14:paraId="14647811" w14:textId="77777777" w:rsidR="003E6511" w:rsidRPr="00866D70" w:rsidRDefault="003E6511" w:rsidP="003E6511">
      <w:pPr>
        <w:shd w:val="clear" w:color="auto" w:fill="FFFFFF"/>
        <w:spacing w:after="0" w:line="319" w:lineRule="atLeast"/>
        <w:textAlignment w:val="baseline"/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322F967" wp14:editId="3FC6963F">
            <wp:simplePos x="0" y="0"/>
            <wp:positionH relativeFrom="column">
              <wp:posOffset>619125</wp:posOffset>
            </wp:positionH>
            <wp:positionV relativeFrom="paragraph">
              <wp:posOffset>86995</wp:posOffset>
            </wp:positionV>
            <wp:extent cx="4074160" cy="2374900"/>
            <wp:effectExtent l="0" t="0" r="2540" b="6350"/>
            <wp:wrapSquare wrapText="bothSides"/>
            <wp:docPr id="25" name="Bilde 25" descr="Materialer og utst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er og utsty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ED2EE" w14:textId="77777777" w:rsidR="003E6511" w:rsidRPr="00866D70" w:rsidRDefault="003E6511" w:rsidP="003E6511">
      <w:pPr>
        <w:rPr>
          <w:rFonts w:asciiTheme="minorHAnsi" w:hAnsiTheme="minorHAnsi" w:cstheme="minorHAnsi"/>
          <w:lang w:val="nb-NO"/>
        </w:rPr>
      </w:pPr>
    </w:p>
    <w:p w14:paraId="69CEDB7C" w14:textId="77777777" w:rsidR="003E6511" w:rsidRPr="00866D70" w:rsidRDefault="003E6511" w:rsidP="003E6511">
      <w:pPr>
        <w:pStyle w:val="Fotnotetekst"/>
        <w:rPr>
          <w:rFonts w:asciiTheme="minorHAnsi" w:eastAsiaTheme="minorEastAsia" w:hAnsiTheme="minorHAnsi" w:cstheme="minorHAnsi"/>
          <w:sz w:val="22"/>
          <w:szCs w:val="22"/>
          <w:lang w:val="nb-NO" w:eastAsia="zh-CN"/>
        </w:rPr>
      </w:pPr>
    </w:p>
    <w:p w14:paraId="3FC71AF5" w14:textId="77777777" w:rsidR="003E6511" w:rsidRPr="00866D70" w:rsidRDefault="003E6511" w:rsidP="003E6511">
      <w:pPr>
        <w:pStyle w:val="Fotnotetekst"/>
        <w:rPr>
          <w:rFonts w:asciiTheme="minorHAnsi" w:eastAsiaTheme="minorEastAsia" w:hAnsiTheme="minorHAnsi" w:cstheme="minorHAnsi"/>
          <w:sz w:val="22"/>
          <w:szCs w:val="22"/>
          <w:lang w:val="nb-NO" w:eastAsia="zh-CN"/>
        </w:rPr>
      </w:pPr>
    </w:p>
    <w:p w14:paraId="54620CF5" w14:textId="77777777" w:rsidR="003E6511" w:rsidRPr="00866D70" w:rsidRDefault="003E6511" w:rsidP="003E6511">
      <w:pPr>
        <w:rPr>
          <w:rFonts w:asciiTheme="minorHAnsi" w:hAnsiTheme="minorHAnsi" w:cstheme="minorHAnsi"/>
          <w:lang w:val="nb-NO"/>
        </w:rPr>
      </w:pPr>
    </w:p>
    <w:p w14:paraId="5097F8AE" w14:textId="77777777" w:rsidR="003E6511" w:rsidRPr="00866D70" w:rsidRDefault="003E6511" w:rsidP="003E6511">
      <w:pPr>
        <w:rPr>
          <w:rFonts w:asciiTheme="minorHAnsi" w:hAnsiTheme="minorHAnsi" w:cstheme="minorHAnsi"/>
          <w:lang w:val="nb-NO"/>
        </w:rPr>
      </w:pPr>
    </w:p>
    <w:p w14:paraId="712C17B4" w14:textId="77777777" w:rsidR="003E6511" w:rsidRPr="00866D70" w:rsidRDefault="003E6511" w:rsidP="003E6511">
      <w:pPr>
        <w:rPr>
          <w:rFonts w:asciiTheme="minorHAnsi" w:hAnsiTheme="minorHAnsi" w:cstheme="minorHAnsi"/>
          <w:lang w:val="nb-NO"/>
        </w:rPr>
      </w:pPr>
    </w:p>
    <w:p w14:paraId="43965531" w14:textId="77777777" w:rsidR="003E6511" w:rsidRPr="00866D70" w:rsidRDefault="003E6511" w:rsidP="003E6511">
      <w:pPr>
        <w:rPr>
          <w:rFonts w:asciiTheme="minorHAnsi" w:hAnsiTheme="minorHAnsi" w:cstheme="minorHAnsi"/>
          <w:lang w:val="nb-NO"/>
        </w:rPr>
      </w:pPr>
    </w:p>
    <w:p w14:paraId="794F1BEE" w14:textId="77777777" w:rsidR="003E6511" w:rsidRPr="00866D70" w:rsidRDefault="003E6511" w:rsidP="003E6511">
      <w:pPr>
        <w:rPr>
          <w:rFonts w:asciiTheme="minorHAnsi" w:hAnsiTheme="minorHAnsi" w:cstheme="minorHAnsi"/>
          <w:lang w:val="nb-NO"/>
        </w:rPr>
      </w:pPr>
    </w:p>
    <w:p w14:paraId="6AEF5F36" w14:textId="77777777" w:rsidR="003E6511" w:rsidRPr="00866D70" w:rsidRDefault="003E6511" w:rsidP="003E6511">
      <w:pPr>
        <w:rPr>
          <w:rFonts w:asciiTheme="minorHAnsi" w:hAnsiTheme="minorHAnsi" w:cstheme="minorHAnsi"/>
          <w:lang w:val="nb-NO"/>
        </w:rPr>
      </w:pPr>
      <w:r w:rsidRPr="00866D70">
        <w:rPr>
          <w:rFonts w:asciiTheme="minorHAnsi" w:hAnsiTheme="minorHAnsi" w:cs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EC0B5" wp14:editId="35296A47">
                <wp:simplePos x="0" y="0"/>
                <wp:positionH relativeFrom="column">
                  <wp:posOffset>538719</wp:posOffset>
                </wp:positionH>
                <wp:positionV relativeFrom="paragraph">
                  <wp:posOffset>2612</wp:posOffset>
                </wp:positionV>
                <wp:extent cx="2374265" cy="302782"/>
                <wp:effectExtent l="0" t="0" r="0" b="25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88C5" w14:textId="77777777" w:rsidR="003E6511" w:rsidRDefault="003E6511" w:rsidP="003E6511">
                            <w:r>
                              <w:t>Figur 1: Frøspiring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EC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4pt;margin-top:.2pt;width:186.95pt;height:23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" filled="f" stroked="f">
                <v:textbox>
                  <w:txbxContent>
                    <w:p w14:paraId="743D88C5" w14:textId="77777777" w:rsidR="003E6511" w:rsidRDefault="003E6511" w:rsidP="003E6511">
                      <w:r>
                        <w:t>Figur 1: Frøspiring</w:t>
                      </w:r>
                    </w:p>
                  </w:txbxContent>
                </v:textbox>
              </v:shape>
            </w:pict>
          </mc:Fallback>
        </mc:AlternateContent>
      </w:r>
    </w:p>
    <w:p w14:paraId="7C248E3A" w14:textId="77777777" w:rsidR="003E6511" w:rsidRPr="00866D70" w:rsidRDefault="003E6511" w:rsidP="003E6511">
      <w:pPr>
        <w:rPr>
          <w:rFonts w:asciiTheme="minorHAnsi" w:hAnsiTheme="minorHAnsi" w:cstheme="minorHAnsi"/>
          <w:color w:val="C00000"/>
          <w:lang w:val="nb-NO"/>
        </w:rPr>
      </w:pPr>
    </w:p>
    <w:p w14:paraId="217151C4" w14:textId="77777777" w:rsidR="003E6511" w:rsidRPr="00866D70" w:rsidRDefault="003E6511" w:rsidP="003E6511">
      <w:pPr>
        <w:rPr>
          <w:rFonts w:asciiTheme="minorHAnsi" w:hAnsiTheme="minorHAnsi" w:cstheme="minorHAnsi"/>
          <w:color w:val="C00000"/>
          <w:lang w:val="nb-NO"/>
        </w:rPr>
      </w:pPr>
    </w:p>
    <w:sectPr w:rsidR="003E6511" w:rsidRPr="00866D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71E3" w14:textId="77777777" w:rsidR="003E6511" w:rsidRDefault="003E6511" w:rsidP="003E6511">
      <w:pPr>
        <w:spacing w:after="0" w:line="240" w:lineRule="auto"/>
      </w:pPr>
      <w:r>
        <w:separator/>
      </w:r>
    </w:p>
  </w:endnote>
  <w:endnote w:type="continuationSeparator" w:id="0">
    <w:p w14:paraId="16F9E509" w14:textId="77777777" w:rsidR="003E6511" w:rsidRDefault="003E6511" w:rsidP="003E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A924" w14:textId="77777777" w:rsidR="0090296B" w:rsidRDefault="009029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3F11" w14:textId="77777777" w:rsidR="0090296B" w:rsidRDefault="0090296B" w:rsidP="0090296B">
    <w:pPr>
      <w:pStyle w:val="Bunntekst"/>
      <w:jc w:val="center"/>
    </w:pPr>
    <w:r w:rsidRPr="00376429">
      <w:rPr>
        <w:noProof/>
      </w:rPr>
      <w:drawing>
        <wp:inline distT="0" distB="0" distL="0" distR="0" wp14:anchorId="5F0793A6" wp14:editId="40B83FCA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EDE3981" w14:textId="77777777" w:rsidR="0090296B" w:rsidRDefault="0090296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6196" w14:textId="77777777" w:rsidR="0090296B" w:rsidRDefault="009029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369C" w14:textId="77777777" w:rsidR="003E6511" w:rsidRDefault="003E6511" w:rsidP="003E6511">
      <w:pPr>
        <w:spacing w:after="0" w:line="240" w:lineRule="auto"/>
      </w:pPr>
      <w:r>
        <w:separator/>
      </w:r>
    </w:p>
  </w:footnote>
  <w:footnote w:type="continuationSeparator" w:id="0">
    <w:p w14:paraId="699F0011" w14:textId="77777777" w:rsidR="003E6511" w:rsidRDefault="003E6511" w:rsidP="003E6511">
      <w:pPr>
        <w:spacing w:after="0" w:line="240" w:lineRule="auto"/>
      </w:pPr>
      <w:r>
        <w:continuationSeparator/>
      </w:r>
    </w:p>
  </w:footnote>
  <w:footnote w:id="1">
    <w:p w14:paraId="77740537" w14:textId="77777777" w:rsidR="003E6511" w:rsidRPr="005C4529" w:rsidRDefault="003E6511" w:rsidP="003E6511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5C4529">
        <w:rPr>
          <w:lang w:val="nb-NO"/>
        </w:rPr>
        <w:t xml:space="preserve"> </w:t>
      </w:r>
      <w:r w:rsidRPr="005C4529">
        <w:rPr>
          <w:rFonts w:eastAsiaTheme="minorEastAsia" w:cs="Times New Roman"/>
          <w:sz w:val="22"/>
          <w:szCs w:val="22"/>
          <w:lang w:val="nb-NO" w:eastAsia="zh-CN"/>
        </w:rPr>
        <w:t xml:space="preserve">Wikipedia (2016). Karse. Hentet 22.01.2016 fra </w:t>
      </w:r>
      <w:hyperlink r:id="rId1" w:history="1">
        <w:r w:rsidRPr="005C4529">
          <w:rPr>
            <w:rFonts w:eastAsiaTheme="minorEastAsia" w:cs="Times New Roman"/>
            <w:sz w:val="22"/>
            <w:szCs w:val="22"/>
            <w:lang w:val="nb-NO" w:eastAsia="zh-CN"/>
          </w:rPr>
          <w:t xml:space="preserve">https://no.wikipedia.org/wiki/Karse </w:t>
        </w:r>
      </w:hyperlink>
    </w:p>
  </w:footnote>
  <w:footnote w:id="2">
    <w:p w14:paraId="38F91135" w14:textId="77777777" w:rsidR="003E6511" w:rsidRPr="005C4529" w:rsidRDefault="003E6511" w:rsidP="003E6511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FE50AF">
        <w:rPr>
          <w:lang w:val="nb-NO"/>
        </w:rPr>
        <w:t xml:space="preserve"> </w:t>
      </w:r>
      <w:r w:rsidRPr="005C4529">
        <w:rPr>
          <w:rFonts w:eastAsiaTheme="minorEastAsia" w:cs="Times New Roman"/>
          <w:sz w:val="22"/>
          <w:szCs w:val="22"/>
          <w:lang w:val="nb-NO" w:eastAsia="zh-CN"/>
        </w:rPr>
        <w:t xml:space="preserve">Berner, E. (2012, 9. mars). Spiring. Hentet fra 27.01.16 fra  </w:t>
      </w:r>
      <w:hyperlink r:id="rId2" w:history="1">
        <w:r w:rsidRPr="005C4529">
          <w:rPr>
            <w:rFonts w:eastAsiaTheme="minorEastAsia" w:cs="Times New Roman"/>
            <w:sz w:val="22"/>
            <w:szCs w:val="22"/>
            <w:lang w:val="nb-NO" w:eastAsia="zh-CN"/>
          </w:rPr>
          <w:t>https://snl.no/spiring</w:t>
        </w:r>
      </w:hyperlink>
    </w:p>
  </w:footnote>
  <w:footnote w:id="3">
    <w:p w14:paraId="4615EC67" w14:textId="77777777" w:rsidR="003E6511" w:rsidRPr="005C4529" w:rsidRDefault="003E6511" w:rsidP="003E6511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FE50AF">
        <w:rPr>
          <w:lang w:val="nb-NO"/>
        </w:rPr>
        <w:t xml:space="preserve"> </w:t>
      </w:r>
      <w:proofErr w:type="spellStart"/>
      <w:r w:rsidRPr="005C4529">
        <w:rPr>
          <w:rFonts w:eastAsiaTheme="minorEastAsia" w:cs="Times New Roman"/>
          <w:sz w:val="22"/>
          <w:szCs w:val="22"/>
          <w:lang w:val="nb-NO" w:eastAsia="zh-CN"/>
        </w:rPr>
        <w:t>Sunding</w:t>
      </w:r>
      <w:proofErr w:type="spellEnd"/>
      <w:r w:rsidRPr="005C4529">
        <w:rPr>
          <w:rFonts w:eastAsiaTheme="minorEastAsia" w:cs="Times New Roman"/>
          <w:sz w:val="22"/>
          <w:szCs w:val="22"/>
          <w:lang w:val="nb-NO" w:eastAsia="zh-CN"/>
        </w:rPr>
        <w:t xml:space="preserve">, P. (2009, 14. februar) Karse. Hentet 27.01.16 fra </w:t>
      </w:r>
      <w:hyperlink r:id="rId3" w:history="1">
        <w:r w:rsidRPr="005C4529">
          <w:rPr>
            <w:rFonts w:eastAsiaTheme="minorEastAsia" w:cs="Times New Roman"/>
            <w:sz w:val="22"/>
            <w:szCs w:val="22"/>
            <w:lang w:val="nb-NO" w:eastAsia="zh-CN"/>
          </w:rPr>
          <w:t>https://snl.no/karse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F977" w14:textId="77777777" w:rsidR="0090296B" w:rsidRDefault="0090296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9B80" w14:textId="77777777" w:rsidR="0090296B" w:rsidRDefault="0090296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35A6" w14:textId="77777777" w:rsidR="0090296B" w:rsidRDefault="009029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41E"/>
    <w:multiLevelType w:val="hybridMultilevel"/>
    <w:tmpl w:val="FCC84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FB1"/>
    <w:multiLevelType w:val="hybridMultilevel"/>
    <w:tmpl w:val="61206D32"/>
    <w:lvl w:ilvl="0" w:tplc="72B4D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4ACF"/>
    <w:multiLevelType w:val="hybridMultilevel"/>
    <w:tmpl w:val="74E87E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11680"/>
    <w:multiLevelType w:val="hybridMultilevel"/>
    <w:tmpl w:val="0B2E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220D0"/>
    <w:multiLevelType w:val="hybridMultilevel"/>
    <w:tmpl w:val="21DE8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902023">
    <w:abstractNumId w:val="0"/>
  </w:num>
  <w:num w:numId="2" w16cid:durableId="568347733">
    <w:abstractNumId w:val="2"/>
  </w:num>
  <w:num w:numId="3" w16cid:durableId="286392555">
    <w:abstractNumId w:val="3"/>
  </w:num>
  <w:num w:numId="4" w16cid:durableId="2062558840">
    <w:abstractNumId w:val="1"/>
  </w:num>
  <w:num w:numId="5" w16cid:durableId="1430739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11"/>
    <w:rsid w:val="00301300"/>
    <w:rsid w:val="00324D7D"/>
    <w:rsid w:val="003E6511"/>
    <w:rsid w:val="004C0E5C"/>
    <w:rsid w:val="007A64D6"/>
    <w:rsid w:val="00866D70"/>
    <w:rsid w:val="0090296B"/>
    <w:rsid w:val="00A303F3"/>
    <w:rsid w:val="00C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8A70"/>
  <w15:docId w15:val="{8AF9C86C-5B4B-4228-8E0F-8C6671C6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11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6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651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651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6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E6511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6511"/>
    <w:rPr>
      <w:rFonts w:ascii="Times New Roman" w:eastAsiaTheme="majorEastAsia" w:hAnsi="Times New Roman" w:cstheme="majorBidi"/>
      <w:b/>
      <w:bCs/>
      <w:sz w:val="28"/>
    </w:rPr>
  </w:style>
  <w:style w:type="paragraph" w:styleId="Listeavsnitt">
    <w:name w:val="List Paragraph"/>
    <w:basedOn w:val="Normal"/>
    <w:uiPriority w:val="34"/>
    <w:qFormat/>
    <w:rsid w:val="003E6511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E6511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E6511"/>
    <w:rPr>
      <w:rFonts w:ascii="Times New Roman" w:eastAsiaTheme="minorHAnsi" w:hAnsi="Times New Roman"/>
      <w:sz w:val="20"/>
      <w:szCs w:val="20"/>
      <w:lang w:val="en-GB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3E651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90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296B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unhideWhenUsed/>
    <w:rsid w:val="0090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296B"/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296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24D7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4D7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24D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/index.php?title=Karseslekten&amp;action=edit&amp;redlink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naturfag.no/forsok/vis.html?tid=124684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no.wikipedia.org/wiki/Korsblomstfamili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nl.no/karse" TargetMode="External"/><Relationship Id="rId2" Type="http://schemas.openxmlformats.org/officeDocument/2006/relationships/hyperlink" Target="https://snl.no/spiring" TargetMode="External"/><Relationship Id="rId1" Type="http://schemas.openxmlformats.org/officeDocument/2006/relationships/hyperlink" Target="https://no.wikipedia.org/wiki/Karse%20lastet%20ned%2022.01.1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6DE7A-6D29-41DC-8030-93D7F9F9B21C}"/>
</file>

<file path=customXml/itemProps2.xml><?xml version="1.0" encoding="utf-8"?>
<ds:datastoreItem xmlns:ds="http://schemas.openxmlformats.org/officeDocument/2006/customXml" ds:itemID="{242B22F3-89CA-4763-BF2A-3CEB6B4E245D}"/>
</file>

<file path=customXml/itemProps3.xml><?xml version="1.0" encoding="utf-8"?>
<ds:datastoreItem xmlns:ds="http://schemas.openxmlformats.org/officeDocument/2006/customXml" ds:itemID="{0069A1BD-6E1C-43B0-A583-29EFB1CF3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Glørstad Tsigaridas</cp:lastModifiedBy>
  <cp:revision>2</cp:revision>
  <dcterms:created xsi:type="dcterms:W3CDTF">2023-04-25T09:32:00Z</dcterms:created>
  <dcterms:modified xsi:type="dcterms:W3CDTF">2023-04-25T09:32:00Z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