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4BFF" w14:textId="12EA639F" w:rsidR="009B3449" w:rsidRDefault="009B3449" w:rsidP="008E5B67">
      <w:pPr>
        <w:pStyle w:val="Overskrift1"/>
        <w:rPr>
          <w:lang w:val="nb-NO"/>
        </w:rPr>
      </w:pPr>
      <w:bookmarkStart w:id="0" w:name="_Toc464467471"/>
      <w:r>
        <w:rPr>
          <w:lang w:val="nb-NO"/>
        </w:rPr>
        <w:t>Mikroskopering av hudceller fra munnhulen</w:t>
      </w:r>
      <w:bookmarkEnd w:id="0"/>
    </w:p>
    <w:p w14:paraId="44FC88BA" w14:textId="77777777" w:rsidR="004D47A7" w:rsidRPr="004D47A7" w:rsidRDefault="004D47A7" w:rsidP="004D47A7">
      <w:pPr>
        <w:rPr>
          <w:lang w:val="nb-NO"/>
        </w:rPr>
      </w:pPr>
    </w:p>
    <w:p w14:paraId="44E371A5" w14:textId="77777777" w:rsidR="009B3449" w:rsidRPr="000C4C3E" w:rsidRDefault="009B3449" w:rsidP="009B3449">
      <w:pPr>
        <w:rPr>
          <w:lang w:val="nb-NO"/>
        </w:rPr>
      </w:pPr>
      <w:r w:rsidRPr="00492B0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t>Hensikt</w:t>
      </w:r>
      <w:r w:rsidRPr="00492B0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br/>
      </w:r>
      <w:r w:rsidRPr="000C4C3E">
        <w:rPr>
          <w:lang w:val="nb-NO"/>
        </w:rPr>
        <w:t>Vi ser på eukaryote dyr</w:t>
      </w:r>
      <w:r>
        <w:rPr>
          <w:lang w:val="nb-NO"/>
        </w:rPr>
        <w:t>eceller. Her skal vi se på epit</w:t>
      </w:r>
      <w:r w:rsidRPr="000C4C3E">
        <w:rPr>
          <w:lang w:val="nb-NO"/>
        </w:rPr>
        <w:t>elceller i munnhulen, samt studere noen subcellulære strukturer.</w:t>
      </w:r>
    </w:p>
    <w:p w14:paraId="648B9218" w14:textId="77777777" w:rsidR="009B3449" w:rsidRPr="00492B00" w:rsidRDefault="009B3449" w:rsidP="009B344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</w:pPr>
      <w:r w:rsidRPr="00492B0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t xml:space="preserve">Materialer og utstyr </w:t>
      </w:r>
    </w:p>
    <w:p w14:paraId="597083AD" w14:textId="77777777" w:rsidR="009B3449" w:rsidRPr="000C4C3E" w:rsidRDefault="009B3449" w:rsidP="009B3449">
      <w:pPr>
        <w:pStyle w:val="Listeavsnitt"/>
        <w:numPr>
          <w:ilvl w:val="0"/>
          <w:numId w:val="1"/>
        </w:numPr>
        <w:rPr>
          <w:lang w:val="nb-NO"/>
        </w:rPr>
      </w:pPr>
      <w:r w:rsidRPr="000C4C3E">
        <w:rPr>
          <w:lang w:val="nb-NO"/>
        </w:rPr>
        <w:t>Vattpinne/Q-tips</w:t>
      </w:r>
    </w:p>
    <w:p w14:paraId="4C785F56" w14:textId="77777777" w:rsidR="009B3449" w:rsidRPr="000C4C3E" w:rsidRDefault="009B3449" w:rsidP="009B3449">
      <w:pPr>
        <w:pStyle w:val="Listeavsnitt"/>
        <w:numPr>
          <w:ilvl w:val="0"/>
          <w:numId w:val="1"/>
        </w:numPr>
        <w:rPr>
          <w:lang w:val="nb-NO"/>
        </w:rPr>
      </w:pPr>
      <w:r w:rsidRPr="000C4C3E">
        <w:rPr>
          <w:lang w:val="nb-NO"/>
        </w:rPr>
        <w:t>Begerglass med vann</w:t>
      </w:r>
    </w:p>
    <w:p w14:paraId="40EE37C4" w14:textId="77777777" w:rsidR="009B3449" w:rsidRPr="000C4C3E" w:rsidRDefault="009B3449" w:rsidP="009B3449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 w:rsidRPr="000C4C3E">
        <w:rPr>
          <w:lang w:val="nb-NO"/>
        </w:rPr>
        <w:t>Pasteurpipette</w:t>
      </w:r>
      <w:proofErr w:type="spellEnd"/>
    </w:p>
    <w:p w14:paraId="0DDE25A9" w14:textId="77777777" w:rsidR="009B3449" w:rsidRPr="000C4C3E" w:rsidRDefault="009B3449" w:rsidP="009B3449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 w:rsidRPr="000C4C3E">
        <w:rPr>
          <w:lang w:val="nb-NO"/>
        </w:rPr>
        <w:t>Objektsglass</w:t>
      </w:r>
      <w:proofErr w:type="spellEnd"/>
    </w:p>
    <w:p w14:paraId="1C1D1D81" w14:textId="6D7FB35D" w:rsidR="009B3449" w:rsidRPr="00492B00" w:rsidRDefault="009B3449" w:rsidP="009B3449">
      <w:pPr>
        <w:pStyle w:val="Listeavsnitt"/>
        <w:numPr>
          <w:ilvl w:val="0"/>
          <w:numId w:val="1"/>
        </w:numPr>
        <w:rPr>
          <w:lang w:val="nb-NO"/>
        </w:rPr>
      </w:pPr>
      <w:r w:rsidRPr="000C4C3E">
        <w:rPr>
          <w:lang w:val="nb-NO"/>
        </w:rPr>
        <w:t>Dekkglass</w:t>
      </w:r>
    </w:p>
    <w:p w14:paraId="2401B0E3" w14:textId="77777777" w:rsidR="009B3449" w:rsidRPr="00492B00" w:rsidRDefault="009B3449" w:rsidP="009B344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</w:pPr>
      <w:r w:rsidRPr="00492B0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t>Fremgangsmåte</w:t>
      </w:r>
    </w:p>
    <w:p w14:paraId="6FEBB1D4" w14:textId="77777777" w:rsidR="009B3449" w:rsidRPr="000C4C3E" w:rsidRDefault="009B3449" w:rsidP="009B3449">
      <w:pPr>
        <w:pStyle w:val="Listeavsnitt"/>
        <w:numPr>
          <w:ilvl w:val="0"/>
          <w:numId w:val="2"/>
        </w:numPr>
        <w:rPr>
          <w:lang w:val="nb-NO"/>
        </w:rPr>
      </w:pPr>
      <w:r w:rsidRPr="000C4C3E">
        <w:rPr>
          <w:lang w:val="nb-NO"/>
        </w:rPr>
        <w:t xml:space="preserve">Finn frem et </w:t>
      </w:r>
      <w:proofErr w:type="spellStart"/>
      <w:r w:rsidRPr="000C4C3E">
        <w:rPr>
          <w:lang w:val="nb-NO"/>
        </w:rPr>
        <w:t>objektsglass</w:t>
      </w:r>
      <w:proofErr w:type="spellEnd"/>
      <w:r w:rsidRPr="000C4C3E">
        <w:rPr>
          <w:lang w:val="nb-NO"/>
        </w:rPr>
        <w:t xml:space="preserve"> og drypp en dråpe vann på glasset</w:t>
      </w:r>
    </w:p>
    <w:p w14:paraId="40120927" w14:textId="77777777" w:rsidR="009B3449" w:rsidRPr="000C4C3E" w:rsidRDefault="009B3449" w:rsidP="009B3449">
      <w:pPr>
        <w:pStyle w:val="Listeavsnitt"/>
        <w:numPr>
          <w:ilvl w:val="0"/>
          <w:numId w:val="2"/>
        </w:numPr>
        <w:rPr>
          <w:lang w:val="nb-NO"/>
        </w:rPr>
      </w:pPr>
      <w:r w:rsidRPr="000C4C3E">
        <w:rPr>
          <w:lang w:val="nb-NO"/>
        </w:rPr>
        <w:t>Benytt vattpinnen til å skrape litt på innsiden av kinnet</w:t>
      </w:r>
    </w:p>
    <w:p w14:paraId="0EF5EFD1" w14:textId="77777777" w:rsidR="009B3449" w:rsidRPr="000C4C3E" w:rsidRDefault="009B3449" w:rsidP="009B3449">
      <w:pPr>
        <w:pStyle w:val="Listeavsnitt"/>
        <w:numPr>
          <w:ilvl w:val="0"/>
          <w:numId w:val="2"/>
        </w:numPr>
        <w:rPr>
          <w:lang w:val="nb-NO"/>
        </w:rPr>
      </w:pPr>
      <w:r w:rsidRPr="000C4C3E">
        <w:rPr>
          <w:lang w:val="nb-NO"/>
        </w:rPr>
        <w:t xml:space="preserve">Gni vattpinnen i dråpen med vann på </w:t>
      </w:r>
      <w:proofErr w:type="spellStart"/>
      <w:r w:rsidRPr="000C4C3E">
        <w:rPr>
          <w:lang w:val="nb-NO"/>
        </w:rPr>
        <w:t>objektsglasset</w:t>
      </w:r>
      <w:proofErr w:type="spellEnd"/>
    </w:p>
    <w:p w14:paraId="0BFDE5D1" w14:textId="77777777" w:rsidR="009B3449" w:rsidRPr="000C4C3E" w:rsidRDefault="009B3449" w:rsidP="009B3449">
      <w:pPr>
        <w:pStyle w:val="Listeavsnitt"/>
        <w:numPr>
          <w:ilvl w:val="0"/>
          <w:numId w:val="2"/>
        </w:numPr>
        <w:rPr>
          <w:lang w:val="nb-NO"/>
        </w:rPr>
      </w:pPr>
      <w:r w:rsidRPr="000C4C3E">
        <w:rPr>
          <w:lang w:val="nb-NO"/>
        </w:rPr>
        <w:t>Legg over dekkglasset</w:t>
      </w:r>
    </w:p>
    <w:p w14:paraId="266641F1" w14:textId="77777777" w:rsidR="009B3449" w:rsidRPr="000C4C3E" w:rsidRDefault="009B3449" w:rsidP="009B3449">
      <w:pPr>
        <w:pStyle w:val="Listeavsnitt"/>
        <w:numPr>
          <w:ilvl w:val="0"/>
          <w:numId w:val="2"/>
        </w:numPr>
        <w:rPr>
          <w:lang w:val="nb-NO"/>
        </w:rPr>
      </w:pPr>
      <w:r w:rsidRPr="000C4C3E">
        <w:rPr>
          <w:lang w:val="nb-NO"/>
        </w:rPr>
        <w:t>Se direkte på preparatet, først på lav forstørrelse, deretter på en større forstørrelse.</w:t>
      </w:r>
    </w:p>
    <w:p w14:paraId="3BFC8B2D" w14:textId="77777777" w:rsidR="009B3449" w:rsidRPr="000C4C3E" w:rsidRDefault="009B3449" w:rsidP="009B3449">
      <w:pPr>
        <w:rPr>
          <w:lang w:val="nb-NO"/>
        </w:rPr>
      </w:pPr>
    </w:p>
    <w:p w14:paraId="627401E8" w14:textId="77777777" w:rsidR="009B3449" w:rsidRPr="000C4C3E" w:rsidRDefault="009B3449" w:rsidP="009B3449">
      <w:pPr>
        <w:keepNext/>
        <w:rPr>
          <w:lang w:val="nb-NO"/>
        </w:rPr>
      </w:pPr>
      <w:r w:rsidRPr="000C4C3E">
        <w:rPr>
          <w:noProof/>
        </w:rPr>
        <w:drawing>
          <wp:inline distT="0" distB="0" distL="0" distR="0" wp14:anchorId="5CEB2011" wp14:editId="5757A265">
            <wp:extent cx="1817688" cy="1728788"/>
            <wp:effectExtent l="0" t="0" r="11430" b="0"/>
            <wp:docPr id="42000" name="Picture 15" descr="Bilde av epitelceller fra munn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0" name="Picture 15" descr="Bilde av epitelceller fra munnhu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88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77A02D7" w14:textId="1147EDA1" w:rsidR="009B3449" w:rsidRPr="006B47A1" w:rsidRDefault="009B3449" w:rsidP="009B3449">
      <w:pPr>
        <w:pStyle w:val="Bildetekst"/>
        <w:rPr>
          <w:b w:val="0"/>
          <w:color w:val="auto"/>
          <w:lang w:val="nb-NO"/>
        </w:rPr>
      </w:pPr>
      <w:r>
        <w:rPr>
          <w:b w:val="0"/>
          <w:color w:val="auto"/>
          <w:lang w:val="nb-NO"/>
        </w:rPr>
        <w:t xml:space="preserve">        </w:t>
      </w:r>
      <w:r w:rsidRPr="006B47A1">
        <w:rPr>
          <w:b w:val="0"/>
          <w:color w:val="auto"/>
          <w:lang w:val="nb-NO"/>
        </w:rPr>
        <w:t xml:space="preserve"> </w:t>
      </w:r>
      <w:r w:rsidR="00FB117D">
        <w:rPr>
          <w:b w:val="0"/>
          <w:color w:val="auto"/>
          <w:lang w:val="nb-NO"/>
        </w:rPr>
        <w:t xml:space="preserve">Fig 1. </w:t>
      </w:r>
      <w:r w:rsidRPr="006B47A1">
        <w:rPr>
          <w:b w:val="0"/>
          <w:color w:val="auto"/>
          <w:lang w:val="nb-NO"/>
        </w:rPr>
        <w:t>Epitelceller fra munnhulen</w:t>
      </w:r>
    </w:p>
    <w:p w14:paraId="3ECBB89D" w14:textId="77777777" w:rsidR="009B3449" w:rsidRDefault="009B3449" w:rsidP="009B3449">
      <w:pPr>
        <w:spacing w:after="0"/>
        <w:rPr>
          <w:b/>
          <w:lang w:val="nb-NO"/>
        </w:rPr>
      </w:pPr>
    </w:p>
    <w:p w14:paraId="287635F4" w14:textId="77777777" w:rsidR="009B3449" w:rsidRPr="00492B00" w:rsidRDefault="009B3449" w:rsidP="009B3449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</w:pPr>
      <w:r w:rsidRPr="00492B0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t>Diskusjon</w:t>
      </w:r>
    </w:p>
    <w:p w14:paraId="14750F73" w14:textId="77777777" w:rsidR="009D6001" w:rsidRPr="00F70BC7" w:rsidRDefault="009B3449" w:rsidP="00F70BC7">
      <w:pPr>
        <w:pStyle w:val="Listeavsnitt"/>
        <w:numPr>
          <w:ilvl w:val="0"/>
          <w:numId w:val="3"/>
        </w:numPr>
        <w:rPr>
          <w:lang w:val="nb-NO"/>
        </w:rPr>
      </w:pPr>
      <w:r w:rsidRPr="00F70BC7">
        <w:rPr>
          <w:lang w:val="nb-NO"/>
        </w:rPr>
        <w:t>Hva ser du? Kan du se plasmamembran, cellekjerne og granuler?</w:t>
      </w:r>
    </w:p>
    <w:p w14:paraId="41FAB0A6" w14:textId="77777777" w:rsidR="00F70BC7" w:rsidRPr="00F70BC7" w:rsidRDefault="009B3449" w:rsidP="00F70BC7">
      <w:pPr>
        <w:pStyle w:val="Listeavsnitt"/>
        <w:numPr>
          <w:ilvl w:val="0"/>
          <w:numId w:val="3"/>
        </w:numPr>
        <w:rPr>
          <w:lang w:val="nb-NO"/>
        </w:rPr>
      </w:pPr>
      <w:r w:rsidRPr="00F70BC7">
        <w:rPr>
          <w:lang w:val="nb-NO"/>
        </w:rPr>
        <w:t xml:space="preserve">Hva er funksjonen til de ulike organellene? </w:t>
      </w:r>
    </w:p>
    <w:p w14:paraId="5A00A017" w14:textId="7CCF9100" w:rsidR="009B3449" w:rsidRPr="00F70BC7" w:rsidRDefault="009B3449" w:rsidP="00F70BC7">
      <w:pPr>
        <w:pStyle w:val="Listeavsnitt"/>
        <w:numPr>
          <w:ilvl w:val="0"/>
          <w:numId w:val="3"/>
        </w:numPr>
        <w:rPr>
          <w:lang w:val="nb-NO"/>
        </w:rPr>
      </w:pPr>
      <w:r w:rsidRPr="00F70BC7">
        <w:rPr>
          <w:lang w:val="nb-NO"/>
        </w:rPr>
        <w:t>Kjenner du til andre organeller i en dyrecelle?</w:t>
      </w:r>
    </w:p>
    <w:p w14:paraId="650A7303" w14:textId="77777777" w:rsidR="00ED3B69" w:rsidRPr="009B3449" w:rsidRDefault="004D47A7">
      <w:pPr>
        <w:rPr>
          <w:rFonts w:eastAsiaTheme="majorEastAsia" w:cstheme="majorBidi"/>
          <w:b/>
          <w:bCs/>
          <w:color w:val="4F81BD" w:themeColor="accent1"/>
          <w:sz w:val="26"/>
          <w:szCs w:val="26"/>
          <w:lang w:val="nb-NO"/>
        </w:rPr>
      </w:pPr>
    </w:p>
    <w:sectPr w:rsidR="00ED3B69" w:rsidRPr="009B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D362" w14:textId="77777777" w:rsidR="002B5827" w:rsidRDefault="002B5827" w:rsidP="002B5827">
      <w:pPr>
        <w:spacing w:after="0" w:line="240" w:lineRule="auto"/>
      </w:pPr>
      <w:r>
        <w:separator/>
      </w:r>
    </w:p>
  </w:endnote>
  <w:endnote w:type="continuationSeparator" w:id="0">
    <w:p w14:paraId="6486D88E" w14:textId="77777777" w:rsidR="002B5827" w:rsidRDefault="002B5827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F95C" w14:textId="77777777" w:rsidR="002B5827" w:rsidRDefault="002B58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369D" w14:textId="77777777" w:rsidR="002B5827" w:rsidRDefault="002B5827" w:rsidP="002B5827">
    <w:pPr>
      <w:pStyle w:val="Bunntekst"/>
      <w:jc w:val="center"/>
    </w:pPr>
    <w:r w:rsidRPr="00376429">
      <w:rPr>
        <w:noProof/>
      </w:rPr>
      <w:drawing>
        <wp:inline distT="0" distB="0" distL="0" distR="0" wp14:anchorId="3EB9C8B6" wp14:editId="7855C40F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443CC26" w14:textId="77777777" w:rsidR="002B5827" w:rsidRDefault="002B58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F6C2" w14:textId="77777777" w:rsidR="002B5827" w:rsidRDefault="002B58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EB08" w14:textId="77777777" w:rsidR="002B5827" w:rsidRDefault="002B5827" w:rsidP="002B5827">
      <w:pPr>
        <w:spacing w:after="0" w:line="240" w:lineRule="auto"/>
      </w:pPr>
      <w:r>
        <w:separator/>
      </w:r>
    </w:p>
  </w:footnote>
  <w:footnote w:type="continuationSeparator" w:id="0">
    <w:p w14:paraId="07CC9FC9" w14:textId="77777777" w:rsidR="002B5827" w:rsidRDefault="002B5827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F75B" w14:textId="77777777" w:rsidR="002B5827" w:rsidRDefault="002B58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A70" w14:textId="77777777" w:rsidR="002B5827" w:rsidRDefault="002B58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02C6" w14:textId="77777777" w:rsidR="002B5827" w:rsidRDefault="002B58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DAA"/>
    <w:multiLevelType w:val="hybridMultilevel"/>
    <w:tmpl w:val="64E62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60FD"/>
    <w:multiLevelType w:val="hybridMultilevel"/>
    <w:tmpl w:val="975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13F5"/>
    <w:multiLevelType w:val="hybridMultilevel"/>
    <w:tmpl w:val="CA80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90207">
    <w:abstractNumId w:val="1"/>
  </w:num>
  <w:num w:numId="2" w16cid:durableId="2044943504">
    <w:abstractNumId w:val="2"/>
  </w:num>
  <w:num w:numId="3" w16cid:durableId="214696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49"/>
    <w:rsid w:val="0012385F"/>
    <w:rsid w:val="002B5827"/>
    <w:rsid w:val="00492B00"/>
    <w:rsid w:val="004D47A7"/>
    <w:rsid w:val="008E5B67"/>
    <w:rsid w:val="009B3449"/>
    <w:rsid w:val="009D6001"/>
    <w:rsid w:val="00A303F3"/>
    <w:rsid w:val="00CE35F1"/>
    <w:rsid w:val="00F70BC7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634C"/>
  <w15:docId w15:val="{FE394065-D7BC-4334-A99B-86A98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49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5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344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B344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Listeavsnitt">
    <w:name w:val="List Paragraph"/>
    <w:basedOn w:val="Normal"/>
    <w:uiPriority w:val="34"/>
    <w:qFormat/>
    <w:rsid w:val="009B344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B34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44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5827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2B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5827"/>
    <w:rPr>
      <w:rFonts w:ascii="Times New Roman" w:hAnsi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5B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9C33B-2EFC-49B4-855E-026AF84AB6B6}"/>
</file>

<file path=customXml/itemProps2.xml><?xml version="1.0" encoding="utf-8"?>
<ds:datastoreItem xmlns:ds="http://schemas.openxmlformats.org/officeDocument/2006/customXml" ds:itemID="{CCA93F35-16A1-40F5-80B5-6093CFDF48D6}"/>
</file>

<file path=customXml/itemProps3.xml><?xml version="1.0" encoding="utf-8"?>
<ds:datastoreItem xmlns:ds="http://schemas.openxmlformats.org/officeDocument/2006/customXml" ds:itemID="{F143B03E-B1FC-49BE-B386-A2C7085AA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Marie Piene Glørstad Tsigaridas</cp:lastModifiedBy>
  <cp:revision>8</cp:revision>
  <dcterms:created xsi:type="dcterms:W3CDTF">2023-03-24T11:28:00Z</dcterms:created>
  <dcterms:modified xsi:type="dcterms:W3CDTF">2023-03-24T11:31:00Z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