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8BD8" w14:textId="77777777" w:rsidR="0082768E" w:rsidRPr="00CF5FD6" w:rsidRDefault="0082768E" w:rsidP="0082768E">
      <w:pPr>
        <w:pStyle w:val="Overskrift2"/>
        <w:rPr>
          <w:rFonts w:cstheme="minorHAnsi"/>
          <w:sz w:val="32"/>
          <w:szCs w:val="32"/>
        </w:rPr>
      </w:pPr>
      <w:bookmarkStart w:id="0" w:name="_Toc442433012"/>
      <w:r w:rsidRPr="00CF5FD6">
        <w:rPr>
          <w:rFonts w:cstheme="minorHAnsi"/>
          <w:sz w:val="32"/>
          <w:szCs w:val="32"/>
        </w:rPr>
        <w:t>Spytt spalter stivelse</w:t>
      </w:r>
      <w:bookmarkEnd w:id="0"/>
    </w:p>
    <w:p w14:paraId="015EB836" w14:textId="59ED39DC" w:rsidR="0082768E" w:rsidRPr="00CF5FD6" w:rsidRDefault="0082768E" w:rsidP="00CF5FD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CF5FD6">
        <w:rPr>
          <w:rFonts w:eastAsia="Times New Roman" w:cstheme="minorHAnsi"/>
        </w:rPr>
        <w:t xml:space="preserve">Øvelsen er hentet fra naturfag.no: </w:t>
      </w:r>
      <w:hyperlink r:id="rId8" w:history="1">
        <w:r w:rsidR="00CF5FD6" w:rsidRPr="00CF5FD6">
          <w:rPr>
            <w:rStyle w:val="Hyperkobling"/>
            <w:rFonts w:eastAsia="Times New Roman" w:cstheme="minorHAnsi"/>
          </w:rPr>
          <w:t>http://www.naturfag.no/forsok/vis.html?tid=867695</w:t>
        </w:r>
      </w:hyperlink>
      <w:r w:rsidR="00CF5FD6" w:rsidRPr="00CF5FD6">
        <w:rPr>
          <w:rFonts w:eastAsia="Times New Roman" w:cstheme="minorHAnsi"/>
        </w:rPr>
        <w:t xml:space="preserve"> og er laget av Johan Sirnes</w:t>
      </w:r>
      <w:r w:rsidR="003371DB">
        <w:rPr>
          <w:rFonts w:eastAsia="Times New Roman" w:cstheme="minorHAnsi"/>
        </w:rPr>
        <w:t>.</w:t>
      </w:r>
    </w:p>
    <w:p w14:paraId="19564975" w14:textId="31B6D160" w:rsidR="00CF5FD6" w:rsidRPr="00CF5FD6" w:rsidRDefault="00CF5FD6" w:rsidP="00CF5FD6">
      <w:pPr>
        <w:pStyle w:val="Overskrift2"/>
        <w:rPr>
          <w:rFonts w:cstheme="minorHAnsi"/>
        </w:rPr>
      </w:pPr>
      <w:r w:rsidRPr="00CF5FD6">
        <w:rPr>
          <w:rFonts w:cstheme="minorHAnsi"/>
        </w:rPr>
        <w:t>Hensikt</w:t>
      </w:r>
    </w:p>
    <w:p w14:paraId="50C5C397" w14:textId="77777777" w:rsidR="0082768E" w:rsidRPr="00CF5FD6" w:rsidRDefault="0082768E" w:rsidP="0082768E">
      <w:pPr>
        <w:spacing w:after="0" w:line="240" w:lineRule="auto"/>
        <w:rPr>
          <w:rFonts w:eastAsia="Times New Roman" w:cstheme="minorHAnsi"/>
        </w:rPr>
      </w:pPr>
      <w:r w:rsidRPr="00CF5FD6">
        <w:rPr>
          <w:rFonts w:eastAsia="Times New Roman" w:cstheme="minorHAnsi"/>
        </w:rPr>
        <w:t xml:space="preserve">Dette forsøket viser at spytt inneholder enzymet </w:t>
      </w:r>
      <w:proofErr w:type="spellStart"/>
      <w:r w:rsidRPr="00CF5FD6">
        <w:rPr>
          <w:rFonts w:eastAsia="Times New Roman" w:cstheme="minorHAnsi"/>
        </w:rPr>
        <w:t>amylase</w:t>
      </w:r>
      <w:proofErr w:type="spellEnd"/>
      <w:r w:rsidRPr="00CF5FD6">
        <w:rPr>
          <w:rFonts w:eastAsia="Times New Roman" w:cstheme="minorHAnsi"/>
        </w:rPr>
        <w:t xml:space="preserve"> som spalter stivelse (</w:t>
      </w:r>
      <w:proofErr w:type="spellStart"/>
      <w:r w:rsidRPr="00CF5FD6">
        <w:rPr>
          <w:rFonts w:eastAsia="Times New Roman" w:cstheme="minorHAnsi"/>
        </w:rPr>
        <w:t>amylose</w:t>
      </w:r>
      <w:proofErr w:type="spellEnd"/>
      <w:r w:rsidRPr="00CF5FD6">
        <w:rPr>
          <w:rFonts w:eastAsia="Times New Roman" w:cstheme="minorHAnsi"/>
        </w:rPr>
        <w:t>). De fleste eksisterende forsøk som viser at spytt spalter stivelse er omstendelige og grisete. Dette er en rask, enkel og tydelig test!</w:t>
      </w:r>
    </w:p>
    <w:p w14:paraId="4DED5614" w14:textId="2111185B" w:rsidR="0082768E" w:rsidRPr="00CF5FD6" w:rsidRDefault="0082768E" w:rsidP="00CF5FD6">
      <w:pPr>
        <w:pStyle w:val="Overskrift2"/>
        <w:rPr>
          <w:rFonts w:cstheme="minorHAnsi"/>
        </w:rPr>
      </w:pPr>
      <w:r w:rsidRPr="00CF5FD6">
        <w:rPr>
          <w:rFonts w:cstheme="minorHAnsi"/>
        </w:rPr>
        <w:t>Materialer og utstyr</w:t>
      </w:r>
    </w:p>
    <w:p w14:paraId="250C13BC" w14:textId="30DCF1A7" w:rsidR="0082768E" w:rsidRPr="00CF5FD6" w:rsidRDefault="00CF5FD6" w:rsidP="00CF5F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CF5FD6">
        <w:rPr>
          <w:rFonts w:eastAsia="Times New Roman" w:cstheme="minorHAnsi"/>
        </w:rPr>
        <w:t>S</w:t>
      </w:r>
      <w:r w:rsidR="0082768E" w:rsidRPr="00CF5FD6">
        <w:rPr>
          <w:rFonts w:eastAsia="Times New Roman" w:cstheme="minorHAnsi"/>
        </w:rPr>
        <w:t>tivelsesløsning</w:t>
      </w:r>
      <w:r w:rsidRPr="00CF5FD6">
        <w:rPr>
          <w:rStyle w:val="Fotnotereferanse"/>
          <w:rFonts w:eastAsia="Times New Roman" w:cstheme="minorHAnsi"/>
        </w:rPr>
        <w:footnoteReference w:id="1"/>
      </w:r>
    </w:p>
    <w:p w14:paraId="5B5DDE4C" w14:textId="76339B3A" w:rsidR="0082768E" w:rsidRPr="00CF5FD6" w:rsidRDefault="00CF5FD6" w:rsidP="00CF5FD6">
      <w:pPr>
        <w:pStyle w:val="Listeavsnitt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CF5FD6">
        <w:rPr>
          <w:rFonts w:eastAsia="Times New Roman" w:cstheme="minorHAnsi"/>
        </w:rPr>
        <w:t>J</w:t>
      </w:r>
      <w:r w:rsidR="0082768E" w:rsidRPr="00CF5FD6">
        <w:rPr>
          <w:rFonts w:eastAsia="Times New Roman" w:cstheme="minorHAnsi"/>
        </w:rPr>
        <w:t>odløsning</w:t>
      </w:r>
      <w:proofErr w:type="spellEnd"/>
      <w:r w:rsidRPr="00CF5FD6">
        <w:rPr>
          <w:rFonts w:eastAsia="Times New Roman" w:cstheme="minorHAnsi"/>
        </w:rPr>
        <w:t xml:space="preserve"> </w:t>
      </w:r>
      <w:r w:rsidRPr="00CF5FD6">
        <w:rPr>
          <w:rFonts w:cstheme="minorHAnsi"/>
        </w:rPr>
        <w:t>(</w:t>
      </w:r>
      <w:proofErr w:type="spellStart"/>
      <w:r w:rsidRPr="00CF5FD6">
        <w:rPr>
          <w:rFonts w:cstheme="minorHAnsi"/>
        </w:rPr>
        <w:t>Lugols</w:t>
      </w:r>
      <w:proofErr w:type="spellEnd"/>
      <w:r w:rsidRPr="00CF5FD6">
        <w:rPr>
          <w:rFonts w:cstheme="minorHAnsi"/>
        </w:rPr>
        <w:t xml:space="preserve"> løsning, Jod-kaliumjodidløsning</w:t>
      </w:r>
      <w:r w:rsidR="00AA5832">
        <w:rPr>
          <w:rFonts w:cstheme="minorHAnsi"/>
        </w:rPr>
        <w:t xml:space="preserve">. Nb: er </w:t>
      </w:r>
      <w:proofErr w:type="spellStart"/>
      <w:r w:rsidR="00AA5832">
        <w:rPr>
          <w:rFonts w:cstheme="minorHAnsi"/>
        </w:rPr>
        <w:t>faremerket</w:t>
      </w:r>
      <w:proofErr w:type="spellEnd"/>
      <w:r w:rsidR="00AA5832">
        <w:rPr>
          <w:rFonts w:cstheme="minorHAnsi"/>
        </w:rPr>
        <w:t>.</w:t>
      </w:r>
      <w:r w:rsidRPr="00CF5FD6">
        <w:rPr>
          <w:rFonts w:cstheme="minorHAnsi"/>
        </w:rPr>
        <w:t>)</w:t>
      </w:r>
    </w:p>
    <w:p w14:paraId="3B2602FE" w14:textId="64BFE339" w:rsidR="0082768E" w:rsidRPr="00CF5FD6" w:rsidRDefault="00CF5FD6" w:rsidP="00CF5F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CF5FD6">
        <w:rPr>
          <w:rFonts w:eastAsia="Times New Roman" w:cstheme="minorHAnsi"/>
        </w:rPr>
        <w:t>B</w:t>
      </w:r>
      <w:r w:rsidR="0082768E" w:rsidRPr="00CF5FD6">
        <w:rPr>
          <w:rFonts w:eastAsia="Times New Roman" w:cstheme="minorHAnsi"/>
        </w:rPr>
        <w:t>omullspinne</w:t>
      </w:r>
    </w:p>
    <w:p w14:paraId="3C4DAE01" w14:textId="1EB0E793" w:rsidR="0082768E" w:rsidRPr="00CF5FD6" w:rsidRDefault="00CF5FD6" w:rsidP="008276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CF5FD6">
        <w:rPr>
          <w:rFonts w:eastAsia="Times New Roman" w:cstheme="minorHAnsi"/>
        </w:rPr>
        <w:t>R</w:t>
      </w:r>
      <w:r w:rsidR="0082768E" w:rsidRPr="00CF5FD6">
        <w:rPr>
          <w:rFonts w:eastAsia="Times New Roman" w:cstheme="minorHAnsi"/>
        </w:rPr>
        <w:t xml:space="preserve">undt </w:t>
      </w:r>
      <w:proofErr w:type="spellStart"/>
      <w:r w:rsidR="0082768E" w:rsidRPr="00CF5FD6">
        <w:rPr>
          <w:rFonts w:eastAsia="Times New Roman" w:cstheme="minorHAnsi"/>
        </w:rPr>
        <w:t>filterpapir</w:t>
      </w:r>
      <w:proofErr w:type="spellEnd"/>
      <w:r w:rsidR="0082768E" w:rsidRPr="00CF5FD6">
        <w:rPr>
          <w:rFonts w:eastAsia="Times New Roman" w:cstheme="minorHAnsi"/>
        </w:rPr>
        <w:t xml:space="preserve"> (9 cm)</w:t>
      </w:r>
    </w:p>
    <w:p w14:paraId="0B192D24" w14:textId="5EB2C18B" w:rsidR="0082768E" w:rsidRPr="00CF5FD6" w:rsidRDefault="00CF5FD6" w:rsidP="008276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CF5FD6">
        <w:rPr>
          <w:rFonts w:eastAsia="Times New Roman" w:cstheme="minorHAnsi"/>
        </w:rPr>
        <w:t>P</w:t>
      </w:r>
      <w:r w:rsidR="0082768E" w:rsidRPr="00CF5FD6">
        <w:rPr>
          <w:rFonts w:eastAsia="Times New Roman" w:cstheme="minorHAnsi"/>
        </w:rPr>
        <w:t>etriskål</w:t>
      </w:r>
    </w:p>
    <w:p w14:paraId="5FE56A36" w14:textId="741792E6" w:rsidR="0082768E" w:rsidRPr="00CF5FD6" w:rsidRDefault="00CF5FD6" w:rsidP="00CF5FD6">
      <w:pPr>
        <w:pStyle w:val="Overskrift2"/>
        <w:rPr>
          <w:rFonts w:cstheme="minorHAnsi"/>
        </w:rPr>
      </w:pPr>
      <w:r w:rsidRPr="00CF5FD6">
        <w:rPr>
          <w:rFonts w:cstheme="minorHAnsi"/>
        </w:rPr>
        <w:t>Fremgangsmåte</w:t>
      </w:r>
    </w:p>
    <w:p w14:paraId="4DCE0215" w14:textId="5354ABDD" w:rsidR="0082768E" w:rsidRPr="00CF5FD6" w:rsidRDefault="0082768E" w:rsidP="0082768E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CF5FD6">
        <w:rPr>
          <w:rFonts w:eastAsia="Times New Roman" w:cstheme="minorHAnsi"/>
        </w:rPr>
        <w:t xml:space="preserve">Dypp </w:t>
      </w:r>
      <w:proofErr w:type="spellStart"/>
      <w:r w:rsidRPr="00CF5FD6">
        <w:rPr>
          <w:rFonts w:eastAsia="Times New Roman" w:cstheme="minorHAnsi"/>
        </w:rPr>
        <w:t>filterpapiret</w:t>
      </w:r>
      <w:proofErr w:type="spellEnd"/>
      <w:r w:rsidRPr="00CF5FD6">
        <w:rPr>
          <w:rFonts w:eastAsia="Times New Roman" w:cstheme="minorHAnsi"/>
        </w:rPr>
        <w:t xml:space="preserve"> i stivelsesløsningen og legg det i bunnen av en petriskål. Klem bort luftblærer under papiret.</w:t>
      </w:r>
    </w:p>
    <w:p w14:paraId="7332AF93" w14:textId="6777DB0A" w:rsidR="0082768E" w:rsidRPr="00CF5FD6" w:rsidRDefault="0082768E" w:rsidP="0082768E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CF5FD6">
        <w:rPr>
          <w:rFonts w:eastAsia="Times New Roman" w:cstheme="minorHAnsi"/>
        </w:rPr>
        <w:t xml:space="preserve">Fukt en bomullspinne med spytt og tegn med spytt en figur på </w:t>
      </w:r>
      <w:proofErr w:type="spellStart"/>
      <w:r w:rsidRPr="00CF5FD6">
        <w:rPr>
          <w:rFonts w:eastAsia="Times New Roman" w:cstheme="minorHAnsi"/>
        </w:rPr>
        <w:t>filterpapiret</w:t>
      </w:r>
      <w:proofErr w:type="spellEnd"/>
      <w:r w:rsidRPr="00CF5FD6">
        <w:rPr>
          <w:rFonts w:eastAsia="Times New Roman" w:cstheme="minorHAnsi"/>
        </w:rPr>
        <w:t xml:space="preserve">. La spyttet virke i </w:t>
      </w:r>
      <w:proofErr w:type="spellStart"/>
      <w:r w:rsidRPr="00CF5FD6">
        <w:rPr>
          <w:rFonts w:eastAsia="Times New Roman" w:cstheme="minorHAnsi"/>
        </w:rPr>
        <w:t>ca</w:t>
      </w:r>
      <w:proofErr w:type="spellEnd"/>
      <w:r w:rsidRPr="00CF5FD6">
        <w:rPr>
          <w:rFonts w:eastAsia="Times New Roman" w:cstheme="minorHAnsi"/>
        </w:rPr>
        <w:t xml:space="preserve"> 1 minutt.</w:t>
      </w:r>
    </w:p>
    <w:p w14:paraId="7A869355" w14:textId="7B5E44DA" w:rsidR="0082768E" w:rsidRPr="00CF5FD6" w:rsidRDefault="0082768E" w:rsidP="00827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CF5FD6">
        <w:rPr>
          <w:rFonts w:eastAsia="Times New Roman" w:cstheme="minorHAnsi"/>
        </w:rPr>
        <w:t xml:space="preserve">Hell fortynnet </w:t>
      </w:r>
      <w:proofErr w:type="spellStart"/>
      <w:r w:rsidRPr="00CF5FD6">
        <w:rPr>
          <w:rFonts w:eastAsia="Times New Roman" w:cstheme="minorHAnsi"/>
        </w:rPr>
        <w:t>jodløsning</w:t>
      </w:r>
      <w:proofErr w:type="spellEnd"/>
      <w:r w:rsidRPr="00CF5FD6">
        <w:rPr>
          <w:rFonts w:eastAsia="Times New Roman" w:cstheme="minorHAnsi"/>
        </w:rPr>
        <w:t xml:space="preserve"> i petriskålen slik at papiret blir dekket.</w:t>
      </w:r>
    </w:p>
    <w:p w14:paraId="17CF2AAD" w14:textId="22CFBF57" w:rsidR="0082768E" w:rsidRPr="00CF5FD6" w:rsidRDefault="0082768E" w:rsidP="00827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CF5FD6">
        <w:rPr>
          <w:rFonts w:eastAsia="Times New Roman" w:cstheme="minorHAnsi"/>
        </w:rPr>
        <w:t>Hva ser du? Skyll bort joden og lag en tegning av observasjonen.</w:t>
      </w:r>
    </w:p>
    <w:p w14:paraId="01A50000" w14:textId="3C19533D" w:rsidR="0082768E" w:rsidRPr="00CF5FD6" w:rsidRDefault="0082768E" w:rsidP="00827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CF5FD6">
        <w:rPr>
          <w:rFonts w:eastAsia="Times New Roman" w:cstheme="minorHAnsi"/>
        </w:rPr>
        <w:t>Forklar det som har skjedd. Hva skjer videre med karbohydratene i fordøyelseskanalen og hva brukes de til i kroppen?</w:t>
      </w:r>
    </w:p>
    <w:p w14:paraId="31FDA89D" w14:textId="4D8CA612" w:rsidR="0082768E" w:rsidRPr="00CF5FD6" w:rsidRDefault="00CF5FD6" w:rsidP="008276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CF5FD6">
        <w:rPr>
          <w:rFonts w:cstheme="minorHAnsi"/>
          <w:noProof/>
          <w:color w:val="424242"/>
          <w:sz w:val="23"/>
          <w:szCs w:val="23"/>
        </w:rPr>
        <w:drawing>
          <wp:anchor distT="0" distB="0" distL="114300" distR="114300" simplePos="0" relativeHeight="251663872" behindDoc="0" locked="0" layoutInCell="1" allowOverlap="1" wp14:anchorId="719837FB" wp14:editId="27CBCD44">
            <wp:simplePos x="0" y="0"/>
            <wp:positionH relativeFrom="margin">
              <wp:align>left</wp:align>
            </wp:positionH>
            <wp:positionV relativeFrom="paragraph">
              <wp:posOffset>104311</wp:posOffset>
            </wp:positionV>
            <wp:extent cx="2330605" cy="1747954"/>
            <wp:effectExtent l="0" t="0" r="0" b="508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605" cy="1747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191AD" w14:textId="4974F49B" w:rsidR="00CF5FD6" w:rsidRDefault="00CF5FD6" w:rsidP="0082768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24242"/>
          <w:sz w:val="23"/>
          <w:szCs w:val="23"/>
        </w:rPr>
      </w:pPr>
    </w:p>
    <w:p w14:paraId="7E09DCF2" w14:textId="55CBDB8D" w:rsidR="0082768E" w:rsidRPr="00CF5FD6" w:rsidRDefault="00CF5FD6" w:rsidP="0082768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24242"/>
          <w:sz w:val="23"/>
          <w:szCs w:val="23"/>
        </w:rPr>
      </w:pPr>
      <w:r w:rsidRPr="00CF5FD6">
        <w:rPr>
          <w:rFonts w:cstheme="minorHAnsi"/>
          <w:color w:val="424242"/>
          <w:sz w:val="23"/>
          <w:szCs w:val="23"/>
        </w:rPr>
        <w:t xml:space="preserve"> </w:t>
      </w:r>
    </w:p>
    <w:p w14:paraId="5B6E1B96" w14:textId="77777777" w:rsidR="0082768E" w:rsidRPr="00CF5FD6" w:rsidRDefault="0082768E" w:rsidP="0082768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24242"/>
          <w:sz w:val="23"/>
          <w:szCs w:val="23"/>
        </w:rPr>
      </w:pPr>
    </w:p>
    <w:p w14:paraId="2A252415" w14:textId="77777777" w:rsidR="0082768E" w:rsidRPr="00CF5FD6" w:rsidRDefault="0082768E" w:rsidP="0082768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24242"/>
          <w:sz w:val="23"/>
          <w:szCs w:val="23"/>
        </w:rPr>
      </w:pPr>
    </w:p>
    <w:p w14:paraId="6DE60441" w14:textId="26D8B11B" w:rsidR="00ED3B69" w:rsidRPr="00CF5FD6" w:rsidRDefault="003371DB">
      <w:pPr>
        <w:rPr>
          <w:rFonts w:cstheme="minorHAnsi"/>
        </w:rPr>
      </w:pPr>
      <w:r w:rsidRPr="00CF5FD6">
        <w:rPr>
          <w:rFonts w:cstheme="minorHAnsi"/>
          <w:noProof/>
          <w:color w:val="424242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EFC73A0" wp14:editId="30EA0176">
                <wp:simplePos x="0" y="0"/>
                <wp:positionH relativeFrom="margin">
                  <wp:posOffset>-121285</wp:posOffset>
                </wp:positionH>
                <wp:positionV relativeFrom="paragraph">
                  <wp:posOffset>57150</wp:posOffset>
                </wp:positionV>
                <wp:extent cx="2721610" cy="1404620"/>
                <wp:effectExtent l="0" t="0" r="2540" b="889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4B2C8" w14:textId="4CF63D8D" w:rsidR="00CF5FD6" w:rsidRPr="00CF5FD6" w:rsidRDefault="00CF5FD6">
                            <w:r w:rsidRPr="00CF5FD6">
                              <w:t xml:space="preserve">Figur 1. </w:t>
                            </w:r>
                            <w:r w:rsidR="003371DB">
                              <w:t xml:space="preserve">Figur tegnet med spytt på </w:t>
                            </w:r>
                            <w:proofErr w:type="spellStart"/>
                            <w:r w:rsidR="003371DB">
                              <w:t>filterpapiret</w:t>
                            </w:r>
                            <w:proofErr w:type="spellEnd"/>
                            <w:r w:rsidR="003371DB">
                              <w:t xml:space="preserve"> i </w:t>
                            </w:r>
                            <w:proofErr w:type="spellStart"/>
                            <w:r w:rsidR="003371DB">
                              <w:t>jodløsning</w:t>
                            </w:r>
                            <w:proofErr w:type="spellEnd"/>
                            <w:r w:rsidR="003371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FC73A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9.55pt;margin-top:4.5pt;width:214.3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" stroked="f">
                <v:textbox style="mso-fit-shape-to-text:t">
                  <w:txbxContent>
                    <w:p w14:paraId="3ED4B2C8" w14:textId="4CF63D8D" w:rsidR="00CF5FD6" w:rsidRPr="00CF5FD6" w:rsidRDefault="00CF5FD6">
                      <w:r w:rsidRPr="00CF5FD6">
                        <w:t xml:space="preserve">Figur 1. </w:t>
                      </w:r>
                      <w:r w:rsidR="003371DB">
                        <w:t xml:space="preserve">Figur tegnet med spytt på </w:t>
                      </w:r>
                      <w:proofErr w:type="spellStart"/>
                      <w:r w:rsidR="003371DB">
                        <w:t>filterpapiret</w:t>
                      </w:r>
                      <w:proofErr w:type="spellEnd"/>
                      <w:r w:rsidR="003371DB">
                        <w:t xml:space="preserve"> i </w:t>
                      </w:r>
                      <w:proofErr w:type="spellStart"/>
                      <w:r w:rsidR="003371DB">
                        <w:t>jodløsning</w:t>
                      </w:r>
                      <w:proofErr w:type="spellEnd"/>
                      <w:r w:rsidR="003371DB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3B69" w:rsidRPr="00CF5F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08C6" w14:textId="77777777" w:rsidR="00F90975" w:rsidRDefault="00F90975" w:rsidP="00F90975">
      <w:pPr>
        <w:spacing w:after="0" w:line="240" w:lineRule="auto"/>
      </w:pPr>
      <w:r>
        <w:separator/>
      </w:r>
    </w:p>
  </w:endnote>
  <w:endnote w:type="continuationSeparator" w:id="0">
    <w:p w14:paraId="3562A69F" w14:textId="77777777" w:rsidR="00F90975" w:rsidRDefault="00F90975" w:rsidP="00F9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1501" w14:textId="77777777" w:rsidR="00F90975" w:rsidRDefault="00F9097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AFDC" w14:textId="77777777" w:rsidR="00F90975" w:rsidRDefault="00F90975" w:rsidP="00F90975">
    <w:pPr>
      <w:pStyle w:val="Bunntekst"/>
      <w:jc w:val="center"/>
    </w:pPr>
    <w:r w:rsidRPr="00376429">
      <w:rPr>
        <w:noProof/>
        <w:lang w:val="en-US"/>
      </w:rPr>
      <w:drawing>
        <wp:inline distT="0" distB="0" distL="0" distR="0" wp14:anchorId="33FDD2E0" wp14:editId="2B8F985E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07588881" w14:textId="77777777" w:rsidR="00F90975" w:rsidRDefault="00F9097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51E8" w14:textId="77777777" w:rsidR="00F90975" w:rsidRDefault="00F909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A3A7" w14:textId="77777777" w:rsidR="00F90975" w:rsidRDefault="00F90975" w:rsidP="00F90975">
      <w:pPr>
        <w:spacing w:after="0" w:line="240" w:lineRule="auto"/>
      </w:pPr>
      <w:r>
        <w:separator/>
      </w:r>
    </w:p>
  </w:footnote>
  <w:footnote w:type="continuationSeparator" w:id="0">
    <w:p w14:paraId="5F6D5D4B" w14:textId="77777777" w:rsidR="00F90975" w:rsidRDefault="00F90975" w:rsidP="00F90975">
      <w:pPr>
        <w:spacing w:after="0" w:line="240" w:lineRule="auto"/>
      </w:pPr>
      <w:r>
        <w:continuationSeparator/>
      </w:r>
    </w:p>
  </w:footnote>
  <w:footnote w:id="1">
    <w:p w14:paraId="67B6D660" w14:textId="2D0FA22A" w:rsidR="00CF5FD6" w:rsidRPr="00CF5FD6" w:rsidRDefault="00CF5FD6">
      <w:pPr>
        <w:pStyle w:val="Fotnotetekst"/>
      </w:pPr>
      <w:r>
        <w:rPr>
          <w:rStyle w:val="Fotnotereferanse"/>
        </w:rPr>
        <w:footnoteRef/>
      </w:r>
      <w:r>
        <w:t xml:space="preserve"> Slik lager du stivelsesløsning: </w:t>
      </w:r>
      <w:r w:rsidRPr="00222C3C">
        <w:rPr>
          <w:rFonts w:ascii="Times New Roman" w:hAnsi="Times New Roman" w:cs="Times New Roman"/>
        </w:rPr>
        <w:t>1 g løselig stivelse i 200 ml H</w:t>
      </w:r>
      <w:r w:rsidRPr="00222C3C">
        <w:rPr>
          <w:rFonts w:ascii="Times New Roman" w:hAnsi="Times New Roman" w:cs="Times New Roman"/>
          <w:vertAlign w:val="subscript"/>
        </w:rPr>
        <w:t>2</w:t>
      </w:r>
      <w:r w:rsidRPr="00222C3C">
        <w:rPr>
          <w:rFonts w:ascii="Times New Roman" w:hAnsi="Times New Roman" w:cs="Times New Roman"/>
        </w:rPr>
        <w:t>O, gi løsningen et raskt oppkok og avkjøl før bruk</w:t>
      </w:r>
      <w:r>
        <w:rPr>
          <w:rFonts w:ascii="Times New Roman" w:hAnsi="Times New Roman" w:cs="Times New Roman"/>
        </w:rPr>
        <w:t xml:space="preserve">. Alternativt kan du blande potetmel med vann. Bland da 1 g </w:t>
      </w:r>
      <w:proofErr w:type="spellStart"/>
      <w:r>
        <w:rPr>
          <w:rFonts w:ascii="Times New Roman" w:hAnsi="Times New Roman" w:cs="Times New Roman"/>
        </w:rPr>
        <w:t>potemel</w:t>
      </w:r>
      <w:proofErr w:type="spellEnd"/>
      <w:r>
        <w:rPr>
          <w:rFonts w:ascii="Times New Roman" w:hAnsi="Times New Roman" w:cs="Times New Roman"/>
        </w:rPr>
        <w:t xml:space="preserve"> i 200 ml vann.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6139" w14:textId="77777777" w:rsidR="00F90975" w:rsidRDefault="00F9097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DBD4" w14:textId="77777777" w:rsidR="00F90975" w:rsidRDefault="00F9097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EED3" w14:textId="77777777" w:rsidR="00F90975" w:rsidRDefault="00F9097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0CBC"/>
    <w:multiLevelType w:val="multilevel"/>
    <w:tmpl w:val="869E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F1AFA"/>
    <w:multiLevelType w:val="multilevel"/>
    <w:tmpl w:val="61C2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E0DC2"/>
    <w:multiLevelType w:val="hybridMultilevel"/>
    <w:tmpl w:val="1C6C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395024">
    <w:abstractNumId w:val="0"/>
  </w:num>
  <w:num w:numId="2" w16cid:durableId="1233664052">
    <w:abstractNumId w:val="1"/>
  </w:num>
  <w:num w:numId="3" w16cid:durableId="1304852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8E"/>
    <w:rsid w:val="0018707B"/>
    <w:rsid w:val="003371DB"/>
    <w:rsid w:val="0082768E"/>
    <w:rsid w:val="00A303F3"/>
    <w:rsid w:val="00AA5832"/>
    <w:rsid w:val="00CE35F1"/>
    <w:rsid w:val="00CF5FD6"/>
    <w:rsid w:val="00F9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3028"/>
  <w15:docId w15:val="{2AEA50CC-CE42-437B-8009-44384C8F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8E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768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2768E"/>
    <w:rPr>
      <w:rFonts w:eastAsiaTheme="majorEastAsia" w:cstheme="majorBidi"/>
      <w:b/>
      <w:bCs/>
      <w:color w:val="4F81BD" w:themeColor="accent1"/>
      <w:sz w:val="26"/>
      <w:szCs w:val="26"/>
      <w:lang w:val="nb-NO"/>
    </w:rPr>
  </w:style>
  <w:style w:type="paragraph" w:styleId="Listeavsnitt">
    <w:name w:val="List Paragraph"/>
    <w:basedOn w:val="Normal"/>
    <w:uiPriority w:val="34"/>
    <w:qFormat/>
    <w:rsid w:val="008276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F9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975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9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975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975"/>
    <w:rPr>
      <w:rFonts w:ascii="Tahoma" w:hAnsi="Tahoma" w:cs="Tahoma"/>
      <w:sz w:val="16"/>
      <w:szCs w:val="16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F5FD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F5FD6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CF5FD6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CF5F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5FD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5F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fag.no/forsok/vis.html?tid=867695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92D24-ACDA-4CB8-B8D2-9921A3E69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DBF42-45AA-4E96-8F95-F027947A2092}"/>
</file>

<file path=customXml/itemProps3.xml><?xml version="1.0" encoding="utf-8"?>
<ds:datastoreItem xmlns:ds="http://schemas.openxmlformats.org/officeDocument/2006/customXml" ds:itemID="{4B506EDA-9EA3-49C7-A07A-8476055FD6A5}"/>
</file>

<file path=customXml/itemProps4.xml><?xml version="1.0" encoding="utf-8"?>
<ds:datastoreItem xmlns:ds="http://schemas.openxmlformats.org/officeDocument/2006/customXml" ds:itemID="{3D63AF7D-93E9-4756-A2C7-EE4432004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Gunvor Berge</dc:creator>
  <cp:lastModifiedBy>Kristin Glørstad Tsigaridas</cp:lastModifiedBy>
  <cp:revision>3</cp:revision>
  <dcterms:created xsi:type="dcterms:W3CDTF">2023-04-18T09:19:00Z</dcterms:created>
  <dcterms:modified xsi:type="dcterms:W3CDTF">2023-05-02T12:27:00Z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