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F" w:rsidRPr="007D77C2" w:rsidRDefault="004358AF" w:rsidP="004358AF">
      <w:pPr>
        <w:pStyle w:val="Rubrik"/>
        <w:spacing w:before="0" w:beforeAutospacing="0"/>
        <w:ind w:left="1020" w:right="1191"/>
        <w:rPr>
          <w:rFonts w:ascii="Times New Roman" w:hAnsi="Times New Roman"/>
          <w:sz w:val="28"/>
        </w:rPr>
      </w:pPr>
      <w:r w:rsidRPr="007D77C2">
        <w:rPr>
          <w:rFonts w:ascii="Times New Roman" w:hAnsi="Times New Roman"/>
          <w:sz w:val="28"/>
        </w:rPr>
        <w:t xml:space="preserve">    Intrafaces:</w:t>
      </w:r>
      <w:r>
        <w:rPr>
          <w:rFonts w:ascii="Times New Roman" w:hAnsi="Times New Roman"/>
          <w:sz w:val="28"/>
        </w:rPr>
        <w:t xml:space="preserve"> </w:t>
      </w:r>
      <w:r w:rsidRPr="007D77C2">
        <w:rPr>
          <w:rFonts w:ascii="Times New Roman" w:hAnsi="Times New Roman"/>
          <w:sz w:val="28"/>
        </w:rPr>
        <w:t xml:space="preserve">A Sociomaterial </w:t>
      </w:r>
      <w:r>
        <w:rPr>
          <w:rFonts w:ascii="Times New Roman" w:hAnsi="Times New Roman"/>
          <w:sz w:val="28"/>
        </w:rPr>
        <w:t>Take on User Interface Design</w:t>
      </w:r>
    </w:p>
    <w:tbl>
      <w:tblPr>
        <w:tblW w:w="3360" w:type="dxa"/>
        <w:jc w:val="center"/>
        <w:tblLayout w:type="fixed"/>
        <w:tblLook w:val="0000" w:firstRow="0" w:lastRow="0" w:firstColumn="0" w:lastColumn="0" w:noHBand="0" w:noVBand="0"/>
      </w:tblPr>
      <w:tblGrid>
        <w:gridCol w:w="3360"/>
      </w:tblGrid>
      <w:tr w:rsidR="004358AF" w:rsidRPr="00B11124" w:rsidTr="00AB4B01">
        <w:trPr>
          <w:jc w:val="center"/>
        </w:trPr>
        <w:tc>
          <w:tcPr>
            <w:tcW w:w="3360" w:type="dxa"/>
            <w:tcBorders>
              <w:top w:val="nil"/>
              <w:left w:val="nil"/>
              <w:bottom w:val="nil"/>
              <w:right w:val="nil"/>
            </w:tcBorders>
          </w:tcPr>
          <w:p w:rsidR="004358AF" w:rsidRDefault="006B6EE4" w:rsidP="00AB4B01">
            <w:pPr>
              <w:pStyle w:val="author"/>
            </w:pPr>
            <w:r>
              <w:t>Lena Hylving</w:t>
            </w:r>
          </w:p>
          <w:p w:rsidR="004358AF" w:rsidRPr="007D77C2" w:rsidRDefault="006B6EE4" w:rsidP="00AB4B01">
            <w:pPr>
              <w:pStyle w:val="address"/>
            </w:pPr>
            <w:r>
              <w:t>Swedish ICT / Oslo University</w:t>
            </w:r>
          </w:p>
        </w:tc>
      </w:tr>
    </w:tbl>
    <w:p w:rsidR="004358AF" w:rsidRPr="00672147" w:rsidRDefault="004358AF" w:rsidP="004358AF">
      <w:pPr>
        <w:pStyle w:val="Rubrik2"/>
        <w:numPr>
          <w:ilvl w:val="0"/>
          <w:numId w:val="0"/>
        </w:numPr>
        <w:rPr>
          <w:sz w:val="24"/>
        </w:rPr>
      </w:pPr>
    </w:p>
    <w:p w:rsidR="004358AF" w:rsidRPr="00EF4822" w:rsidRDefault="004358AF" w:rsidP="00485FD0">
      <w:pPr>
        <w:pStyle w:val="abstract"/>
        <w:rPr>
          <w:lang w:eastAsia="de-DE"/>
        </w:rPr>
      </w:pPr>
      <w:r w:rsidRPr="007D77C2">
        <w:rPr>
          <w:b/>
        </w:rPr>
        <w:t>Abstract.</w:t>
      </w:r>
      <w:r w:rsidRPr="007D77C2">
        <w:t xml:space="preserve"> </w:t>
      </w:r>
      <w:r w:rsidRPr="007D77C2">
        <w:rPr>
          <w:lang w:eastAsia="de-DE"/>
        </w:rPr>
        <w:t>This paper introduces intrafaces</w:t>
      </w:r>
      <w:r>
        <w:rPr>
          <w:lang w:eastAsia="de-DE"/>
        </w:rPr>
        <w:t xml:space="preserve"> as </w:t>
      </w:r>
      <w:r w:rsidRPr="007D77C2">
        <w:rPr>
          <w:lang w:eastAsia="de-DE"/>
        </w:rPr>
        <w:t xml:space="preserve">a sociomaterial </w:t>
      </w:r>
      <w:r>
        <w:rPr>
          <w:lang w:eastAsia="de-DE"/>
        </w:rPr>
        <w:t>take on</w:t>
      </w:r>
      <w:r w:rsidRPr="007D77C2">
        <w:rPr>
          <w:lang w:eastAsia="de-DE"/>
        </w:rPr>
        <w:t xml:space="preserve"> user interfaces. Intrafaces </w:t>
      </w:r>
      <w:r>
        <w:rPr>
          <w:lang w:eastAsia="de-DE"/>
        </w:rPr>
        <w:t>enables</w:t>
      </w:r>
      <w:r w:rsidRPr="007D77C2">
        <w:rPr>
          <w:lang w:eastAsia="de-DE"/>
        </w:rPr>
        <w:t xml:space="preserve"> actions where humans and technolo</w:t>
      </w:r>
      <w:r>
        <w:rPr>
          <w:lang w:eastAsia="de-DE"/>
        </w:rPr>
        <w:t>gy are entangled in the moment and</w:t>
      </w:r>
      <w:r w:rsidRPr="007D77C2">
        <w:rPr>
          <w:lang w:eastAsia="de-DE"/>
        </w:rPr>
        <w:t xml:space="preserve"> </w:t>
      </w:r>
      <w:r>
        <w:rPr>
          <w:lang w:eastAsia="de-DE"/>
        </w:rPr>
        <w:t>are</w:t>
      </w:r>
      <w:r w:rsidRPr="007D77C2">
        <w:rPr>
          <w:lang w:eastAsia="de-DE"/>
        </w:rPr>
        <w:t xml:space="preserve"> useful</w:t>
      </w:r>
      <w:r>
        <w:rPr>
          <w:lang w:eastAsia="de-DE"/>
        </w:rPr>
        <w:t xml:space="preserve"> when</w:t>
      </w:r>
      <w:r w:rsidRPr="007D77C2">
        <w:rPr>
          <w:lang w:eastAsia="de-DE"/>
        </w:rPr>
        <w:t xml:space="preserve"> </w:t>
      </w:r>
      <w:r>
        <w:rPr>
          <w:lang w:eastAsia="de-DE"/>
        </w:rPr>
        <w:t xml:space="preserve">developing </w:t>
      </w:r>
      <w:r w:rsidRPr="007D77C2">
        <w:rPr>
          <w:lang w:eastAsia="de-DE"/>
        </w:rPr>
        <w:t>experiences. It invites us to add to the traditional path of user interface</w:t>
      </w:r>
      <w:r>
        <w:rPr>
          <w:lang w:eastAsia="de-DE"/>
        </w:rPr>
        <w:t xml:space="preserve"> design</w:t>
      </w:r>
      <w:r w:rsidRPr="007D77C2">
        <w:rPr>
          <w:lang w:eastAsia="de-DE"/>
        </w:rPr>
        <w:t xml:space="preserve"> and change perspective on how we comprehend the world. </w:t>
      </w:r>
      <w:r>
        <w:rPr>
          <w:lang w:eastAsia="de-DE"/>
        </w:rPr>
        <w:t>The</w:t>
      </w:r>
      <w:r w:rsidRPr="007D77C2">
        <w:rPr>
          <w:lang w:eastAsia="de-DE"/>
        </w:rPr>
        <w:t xml:space="preserve"> essence </w:t>
      </w:r>
      <w:r>
        <w:rPr>
          <w:lang w:eastAsia="de-DE"/>
        </w:rPr>
        <w:t xml:space="preserve">of intrafaces </w:t>
      </w:r>
      <w:r w:rsidRPr="007D77C2">
        <w:rPr>
          <w:lang w:eastAsia="de-DE"/>
        </w:rPr>
        <w:t xml:space="preserve">helps us understand how experiences emerge, how human and technology mangles to achieve an action. </w:t>
      </w:r>
      <w:r>
        <w:rPr>
          <w:lang w:eastAsia="de-DE"/>
        </w:rPr>
        <w:t>To</w:t>
      </w:r>
      <w:r w:rsidRPr="007D77C2">
        <w:rPr>
          <w:lang w:eastAsia="de-DE"/>
        </w:rPr>
        <w:t xml:space="preserve"> design experiences one needs to: 1. consider human and </w:t>
      </w:r>
      <w:r>
        <w:rPr>
          <w:lang w:eastAsia="de-DE"/>
        </w:rPr>
        <w:t xml:space="preserve">technology as one in action, </w:t>
      </w:r>
      <w:r w:rsidRPr="007D77C2">
        <w:rPr>
          <w:lang w:eastAsia="de-DE"/>
        </w:rPr>
        <w:t xml:space="preserve">not as separate entities, and 2. focus on what activity these entities, the social and the </w:t>
      </w:r>
      <w:r>
        <w:rPr>
          <w:lang w:eastAsia="de-DE"/>
        </w:rPr>
        <w:t>technology</w:t>
      </w:r>
      <w:r w:rsidRPr="007D77C2">
        <w:rPr>
          <w:lang w:eastAsia="de-DE"/>
        </w:rPr>
        <w:t>, together</w:t>
      </w:r>
      <w:r>
        <w:rPr>
          <w:lang w:eastAsia="de-DE"/>
        </w:rPr>
        <w:t xml:space="preserve"> accomplish, and 3. use the notion of agential cut to identify elements and relations involved in the experience. </w:t>
      </w:r>
      <w:r w:rsidRPr="007D77C2">
        <w:rPr>
          <w:lang w:eastAsia="de-DE"/>
        </w:rPr>
        <w:t>If using intrafaces when designing, the innovation span extends from only considering technology/materiality as the owner of user interfaces to thinking materiality and the social as a collective</w:t>
      </w:r>
      <w:r>
        <w:rPr>
          <w:lang w:eastAsia="de-DE"/>
        </w:rPr>
        <w:t xml:space="preserve"> where intrafaces </w:t>
      </w:r>
      <w:r w:rsidR="00485FD0">
        <w:rPr>
          <w:lang w:eastAsia="de-DE"/>
        </w:rPr>
        <w:t>enable and form the experience.</w:t>
      </w:r>
    </w:p>
    <w:p w:rsidR="004358AF" w:rsidRPr="007D77C2" w:rsidRDefault="004358AF" w:rsidP="004358AF">
      <w:pPr>
        <w:pStyle w:val="keywords"/>
      </w:pPr>
      <w:r>
        <w:rPr>
          <w:b/>
        </w:rPr>
        <w:t>Keywords:</w:t>
      </w:r>
      <w:r>
        <w:t xml:space="preserve"> </w:t>
      </w:r>
      <w:r w:rsidRPr="00881AC2">
        <w:rPr>
          <w:lang w:eastAsia="de-DE"/>
        </w:rPr>
        <w:t>Intrafaces, Sociomateriality, User Interfaces, Experiences</w:t>
      </w:r>
      <w:r>
        <w:rPr>
          <w:lang w:eastAsia="de-DE"/>
        </w:rPr>
        <w:t>, Digitization</w:t>
      </w:r>
    </w:p>
    <w:p w:rsidR="004358AF" w:rsidRPr="00672147" w:rsidRDefault="004358AF" w:rsidP="004358AF">
      <w:pPr>
        <w:pStyle w:val="heading1"/>
      </w:pPr>
      <w:r w:rsidRPr="00672147">
        <w:t>Introduction</w:t>
      </w:r>
    </w:p>
    <w:p w:rsidR="004358AF" w:rsidRDefault="004358AF" w:rsidP="004358AF">
      <w:r>
        <w:t>T</w:t>
      </w:r>
      <w:r w:rsidRPr="00881AC2">
        <w:t>odays increased focus on experiences where di</w:t>
      </w:r>
      <w:r>
        <w:t>gitized artifacts are involved motivate for a new take on user interfaces design. This paper argues that e</w:t>
      </w:r>
      <w:r w:rsidRPr="00881AC2">
        <w:t>xisting ways of conceptual</w:t>
      </w:r>
      <w:r>
        <w:t>izing and using user interfaces hamper</w:t>
      </w:r>
      <w:r w:rsidRPr="00881AC2">
        <w:t xml:space="preserve"> innovation possibilities to amplify </w:t>
      </w:r>
      <w:r>
        <w:t>the</w:t>
      </w:r>
      <w:r w:rsidRPr="00881AC2">
        <w:t xml:space="preserve"> experience. Traditionally when innovating new digital </w:t>
      </w:r>
      <w:r>
        <w:t>artifacts</w:t>
      </w:r>
      <w:r w:rsidRPr="00881AC2">
        <w:t xml:space="preserve">, much time is spent on how to make them usable, context sensitive and </w:t>
      </w:r>
      <w:r>
        <w:t>with correct affordances.</w:t>
      </w:r>
      <w:r w:rsidRPr="00881AC2">
        <w:t xml:space="preserve"> This is accomplished with the mean of user interfaces of the technology. We want user interfaces to enable efficiency, adapt to current circumstances and communicate action possibilities to the user. Usability is considered a property belonging to the user interface to enable ease of use and efficiency </w:t>
      </w:r>
      <w:r w:rsidRPr="00881AC2">
        <w:fldChar w:fldCharType="begin"/>
      </w:r>
      <w:r>
        <w:instrText xml:space="preserve"> ADDIN EN.CITE &lt;EndNote&gt;&lt;Cite&gt;&lt;Author&gt;Shneiderman&lt;/Author&gt;&lt;Year&gt;2005&lt;/Year&gt;&lt;RecNum&gt;3489&lt;/RecNum&gt;&lt;DisplayText&gt;(Shneiderman et al. 2005)&lt;/DisplayText&gt;&lt;record&gt;&lt;rec-number&gt;3489&lt;/rec-number&gt;&lt;foreign-keys&gt;&lt;key app="EN" db-id="2t9wzpv05se0vne0pzsx9va4v9525rsavvff"&gt;3489&lt;/key&gt;&lt;/foreign-keys&gt;&lt;ref-type name="Book"&gt;6&lt;/ref-type&gt;&lt;contributors&gt;&lt;authors&gt;&lt;author&gt;Shneiderman, B.&lt;/author&gt;&lt;author&gt;Plaisant, C.&lt;/author&gt;&lt;/authors&gt;&lt;/contributors&gt;&lt;titles&gt;&lt;title&gt;Designing the User Interface, Strategies for Effective Human-Computer Interaction, 4th Edition&lt;/title&gt;&lt;/titles&gt;&lt;edition&gt;4th&lt;/edition&gt;&lt;dates&gt;&lt;year&gt;2005&lt;/year&gt;&lt;/dates&gt;&lt;publisher&gt;Pearson Addison Wesley, USA&lt;/publisher&gt;&lt;urls&gt;&lt;/urls&gt;&lt;/record&gt;&lt;/Cite&gt;&lt;/EndNote&gt;</w:instrText>
      </w:r>
      <w:r w:rsidRPr="00881AC2">
        <w:fldChar w:fldCharType="separate"/>
      </w:r>
      <w:r>
        <w:rPr>
          <w:noProof/>
        </w:rPr>
        <w:t>(</w:t>
      </w:r>
      <w:hyperlink w:anchor="_ENREF_70" w:tooltip="Shneiderman, 2005 #3489" w:history="1">
        <w:r w:rsidR="006B6EE4">
          <w:rPr>
            <w:noProof/>
          </w:rPr>
          <w:t>Shneiderman et al. 2005</w:t>
        </w:r>
      </w:hyperlink>
      <w:r>
        <w:rPr>
          <w:noProof/>
        </w:rPr>
        <w:t>)</w:t>
      </w:r>
      <w:r w:rsidRPr="00881AC2">
        <w:fldChar w:fldCharType="end"/>
      </w:r>
      <w:r w:rsidRPr="00881AC2">
        <w:t xml:space="preserve"> and </w:t>
      </w:r>
      <w:proofErr w:type="spellStart"/>
      <w:r w:rsidRPr="00881AC2">
        <w:t>Lavie</w:t>
      </w:r>
      <w:proofErr w:type="spellEnd"/>
      <w:r w:rsidRPr="00881AC2">
        <w:t xml:space="preserve"> et al </w:t>
      </w:r>
      <w:r w:rsidRPr="00881AC2">
        <w:fldChar w:fldCharType="begin"/>
      </w:r>
      <w:r w:rsidR="00AB4B01">
        <w:instrText xml:space="preserve"> ADDIN EN.CITE &lt;EndNote&gt;&lt;Cite ExcludeAuth="1"&gt;&lt;Author&gt;Lavie&lt;/Author&gt;&lt;Year&gt;2010&lt;/Year&gt;&lt;RecNum&gt;3491&lt;/RecNum&gt;&lt;DisplayText&gt;(2010)&lt;/DisplayText&gt;&lt;record&gt;&lt;rec-number&gt;3491&lt;/rec-number&gt;&lt;foreign-keys&gt;&lt;key app="EN" db-id="2t9wzpv05se0vne0pzsx9va4v9525rsavvff"&gt;3491&lt;/key&gt;&lt;/foreign-keys&gt;&lt;ref-type name="Journal Article"&gt;17&lt;/ref-type&gt;&lt;contributors&gt;&lt;authors&gt;&lt;author&gt;Lavie, T.&lt;/author&gt;&lt;author&gt;Meyer, J.&lt;/author&gt;&lt;/authors&gt;&lt;/contributors&gt;&lt;titles&gt;&lt;title&gt;Benefits and Costs of Adaptive User Interfaces&lt;/title&gt;&lt;secondary-title&gt;International Journal of Human-Computer Studies&lt;/secondary-title&gt;&lt;/titles&gt;&lt;periodical&gt;&lt;full-title&gt;International Journal of Human-Computer Studies&lt;/full-title&gt;&lt;/periodical&gt;&lt;pages&gt;508-524&lt;/pages&gt;&lt;volume&gt;68&lt;/volume&gt;&lt;number&gt;8&lt;/number&gt;&lt;dates&gt;&lt;year&gt;2010&lt;/year&gt;&lt;/dates&gt;&lt;isbn&gt;1071-5819&lt;/isbn&gt;&lt;urls&gt;&lt;/urls&gt;&lt;/record&gt;&lt;/Cite&gt;&lt;/EndNote&gt;</w:instrText>
      </w:r>
      <w:r w:rsidRPr="00881AC2">
        <w:fldChar w:fldCharType="separate"/>
      </w:r>
      <w:r w:rsidR="00AB4B01">
        <w:rPr>
          <w:noProof/>
        </w:rPr>
        <w:t>(</w:t>
      </w:r>
      <w:hyperlink w:anchor="_ENREF_40" w:tooltip="Lavie, 2010 #3491" w:history="1">
        <w:r w:rsidR="006B6EE4">
          <w:rPr>
            <w:noProof/>
          </w:rPr>
          <w:t>2010</w:t>
        </w:r>
      </w:hyperlink>
      <w:r w:rsidR="00AB4B01">
        <w:rPr>
          <w:noProof/>
        </w:rPr>
        <w:t>)</w:t>
      </w:r>
      <w:r w:rsidRPr="00881AC2">
        <w:fldChar w:fldCharType="end"/>
      </w:r>
      <w:r w:rsidRPr="00881AC2">
        <w:t xml:space="preserve"> point out the importance of including information about user and environment in the system for a context sensitive user interface. </w:t>
      </w:r>
      <w:r>
        <w:t>To achieve usability much focus is put on efficiency, effectiveness and satisfaction of the user</w:t>
      </w:r>
      <w:r w:rsidR="00043C7A">
        <w:t>.</w:t>
      </w:r>
      <w:r>
        <w:t xml:space="preserve"> </w:t>
      </w:r>
      <w:r w:rsidR="00AB4B01">
        <w:t>Developers follow certain guidelines</w:t>
      </w:r>
      <w:r>
        <w:t xml:space="preserve"> </w:t>
      </w:r>
      <w:r w:rsidR="00AB4B01">
        <w:t>to design usability and potential users of the artifact test the user interface in certain ways to test if it is implemented</w:t>
      </w:r>
      <w:r w:rsidR="00043C7A">
        <w:t xml:space="preserve"> </w:t>
      </w:r>
      <w:r w:rsidR="00043C7A">
        <w:fldChar w:fldCharType="begin"/>
      </w:r>
      <w:r w:rsidR="00043C7A">
        <w:instrText xml:space="preserve"> ADDIN EN.CITE &lt;EndNote&gt;&lt;Cite&gt;&lt;Author&gt;Norman&lt;/Author&gt;&lt;Year&gt;2002&lt;/Year&gt;&lt;RecNum&gt;1&lt;/RecNum&gt;&lt;DisplayText&gt;(Norman 2002)&lt;/DisplayText&gt;&lt;record&gt;&lt;rec-number&gt;1&lt;/rec-number&gt;&lt;foreign-keys&gt;&lt;key app="EN" db-id="d0advest2evevieepzbxz5dpsda25v0xstw9"&gt;1&lt;/key&gt;&lt;/foreign-keys&gt;&lt;ref-type name="Book"&gt;6&lt;/ref-type&gt;&lt;contributors&gt;&lt;authors&gt;&lt;author&gt;Norman, D.&lt;/author&gt;&lt;/authors&gt;&lt;/contributors&gt;&lt;titles&gt;&lt;title&gt;The Design of Everyday Things&lt;/title&gt;&lt;/titles&gt;&lt;dates&gt;&lt;year&gt;2002&lt;/year&gt;&lt;/dates&gt;&lt;publisher&gt;Basic books&lt;/publisher&gt;&lt;isbn&gt;0465067107&lt;/isbn&gt;&lt;urls&gt;&lt;/urls&gt;&lt;/record&gt;&lt;/Cite&gt;&lt;/EndNote&gt;</w:instrText>
      </w:r>
      <w:r w:rsidR="00043C7A">
        <w:fldChar w:fldCharType="separate"/>
      </w:r>
      <w:r w:rsidR="00043C7A">
        <w:rPr>
          <w:noProof/>
        </w:rPr>
        <w:t>(</w:t>
      </w:r>
      <w:hyperlink w:anchor="_ENREF_53" w:tooltip="Norman, 2002 #1" w:history="1">
        <w:r w:rsidR="006B6EE4">
          <w:rPr>
            <w:noProof/>
          </w:rPr>
          <w:t>Norman 2002</w:t>
        </w:r>
      </w:hyperlink>
      <w:r w:rsidR="00043C7A">
        <w:rPr>
          <w:noProof/>
        </w:rPr>
        <w:t>)</w:t>
      </w:r>
      <w:r w:rsidR="00043C7A">
        <w:fldChar w:fldCharType="end"/>
      </w:r>
      <w:r w:rsidR="00AB4B01">
        <w:t xml:space="preserve">. </w:t>
      </w:r>
      <w:r>
        <w:t>Context sensitivity</w:t>
      </w:r>
      <w:r w:rsidRPr="00881AC2">
        <w:t xml:space="preserve"> can be accomplished by sensor technology and algorithms that calculate </w:t>
      </w:r>
      <w:r w:rsidRPr="00881AC2">
        <w:lastRenderedPageBreak/>
        <w:t xml:space="preserve">usage which can thereafter </w:t>
      </w:r>
      <w:r>
        <w:t>be implemented as a module in a</w:t>
      </w:r>
      <w:r w:rsidRPr="00881AC2">
        <w:t xml:space="preserve"> user interface </w:t>
      </w:r>
      <w:r w:rsidRPr="00881AC2">
        <w:fldChar w:fldCharType="begin"/>
      </w:r>
      <w:r>
        <w:instrText xml:space="preserve"> ADDIN EN.CITE &lt;EndNote&gt;&lt;Cite&gt;&lt;Author&gt;Schiaffino&lt;/Author&gt;&lt;Year&gt;2010&lt;/Year&gt;&lt;RecNum&gt;3492&lt;/RecNum&gt;&lt;DisplayText&gt;(Schiaffino et al. 2010)&lt;/DisplayText&gt;&lt;record&gt;&lt;rec-number&gt;3492&lt;/rec-number&gt;&lt;foreign-keys&gt;&lt;key app="EN" db-id="2t9wzpv05se0vne0pzsx9va4v9525rsavvff"&gt;3492&lt;/key&gt;&lt;/foreign-keys&gt;&lt;ref-type name="Journal Article"&gt;17&lt;/ref-type&gt;&lt;contributors&gt;&lt;authors&gt;&lt;author&gt;Schiaffino, S.&lt;/author&gt;&lt;author&gt;Armentano, M.&lt;/author&gt;&lt;author&gt;Amandi, A.&lt;/author&gt;&lt;/authors&gt;&lt;/contributors&gt;&lt;titles&gt;&lt;title&gt;Building Respectful Interface Agents&lt;/title&gt;&lt;secondary-title&gt;International Journal of Human-Computer Studies&lt;/secondary-title&gt;&lt;/titles&gt;&lt;periodical&gt;&lt;full-title&gt;International Journal of Human-Computer Studies&lt;/full-title&gt;&lt;/periodical&gt;&lt;pages&gt;209-222&lt;/pages&gt;&lt;volume&gt;68&lt;/volume&gt;&lt;number&gt;4&lt;/number&gt;&lt;dates&gt;&lt;year&gt;2010&lt;/year&gt;&lt;/dates&gt;&lt;isbn&gt;1071-5819&lt;/isbn&gt;&lt;urls&gt;&lt;/urls&gt;&lt;/record&gt;&lt;/Cite&gt;&lt;/EndNote&gt;</w:instrText>
      </w:r>
      <w:r w:rsidRPr="00881AC2">
        <w:fldChar w:fldCharType="separate"/>
      </w:r>
      <w:r>
        <w:rPr>
          <w:noProof/>
        </w:rPr>
        <w:t>(</w:t>
      </w:r>
      <w:hyperlink w:anchor="_ENREF_66" w:tooltip="Schiaffino, 2010 #3492" w:history="1">
        <w:r w:rsidR="006B6EE4">
          <w:rPr>
            <w:noProof/>
          </w:rPr>
          <w:t>Schiaffino et al. 2010</w:t>
        </w:r>
      </w:hyperlink>
      <w:r>
        <w:rPr>
          <w:noProof/>
        </w:rPr>
        <w:t>)</w:t>
      </w:r>
      <w:r w:rsidRPr="00881AC2">
        <w:fldChar w:fldCharType="end"/>
      </w:r>
      <w:r>
        <w:t xml:space="preserve">. </w:t>
      </w:r>
      <w:r w:rsidRPr="00881AC2">
        <w:t xml:space="preserve">For example, different sensors in the car can inform the user of different states of the car, such as fuel consumption. As with usability is affordance also a property of the system according to </w:t>
      </w:r>
      <w:proofErr w:type="spellStart"/>
      <w:r w:rsidRPr="00881AC2">
        <w:t>Hutchby</w:t>
      </w:r>
      <w:proofErr w:type="spellEnd"/>
      <w:r w:rsidRPr="00881AC2">
        <w:t xml:space="preserve"> </w:t>
      </w:r>
      <w:r w:rsidRPr="00881AC2">
        <w:fldChar w:fldCharType="begin"/>
      </w:r>
      <w:r>
        <w:instrText xml:space="preserve"> ADDIN EN.CITE &lt;EndNote&gt;&lt;Cite&gt;&lt;Author&gt;Hutchby&lt;/Author&gt;&lt;Year&gt;2001&lt;/Year&gt;&lt;RecNum&gt;3493&lt;/RecNum&gt;&lt;DisplayText&gt;(Hutchby 2001)&lt;/DisplayText&gt;&lt;record&gt;&lt;rec-number&gt;3493&lt;/rec-number&gt;&lt;foreign-keys&gt;&lt;key app="EN" db-id="2t9wzpv05se0vne0pzsx9va4v9525rsavvff"&gt;3493&lt;/key&gt;&lt;/foreign-keys&gt;&lt;ref-type name="Journal Article"&gt;17&lt;/ref-type&gt;&lt;contributors&gt;&lt;authors&gt;&lt;author&gt;Hutchby, I.&lt;/author&gt;&lt;/authors&gt;&lt;/contributors&gt;&lt;titles&gt;&lt;title&gt;Technologies, Texts and Affordances&lt;/title&gt;&lt;secondary-title&gt;Sociology&lt;/secondary-title&gt;&lt;/titles&gt;&lt;periodical&gt;&lt;full-title&gt;Sociology&lt;/full-title&gt;&lt;/periodical&gt;&lt;pages&gt;441-456&lt;/pages&gt;&lt;volume&gt;35&lt;/volume&gt;&lt;number&gt;2&lt;/number&gt;&lt;dates&gt;&lt;year&gt;2001&lt;/year&gt;&lt;/dates&gt;&lt;isbn&gt;0038-0385&lt;/isbn&gt;&lt;urls&gt;&lt;/urls&gt;&lt;/record&gt;&lt;/Cite&gt;&lt;/EndNote&gt;</w:instrText>
      </w:r>
      <w:r w:rsidRPr="00881AC2">
        <w:fldChar w:fldCharType="separate"/>
      </w:r>
      <w:r>
        <w:rPr>
          <w:noProof/>
        </w:rPr>
        <w:t>(</w:t>
      </w:r>
      <w:hyperlink w:anchor="_ENREF_33" w:tooltip="Hutchby, 2001 #3493" w:history="1">
        <w:r w:rsidR="006B6EE4">
          <w:rPr>
            <w:noProof/>
          </w:rPr>
          <w:t>Hutchby 2001</w:t>
        </w:r>
      </w:hyperlink>
      <w:r>
        <w:rPr>
          <w:noProof/>
        </w:rPr>
        <w:t>)</w:t>
      </w:r>
      <w:r w:rsidRPr="00881AC2">
        <w:fldChar w:fldCharType="end"/>
      </w:r>
      <w:r w:rsidRPr="00881AC2">
        <w:t xml:space="preserve"> and should communicate action possibilities for the user </w:t>
      </w:r>
      <w:r w:rsidRPr="00881AC2">
        <w:fldChar w:fldCharType="begin"/>
      </w:r>
      <w:r>
        <w:instrText xml:space="preserve"> ADDIN EN.CITE &lt;EndNote&gt;&lt;Cite&gt;&lt;Author&gt;Norman&lt;/Author&gt;&lt;Year&gt;2002&lt;/Year&gt;&lt;RecNum&gt;3489&lt;/RecNum&gt;&lt;DisplayText&gt;(Norman 2002)&lt;/DisplayText&gt;&lt;record&gt;&lt;rec-number&gt;3489&lt;/rec-number&gt;&lt;foreign-keys&gt;&lt;key app="EN" db-id="5999wfx5a295evefw99ve2z0atr5dw29sxrs"&gt;3489&lt;/key&gt;&lt;/foreign-keys&gt;&lt;ref-type name="Book"&gt;6&lt;/ref-type&gt;&lt;contributors&gt;&lt;authors&gt;&lt;author&gt;Norman, D.&lt;/author&gt;&lt;/authors&gt;&lt;/contributors&gt;&lt;titles&gt;&lt;title&gt;The Design of Everyday Things&lt;/title&gt;&lt;/titles&gt;&lt;dates&gt;&lt;year&gt;2002&lt;/year&gt;&lt;/dates&gt;&lt;publisher&gt;Basic books&lt;/publisher&gt;&lt;isbn&gt;0465067107&lt;/isbn&gt;&lt;urls&gt;&lt;/urls&gt;&lt;/record&gt;&lt;/Cite&gt;&lt;/EndNote&gt;</w:instrText>
      </w:r>
      <w:r w:rsidRPr="00881AC2">
        <w:fldChar w:fldCharType="separate"/>
      </w:r>
      <w:r>
        <w:rPr>
          <w:noProof/>
        </w:rPr>
        <w:t>(</w:t>
      </w:r>
      <w:hyperlink w:anchor="_ENREF_53" w:tooltip="Norman, 2002 #1" w:history="1">
        <w:r w:rsidR="006B6EE4">
          <w:rPr>
            <w:noProof/>
          </w:rPr>
          <w:t>Norman 2002</w:t>
        </w:r>
      </w:hyperlink>
      <w:r>
        <w:rPr>
          <w:noProof/>
        </w:rPr>
        <w:t>)</w:t>
      </w:r>
      <w:r w:rsidRPr="00881AC2">
        <w:fldChar w:fldCharType="end"/>
      </w:r>
      <w:r w:rsidRPr="00881AC2">
        <w:t>. For example, a physical knob can be graspable</w:t>
      </w:r>
      <w:r w:rsidRPr="00B11124">
        <w:t xml:space="preserve"> (communicates a possible action of being able to grip it) or turnable (communicates a possible action to turn the knob).  Previous research emphasizes the importance of implementing usability, context awareness and affordance, in the technology; in the user interface. With this </w:t>
      </w:r>
      <w:r w:rsidR="00043C7A">
        <w:t xml:space="preserve">traditional view </w:t>
      </w:r>
      <w:r w:rsidRPr="00B11124">
        <w:t xml:space="preserve">comes a distinct separation between the technology and the user. This help designers and innovators to dedicate certain qualities to the technology and others to the user. The separation of different entities, i.e. the user (the social) and the technology (the material), facilitate for an ontological view of the world where one isolates the user from the technology she interacts with.  </w:t>
      </w:r>
    </w:p>
    <w:p w:rsidR="004358AF" w:rsidRPr="00B11124" w:rsidRDefault="004358AF" w:rsidP="004358AF">
      <w:r w:rsidRPr="00B11124">
        <w:t xml:space="preserve">However, this paper argues for a different view when innovating, namely a sociomaterial. In sociomateriality one draws on </w:t>
      </w:r>
      <w:proofErr w:type="spellStart"/>
      <w:r w:rsidRPr="00B11124">
        <w:t>Niels</w:t>
      </w:r>
      <w:proofErr w:type="spellEnd"/>
      <w:r w:rsidRPr="00B11124">
        <w:t xml:space="preserve"> Bohr philosophy-physics on how the social and the material are entangled and gets meaning and relevance in enactment, in action </w:t>
      </w:r>
      <w:r w:rsidRPr="00B11124">
        <w:fldChar w:fldCharType="begin"/>
      </w:r>
      <w:r>
        <w:instrText xml:space="preserve"> ADDIN EN.CITE &lt;EndNote&gt;&lt;Cite&gt;&lt;Author&gt;Barad&lt;/Author&gt;&lt;Year&gt;2007&lt;/Year&gt;&lt;RecNum&gt;3494&lt;/RecNum&gt;&lt;DisplayText&gt;(Barad 2007)&lt;/DisplayText&gt;&lt;record&gt;&lt;rec-number&gt;3494&lt;/rec-number&gt;&lt;foreign-keys&gt;&lt;key app="EN" db-id="2t9wzpv05se0vne0pzsx9va4v9525rsavvff"&gt;3494&lt;/key&gt;&lt;/foreign-keys&gt;&lt;ref-type name="Book"&gt;6&lt;/ref-type&gt;&lt;contributors&gt;&lt;authors&gt;&lt;author&gt;Barad, K.&lt;/author&gt;&lt;/authors&gt;&lt;/contributors&gt;&lt;titles&gt;&lt;title&gt;Meeting the Universe Halfway: Quantum Physics and the Entanglement of Matter and Meaning&lt;/title&gt;&lt;/titles&gt;&lt;dates&gt;&lt;year&gt;2007&lt;/year&gt;&lt;/dates&gt;&lt;publisher&gt;Duke University Press Books&lt;/publisher&gt;&lt;isbn&gt;082233917X&lt;/isbn&gt;&lt;urls&gt;&lt;/urls&gt;&lt;/record&gt;&lt;/Cite&gt;&lt;/EndNote&gt;</w:instrText>
      </w:r>
      <w:r w:rsidRPr="00B11124">
        <w:fldChar w:fldCharType="separate"/>
      </w:r>
      <w:r>
        <w:rPr>
          <w:noProof/>
        </w:rPr>
        <w:t>(</w:t>
      </w:r>
      <w:hyperlink w:anchor="_ENREF_7" w:tooltip="Barad, 2007 #3494" w:history="1">
        <w:r w:rsidR="006B6EE4">
          <w:rPr>
            <w:noProof/>
          </w:rPr>
          <w:t>Barad 2007</w:t>
        </w:r>
      </w:hyperlink>
      <w:r>
        <w:rPr>
          <w:noProof/>
        </w:rPr>
        <w:t>)</w:t>
      </w:r>
      <w:r w:rsidRPr="00B11124">
        <w:fldChar w:fldCharType="end"/>
      </w:r>
      <w:r w:rsidRPr="00B11124">
        <w:t xml:space="preserve">. Since many of our inventions today are experiences where the physical product, the technology, only is one component of many within the experience, should the </w:t>
      </w:r>
      <w:r>
        <w:t xml:space="preserve">sociomaterial </w:t>
      </w:r>
      <w:r w:rsidRPr="00B11124">
        <w:t xml:space="preserve">enactment be in focus, neither the technology/material nor the social solely. Even though the nature of what is being designed has changed, from being purely a material product as is, to sociomaterial experiences, the ontological perspective on separate entities is too established with its concepts and language usage </w:t>
      </w:r>
      <w:r w:rsidRPr="00B11124">
        <w:fldChar w:fldCharType="begin"/>
      </w:r>
      <w:r>
        <w:instrText xml:space="preserve"> ADDIN EN.CITE &lt;EndNote&gt;&lt;Cite&gt;&lt;Author&gt;Kaptelinin&lt;/Author&gt;&lt;Year&gt;2012&lt;/Year&gt;&lt;RecNum&gt;3495&lt;/RecNum&gt;&lt;DisplayText&gt;(Kaptelinin et al. 2012)&lt;/DisplayText&gt;&lt;record&gt;&lt;rec-number&gt;3495&lt;/rec-number&gt;&lt;foreign-keys&gt;&lt;key app="EN" db-id="2t9wzpv05se0vne0pzsx9va4v9525rsavvff"&gt;3495&lt;/key&gt;&lt;/foreign-keys&gt;&lt;ref-type name="Journal Article"&gt;17&lt;/ref-type&gt;&lt;contributors&gt;&lt;authors&gt;&lt;author&gt;Kaptelinin, Victor&lt;/author&gt;&lt;author&gt;Bannon, Liam J.&lt;/author&gt;&lt;/authors&gt;&lt;/contributors&gt;&lt;titles&gt;&lt;title&gt;Interaction Design Beyond the Product: Creating Technology-Enhanced Activity Spaces&lt;/title&gt;&lt;secondary-title&gt;Human-Computer Interaction&lt;/secondary-title&gt;&lt;/titles&gt;&lt;periodical&gt;&lt;full-title&gt;Human-Computer Interaction&lt;/full-title&gt;&lt;/periodical&gt;&lt;pages&gt;277-309&lt;/pages&gt;&lt;volume&gt;27&lt;/volume&gt;&lt;number&gt;3&lt;/number&gt;&lt;dates&gt;&lt;year&gt;2012&lt;/year&gt;&lt;/dates&gt;&lt;publisher&gt;Taylor &amp;amp; Francis&lt;/publisher&gt;&lt;isbn&gt;0737-0024&lt;/isbn&gt;&lt;urls&gt;&lt;related-urls&gt;&lt;url&gt;http://www.tandfonline.com/doi/abs/10.1080/07370024.2011.646930&lt;/url&gt;&lt;/related-urls&gt;&lt;/urls&gt;&lt;electronic-resource-num&gt;10.1080/07370024.2011.646930&lt;/electronic-resource-num&gt;&lt;/record&gt;&lt;/Cite&gt;&lt;/EndNote&gt;</w:instrText>
      </w:r>
      <w:r w:rsidRPr="00B11124">
        <w:fldChar w:fldCharType="separate"/>
      </w:r>
      <w:r>
        <w:rPr>
          <w:noProof/>
        </w:rPr>
        <w:t>(</w:t>
      </w:r>
      <w:hyperlink w:anchor="_ENREF_36" w:tooltip="Kaptelinin, 2012 #3495" w:history="1">
        <w:r w:rsidR="006B6EE4">
          <w:rPr>
            <w:noProof/>
          </w:rPr>
          <w:t>Kaptelinin et al. 2012</w:t>
        </w:r>
      </w:hyperlink>
      <w:r>
        <w:rPr>
          <w:noProof/>
        </w:rPr>
        <w:t>)</w:t>
      </w:r>
      <w:r w:rsidRPr="00B11124">
        <w:fldChar w:fldCharType="end"/>
      </w:r>
      <w:r w:rsidR="00043C7A">
        <w:t>. This paper argues</w:t>
      </w:r>
      <w:r w:rsidRPr="00B11124">
        <w:t xml:space="preserve"> that this has a hampering effect, limiting new innovations and designs. To overcome this </w:t>
      </w:r>
      <w:r w:rsidR="00043C7A">
        <w:t>hampering effect this paper suggests that</w:t>
      </w:r>
      <w:r w:rsidRPr="00B11124">
        <w:t xml:space="preserve"> a change of ontological perspective </w:t>
      </w:r>
      <w:r w:rsidR="00043C7A">
        <w:t>is necessary. This ontological change includes an</w:t>
      </w:r>
      <w:r w:rsidRPr="00B11124">
        <w:t xml:space="preserve"> embrace</w:t>
      </w:r>
      <w:r w:rsidR="00043C7A">
        <w:t>ment of</w:t>
      </w:r>
      <w:r w:rsidRPr="00B11124">
        <w:t xml:space="preserve"> sociomateriality where the material, the technology, and the social are equally included and dependent in the enactment, aka the experience. Without one there is no experience, the elements included are </w:t>
      </w:r>
      <w:r w:rsidRPr="00FA64C8">
        <w:rPr>
          <w:i/>
        </w:rPr>
        <w:t>one</w:t>
      </w:r>
      <w:r w:rsidRPr="00B11124">
        <w:t xml:space="preserve"> in the experience </w:t>
      </w:r>
      <w:r w:rsidRPr="00B11124">
        <w:fldChar w:fldCharType="begin"/>
      </w:r>
      <w:r>
        <w:instrText xml:space="preserve"> ADDIN EN.CITE &lt;EndNote&gt;&lt;Cite&gt;&lt;Author&gt;Schultze&lt;/Author&gt;&lt;Year&gt;2012&lt;/Year&gt;&lt;RecNum&gt;3487&lt;/RecNum&gt;&lt;DisplayText&gt;(Schultze 2012)&lt;/DisplayText&gt;&lt;record&gt;&lt;rec-number&gt;3487&lt;/rec-number&gt;&lt;foreign-keys&gt;&lt;key app="EN" db-id="2t9wzpv05se0vne0pzsx9va4v9525rsavvff"&gt;3487&lt;/key&gt;&lt;/foreign-keys&gt;&lt;ref-type name="Journal Article"&gt;17&lt;/ref-type&gt;&lt;contributors&gt;&lt;authors&gt;&lt;author&gt;Schultze, U.&lt;/author&gt;&lt;/authors&gt;&lt;/contributors&gt;&lt;titles&gt;&lt;title&gt;Performing Embodied Identity in Virtual Worlds&lt;/title&gt;&lt;secondary-title&gt;European Journal of Information Systems&lt;/secondary-title&gt;&lt;/titles&gt;&lt;periodical&gt;&lt;full-title&gt;European Journal of Information Systems&lt;/full-title&gt;&lt;/periodical&gt;&lt;dates&gt;&lt;year&gt;2012&lt;/year&gt;&lt;/dates&gt;&lt;isbn&gt;0960-085X&lt;/isbn&gt;&lt;urls&gt;&lt;/urls&gt;&lt;/record&gt;&lt;/Cite&gt;&lt;/EndNote&gt;</w:instrText>
      </w:r>
      <w:r w:rsidRPr="00B11124">
        <w:fldChar w:fldCharType="separate"/>
      </w:r>
      <w:r>
        <w:rPr>
          <w:noProof/>
        </w:rPr>
        <w:t>(</w:t>
      </w:r>
      <w:hyperlink w:anchor="_ENREF_67" w:tooltip="Schultze, 2012 #3487" w:history="1">
        <w:r w:rsidR="006B6EE4">
          <w:rPr>
            <w:noProof/>
          </w:rPr>
          <w:t>Schultze 2012</w:t>
        </w:r>
      </w:hyperlink>
      <w:r>
        <w:rPr>
          <w:noProof/>
        </w:rPr>
        <w:t>)</w:t>
      </w:r>
      <w:r w:rsidRPr="00B11124">
        <w:fldChar w:fldCharType="end"/>
      </w:r>
      <w:r w:rsidR="009F71BF">
        <w:t>.  The objective of this paper</w:t>
      </w:r>
      <w:r w:rsidRPr="00B11124">
        <w:t xml:space="preserve"> is therefor to explain and motivate a sociomaterial complement to user interfaces. </w:t>
      </w:r>
      <w:r w:rsidR="009F71BF">
        <w:t>It emphasizes</w:t>
      </w:r>
      <w:r w:rsidRPr="00B11124">
        <w:t xml:space="preserve"> the importance of a sociomaterial perspective when innovating and </w:t>
      </w:r>
      <w:r w:rsidR="009F71BF">
        <w:t xml:space="preserve">the paper </w:t>
      </w:r>
      <w:r w:rsidRPr="00B11124">
        <w:t xml:space="preserve">introduce the concept of </w:t>
      </w:r>
      <w:r w:rsidRPr="00B11124">
        <w:rPr>
          <w:i/>
        </w:rPr>
        <w:t>intrafaces</w:t>
      </w:r>
      <w:r w:rsidRPr="00B11124">
        <w:t>. In</w:t>
      </w:r>
      <w:r w:rsidR="006B6EE4">
        <w:t>spired by</w:t>
      </w:r>
      <w:r w:rsidRPr="00B11124">
        <w:t xml:space="preserve"> </w:t>
      </w:r>
      <w:r w:rsidR="006B6EE4">
        <w:fldChar w:fldCharType="begin"/>
      </w:r>
      <w:r w:rsidR="006B6EE4">
        <w:instrText xml:space="preserve"> ADDIN EN.CITE &lt;EndNote&gt;&lt;Cite AuthorYear="1"&gt;&lt;Author&gt;Barad&lt;/Author&gt;&lt;Year&gt;2007&lt;/Year&gt;&lt;RecNum&gt;3494&lt;/RecNum&gt;&lt;DisplayText&gt;Barad (2007)&lt;/DisplayText&gt;&lt;record&gt;&lt;rec-number&gt;3494&lt;/rec-number&gt;&lt;foreign-keys&gt;&lt;key app="EN" db-id="2t9wzpv05se0vne0pzsx9va4v9525rsavvff"&gt;3494&lt;/key&gt;&lt;/foreign-keys&gt;&lt;ref-type name="Book"&gt;6&lt;/ref-type&gt;&lt;contributors&gt;&lt;authors&gt;&lt;author&gt;Barad, K.&lt;/author&gt;&lt;/authors&gt;&lt;/contributors&gt;&lt;titles&gt;&lt;title&gt;Meeting the Universe Halfway: Quantum Physics and the Entanglement of Matter and Meaning&lt;/title&gt;&lt;/titles&gt;&lt;dates&gt;&lt;year&gt;2007&lt;/year&gt;&lt;/dates&gt;&lt;publisher&gt;Duke University Press Books&lt;/publisher&gt;&lt;isbn&gt;082233917X&lt;/isbn&gt;&lt;urls&gt;&lt;/urls&gt;&lt;/record&gt;&lt;/Cite&gt;&lt;/EndNote&gt;</w:instrText>
      </w:r>
      <w:r w:rsidR="006B6EE4">
        <w:fldChar w:fldCharType="separate"/>
      </w:r>
      <w:hyperlink w:anchor="_ENREF_7" w:tooltip="Barad, 2007 #3494" w:history="1">
        <w:r w:rsidR="006B6EE4">
          <w:rPr>
            <w:noProof/>
          </w:rPr>
          <w:t>Barad (2007</w:t>
        </w:r>
      </w:hyperlink>
      <w:r w:rsidR="006B6EE4">
        <w:rPr>
          <w:noProof/>
        </w:rPr>
        <w:t>)</w:t>
      </w:r>
      <w:r w:rsidR="006B6EE4">
        <w:fldChar w:fldCharType="end"/>
      </w:r>
      <w:r>
        <w:t xml:space="preserve"> </w:t>
      </w:r>
      <w:r w:rsidR="009F71BF">
        <w:t>the definition of</w:t>
      </w:r>
      <w:r w:rsidRPr="00B11124">
        <w:t xml:space="preserve"> intrafaces </w:t>
      </w:r>
      <w:r w:rsidR="009F71BF">
        <w:t>in this paper is;</w:t>
      </w:r>
      <w:r w:rsidRPr="00B11124">
        <w:t xml:space="preserve"> </w:t>
      </w:r>
      <w:r w:rsidRPr="009F71BF">
        <w:rPr>
          <w:i/>
        </w:rPr>
        <w:t>emerging quasi-objects, distinguishable temporally with the help of an agential cut within an action, enabling intra-actions</w:t>
      </w:r>
      <w:r w:rsidRPr="00B11124">
        <w:t xml:space="preserve">.  This can be contrasted to a </w:t>
      </w:r>
      <w:r w:rsidRPr="00B11124">
        <w:rPr>
          <w:i/>
        </w:rPr>
        <w:t>user interface</w:t>
      </w:r>
      <w:r w:rsidRPr="00B11124">
        <w:t xml:space="preserve"> which enables interactions between the technology and the user. </w:t>
      </w:r>
      <w:r w:rsidR="009F71BF">
        <w:t xml:space="preserve">This contrast </w:t>
      </w:r>
      <w:r w:rsidR="009F71BF" w:rsidRPr="00B11124">
        <w:t>emphasizes</w:t>
      </w:r>
      <w:r w:rsidRPr="00B11124">
        <w:t xml:space="preserve"> the difference between intrafaces vs. interface, intra-action vs. interaction, within vs. between.</w:t>
      </w:r>
    </w:p>
    <w:p w:rsidR="004358AF" w:rsidRPr="00B11124" w:rsidRDefault="009F71BF" w:rsidP="004358AF">
      <w:r>
        <w:t xml:space="preserve">The MIT invention </w:t>
      </w:r>
      <w:proofErr w:type="spellStart"/>
      <w:r>
        <w:t>SixthSense</w:t>
      </w:r>
      <w:proofErr w:type="spellEnd"/>
      <w:r>
        <w:t xml:space="preserve"> is used to further </w:t>
      </w:r>
      <w:r w:rsidR="004358AF" w:rsidRPr="00B11124">
        <w:t xml:space="preserve">illustrate the differences between user interface and intrafaces. </w:t>
      </w:r>
      <w:proofErr w:type="spellStart"/>
      <w:r w:rsidR="004358AF" w:rsidRPr="00B11124">
        <w:t>SixthSense</w:t>
      </w:r>
      <w:proofErr w:type="spellEnd"/>
      <w:r w:rsidR="004358AF" w:rsidRPr="00B11124">
        <w:t xml:space="preserve"> facilitate action with things in our surroundings, such as an airplane ticket or a map, and retrieve or exchange information about the thing. It also allows for showing information on any surface and is a “wearable gestural interface that augments the physical world around us with digital information” </w:t>
      </w:r>
      <w:r w:rsidR="004358AF" w:rsidRPr="00B11124">
        <w:fldChar w:fldCharType="begin"/>
      </w:r>
      <w:r w:rsidR="004358AF">
        <w:instrText xml:space="preserve"> ADDIN EN.CITE &lt;EndNote&gt;&lt;Cite&gt;&lt;Author&gt;Mistry&lt;/Author&gt;&lt;Year&gt;2010&lt;/Year&gt;&lt;RecNum&gt;3496&lt;/RecNum&gt;&lt;DisplayText&gt;(Mistry 2010)&lt;/DisplayText&gt;&lt;record&gt;&lt;rec-number&gt;3496&lt;/rec-number&gt;&lt;foreign-keys&gt;&lt;key app="EN" db-id="2t9wzpv05se0vne0pzsx9va4v9525rsavvff"&gt;3496&lt;/key&gt;&lt;/foreign-keys&gt;&lt;ref-type name="Web Page"&gt;12&lt;/ref-type&gt;&lt;contributors&gt;&lt;authors&gt;&lt;author&gt;Mistry, P.&lt;/author&gt;&lt;/authors&gt;&lt;/contributors&gt;&lt;titles&gt;&lt;title&gt;SixthSense - Integrating Information With the Real World&lt;/title&gt;&lt;/titles&gt;&lt;volume&gt;2013&lt;/volume&gt;&lt;number&gt;17 January&lt;/number&gt;&lt;dates&gt;&lt;year&gt;2010&lt;/year&gt;&lt;/dates&gt;&lt;urls&gt;&lt;related-urls&gt;&lt;url&gt;http://www.pranavmistry.com/projects/sixthsense/&lt;/url&gt;&lt;/related-urls&gt;&lt;/urls&gt;&lt;/record&gt;&lt;/Cite&gt;&lt;/EndNote&gt;</w:instrText>
      </w:r>
      <w:r w:rsidR="004358AF" w:rsidRPr="00B11124">
        <w:fldChar w:fldCharType="separate"/>
      </w:r>
      <w:r w:rsidR="004358AF">
        <w:rPr>
          <w:noProof/>
        </w:rPr>
        <w:t>(</w:t>
      </w:r>
      <w:hyperlink w:anchor="_ENREF_45" w:tooltip="Mistry, 2010 #3496" w:history="1">
        <w:r w:rsidR="006B6EE4">
          <w:rPr>
            <w:noProof/>
          </w:rPr>
          <w:t>Mistry 2010</w:t>
        </w:r>
      </w:hyperlink>
      <w:r w:rsidR="004358AF">
        <w:rPr>
          <w:noProof/>
        </w:rPr>
        <w:t>)</w:t>
      </w:r>
      <w:r w:rsidR="004358AF" w:rsidRPr="00B11124">
        <w:fldChar w:fldCharType="end"/>
      </w:r>
      <w:r w:rsidR="004358AF" w:rsidRPr="00B11124">
        <w:t xml:space="preserve">. </w:t>
      </w:r>
      <w:r w:rsidR="004358AF">
        <w:t xml:space="preserve">It is possible with </w:t>
      </w:r>
      <w:proofErr w:type="spellStart"/>
      <w:r w:rsidR="004358AF" w:rsidRPr="00B11124">
        <w:t>SixthSense</w:t>
      </w:r>
      <w:proofErr w:type="spellEnd"/>
      <w:r w:rsidR="004358AF" w:rsidRPr="00B11124">
        <w:t xml:space="preserve"> to take pictures just by making a “framing” with the fingers and thereafter watch and arrange the pictures taken on any surface. It can project information onto basically any surface or physical </w:t>
      </w:r>
      <w:r w:rsidR="004358AF" w:rsidRPr="00B11124">
        <w:lastRenderedPageBreak/>
        <w:t xml:space="preserve">object in the close vicinity. So, with the concept of user interface, which can be considered as a layer between the technology and the user </w:t>
      </w:r>
      <w:r w:rsidR="004358AF" w:rsidRPr="00B11124">
        <w:fldChar w:fldCharType="begin"/>
      </w:r>
      <w:r w:rsidR="004358AF">
        <w:instrText xml:space="preserve"> ADDIN EN.CITE &lt;EndNote&gt;&lt;Cite&gt;&lt;Author&gt;Marcus&lt;/Author&gt;&lt;Year&gt;2002&lt;/Year&gt;&lt;RecNum&gt;3497&lt;/RecNum&gt;&lt;DisplayText&gt;(Marcus 2002; Nielsen et al. 1993; Shneiderman et al. 2005)&lt;/DisplayText&gt;&lt;record&gt;&lt;rec-number&gt;3497&lt;/rec-number&gt;&lt;foreign-keys&gt;&lt;key app="EN" db-id="2t9wzpv05se0vne0pzsx9va4v9525rsavvff"&gt;3497&lt;/key&gt;&lt;/foreign-keys&gt;&lt;ref-type name="Journal Article"&gt;17&lt;/ref-type&gt;&lt;contributors&gt;&lt;authors&gt;&lt;author&gt;Marcus, A.&lt;/author&gt;&lt;/authors&gt;&lt;/contributors&gt;&lt;titles&gt;&lt;title&gt;Dare We Define User-Interface Design?&lt;/title&gt;&lt;secondary-title&gt;Interactions&lt;/secondary-title&gt;&lt;/titles&gt;&lt;periodical&gt;&lt;full-title&gt;interactions&lt;/full-title&gt;&lt;/periodical&gt;&lt;pages&gt;19-24&lt;/pages&gt;&lt;volume&gt;9&lt;/volume&gt;&lt;number&gt;5&lt;/number&gt;&lt;dates&gt;&lt;year&gt;2002&lt;/year&gt;&lt;/dates&gt;&lt;isbn&gt;1072-5520&lt;/isbn&gt;&lt;urls&gt;&lt;/urls&gt;&lt;/record&gt;&lt;/Cite&gt;&lt;Cite&gt;&lt;Author&gt;Shneiderman&lt;/Author&gt;&lt;Year&gt;2005&lt;/Year&gt;&lt;RecNum&gt;3489&lt;/RecNum&gt;&lt;record&gt;&lt;rec-number&gt;3489&lt;/rec-number&gt;&lt;foreign-keys&gt;&lt;key app="EN" db-id="2t9wzpv05se0vne0pzsx9va4v9525rsavvff"&gt;3489&lt;/key&gt;&lt;/foreign-keys&gt;&lt;ref-type name="Book"&gt;6&lt;/ref-type&gt;&lt;contributors&gt;&lt;authors&gt;&lt;author&gt;Shneiderman, B.&lt;/author&gt;&lt;author&gt;Plaisant, C.&lt;/author&gt;&lt;/authors&gt;&lt;/contributors&gt;&lt;titles&gt;&lt;title&gt;Designing the User Interface, Strategies for Effective Human-Computer Interaction, 4th Edition&lt;/title&gt;&lt;/titles&gt;&lt;edition&gt;4th&lt;/edition&gt;&lt;dates&gt;&lt;year&gt;2005&lt;/year&gt;&lt;/dates&gt;&lt;publisher&gt;Pearson Addison Wesley, USA&lt;/publisher&gt;&lt;urls&gt;&lt;/urls&gt;&lt;/record&gt;&lt;/Cite&gt;&lt;Cite&gt;&lt;Author&gt;Nielsen&lt;/Author&gt;&lt;Year&gt;1993&lt;/Year&gt;&lt;RecNum&gt;3498&lt;/RecNum&gt;&lt;record&gt;&lt;rec-number&gt;3498&lt;/rec-number&gt;&lt;foreign-keys&gt;&lt;key app="EN" db-id="2t9wzpv05se0vne0pzsx9va4v9525rsavvff"&gt;3498&lt;/key&gt;&lt;/foreign-keys&gt;&lt;ref-type name="Book"&gt;6&lt;/ref-type&gt;&lt;contributors&gt;&lt;authors&gt;&lt;author&gt;Nielsen, J.&lt;/author&gt;&lt;author&gt;Hackos, J. A. T.&lt;/author&gt;&lt;/authors&gt;&lt;/contributors&gt;&lt;titles&gt;&lt;title&gt;Usability Engineering&lt;/title&gt;&lt;/titles&gt;&lt;dates&gt;&lt;year&gt;1993&lt;/year&gt;&lt;/dates&gt;&lt;pub-location&gt;San Diego&lt;/pub-location&gt;&lt;publisher&gt;Academic Press&lt;/publisher&gt;&lt;urls&gt;&lt;/urls&gt;&lt;/record&gt;&lt;/Cite&gt;&lt;/EndNote&gt;</w:instrText>
      </w:r>
      <w:r w:rsidR="004358AF" w:rsidRPr="00B11124">
        <w:fldChar w:fldCharType="separate"/>
      </w:r>
      <w:r w:rsidR="004358AF">
        <w:rPr>
          <w:noProof/>
        </w:rPr>
        <w:t>(</w:t>
      </w:r>
      <w:hyperlink w:anchor="_ENREF_44" w:tooltip="Marcus, 2002 #3497" w:history="1">
        <w:r w:rsidR="006B6EE4">
          <w:rPr>
            <w:noProof/>
          </w:rPr>
          <w:t>Marcus 2002</w:t>
        </w:r>
      </w:hyperlink>
      <w:r w:rsidR="004358AF">
        <w:rPr>
          <w:noProof/>
        </w:rPr>
        <w:t xml:space="preserve">; </w:t>
      </w:r>
      <w:hyperlink w:anchor="_ENREF_51" w:tooltip="Nielsen, 1993 #3498" w:history="1">
        <w:r w:rsidR="006B6EE4">
          <w:rPr>
            <w:noProof/>
          </w:rPr>
          <w:t>Nielsen et al. 1993</w:t>
        </w:r>
      </w:hyperlink>
      <w:r w:rsidR="004358AF">
        <w:rPr>
          <w:noProof/>
        </w:rPr>
        <w:t xml:space="preserve">; </w:t>
      </w:r>
      <w:hyperlink w:anchor="_ENREF_70" w:tooltip="Shneiderman, 2005 #3489" w:history="1">
        <w:r w:rsidR="006B6EE4">
          <w:rPr>
            <w:noProof/>
          </w:rPr>
          <w:t>Shneiderman et al. 2005</w:t>
        </w:r>
      </w:hyperlink>
      <w:r w:rsidR="004358AF">
        <w:rPr>
          <w:noProof/>
        </w:rPr>
        <w:t>)</w:t>
      </w:r>
      <w:r w:rsidR="004358AF" w:rsidRPr="00B11124">
        <w:fldChar w:fldCharType="end"/>
      </w:r>
      <w:r w:rsidR="004358AF" w:rsidRPr="00B11124">
        <w:t xml:space="preserve">, it becomes difficult to identify where and when the user interface is in the </w:t>
      </w:r>
      <w:proofErr w:type="spellStart"/>
      <w:r w:rsidR="004358AF" w:rsidRPr="00B11124">
        <w:t>SixthSense</w:t>
      </w:r>
      <w:proofErr w:type="spellEnd"/>
      <w:r w:rsidR="004358AF" w:rsidRPr="00B11124">
        <w:t xml:space="preserve"> solution. It is everywhere, nowhere, momentarily and all the time depending on action. In other words, it is an emerging quasi-object distinguishable temporally. The only way to identify intrafaces included in the action is to make an agential cut</w:t>
      </w:r>
      <w:r w:rsidR="00D354D2">
        <w:t xml:space="preserve"> </w:t>
      </w:r>
      <w:r w:rsidR="00D354D2">
        <w:fldChar w:fldCharType="begin"/>
      </w:r>
      <w:r w:rsidR="00D354D2">
        <w:instrText xml:space="preserve"> ADDIN EN.CITE &lt;EndNote&gt;&lt;Cite&gt;&lt;Author&gt;Barad&lt;/Author&gt;&lt;Year&gt;2007&lt;/Year&gt;&lt;RecNum&gt;3494&lt;/RecNum&gt;&lt;DisplayText&gt;(Barad 2007)&lt;/DisplayText&gt;&lt;record&gt;&lt;rec-number&gt;3494&lt;/rec-number&gt;&lt;foreign-keys&gt;&lt;key app="EN" db-id="2t9wzpv05se0vne0pzsx9va4v9525rsavvff"&gt;3494&lt;/key&gt;&lt;/foreign-keys&gt;&lt;ref-type name="Book"&gt;6&lt;/ref-type&gt;&lt;contributors&gt;&lt;authors&gt;&lt;author&gt;Barad, K.&lt;/author&gt;&lt;/authors&gt;&lt;/contributors&gt;&lt;titles&gt;&lt;title&gt;Meeting the Universe Halfway: Quantum Physics and the Entanglement of Matter and Meaning&lt;/title&gt;&lt;/titles&gt;&lt;dates&gt;&lt;year&gt;2007&lt;/year&gt;&lt;/dates&gt;&lt;publisher&gt;Duke University Press Books&lt;/publisher&gt;&lt;isbn&gt;082233917X&lt;/isbn&gt;&lt;urls&gt;&lt;/urls&gt;&lt;/record&gt;&lt;/Cite&gt;&lt;/EndNote&gt;</w:instrText>
      </w:r>
      <w:r w:rsidR="00D354D2">
        <w:fldChar w:fldCharType="separate"/>
      </w:r>
      <w:r w:rsidR="00D354D2">
        <w:rPr>
          <w:noProof/>
        </w:rPr>
        <w:t>(</w:t>
      </w:r>
      <w:hyperlink w:anchor="_ENREF_7" w:tooltip="Barad, 2007 #3494" w:history="1">
        <w:r w:rsidR="006B6EE4">
          <w:rPr>
            <w:noProof/>
          </w:rPr>
          <w:t>Barad 2007</w:t>
        </w:r>
      </w:hyperlink>
      <w:r w:rsidR="00D354D2">
        <w:rPr>
          <w:noProof/>
        </w:rPr>
        <w:t>)</w:t>
      </w:r>
      <w:r w:rsidR="00D354D2">
        <w:fldChar w:fldCharType="end"/>
      </w:r>
      <w:r w:rsidR="004358AF" w:rsidRPr="00B11124">
        <w:t xml:space="preserve"> in the action. When making this cut one can identify what elements </w:t>
      </w:r>
      <w:r w:rsidR="00D354D2">
        <w:t xml:space="preserve">and relations </w:t>
      </w:r>
      <w:r w:rsidR="004358AF" w:rsidRPr="00B11124">
        <w:t xml:space="preserve">are involved and what intra-actions are taking place within the entanglement at that very moment. </w:t>
      </w:r>
      <w:r w:rsidR="00D354D2">
        <w:t>This</w:t>
      </w:r>
      <w:r w:rsidR="004358AF" w:rsidRPr="00B11124">
        <w:t xml:space="preserve"> highlight</w:t>
      </w:r>
      <w:r w:rsidR="00D354D2">
        <w:t>s</w:t>
      </w:r>
      <w:r w:rsidR="004358AF" w:rsidRPr="00B11124">
        <w:t xml:space="preserve"> the limitations of the concept of user interface and </w:t>
      </w:r>
      <w:r w:rsidR="00D354D2">
        <w:t xml:space="preserve">motivate for the usage of </w:t>
      </w:r>
      <w:r w:rsidR="004358AF" w:rsidRPr="00B11124">
        <w:t xml:space="preserve">intrafaces. Intrafaces in the </w:t>
      </w:r>
      <w:proofErr w:type="spellStart"/>
      <w:r w:rsidR="004358AF" w:rsidRPr="00B11124">
        <w:t>SixthSense</w:t>
      </w:r>
      <w:proofErr w:type="spellEnd"/>
      <w:r w:rsidR="004358AF" w:rsidRPr="00B11124">
        <w:t xml:space="preserve"> solution are emerging momentarily within the entanglement of the social and the material, the entanglement is producing it and consuming it simultaneously in action. More importantly, it </w:t>
      </w:r>
      <w:r w:rsidR="00D354D2">
        <w:t>is likely to have</w:t>
      </w:r>
      <w:r w:rsidR="004358AF" w:rsidRPr="00B11124">
        <w:t xml:space="preserve"> effects on how the enactment is experienced.</w:t>
      </w:r>
    </w:p>
    <w:p w:rsidR="004358AF" w:rsidRPr="00B11124" w:rsidRDefault="004358AF" w:rsidP="004358AF">
      <w:r w:rsidRPr="00B11124">
        <w:t xml:space="preserve">The </w:t>
      </w:r>
      <w:proofErr w:type="spellStart"/>
      <w:r w:rsidRPr="00B11124">
        <w:t>SixthSense</w:t>
      </w:r>
      <w:proofErr w:type="spellEnd"/>
      <w:r w:rsidRPr="00B11124">
        <w:t xml:space="preserve"> solution characterizes the digitization of the world. The digitization of the world enables actions that differ from a non-digitized world </w:t>
      </w:r>
      <w:r w:rsidRPr="00B11124">
        <w:fldChar w:fldCharType="begin"/>
      </w:r>
      <w:r>
        <w:instrText xml:space="preserve"> ADDIN EN.CITE &lt;EndNote&gt;&lt;Cite&gt;&lt;Author&gt;Yoo&lt;/Author&gt;&lt;Year&gt;2010&lt;/Year&gt;&lt;RecNum&gt;3426&lt;/RecNum&gt;&lt;DisplayText&gt;(Yoo 2010)&lt;/DisplayText&gt;&lt;record&gt;&lt;rec-number&gt;3426&lt;/rec-number&gt;&lt;foreign-keys&gt;&lt;key app="EN" db-id="2t9wzpv05se0vne0pzsx9va4v9525rsavvff"&gt;3426&lt;/key&gt;&lt;/foreign-keys&gt;&lt;ref-type name="Journal Article"&gt;17&lt;/ref-type&gt;&lt;contributors&gt;&lt;authors&gt;&lt;author&gt;Yoo, Y&lt;/author&gt;&lt;/authors&gt;&lt;/contributors&gt;&lt;titles&gt;&lt;title&gt;Computing in Everyday Life: A Call for Research on Experiential Computing&lt;/title&gt;&lt;secondary-title&gt;MIS Quarterly&lt;/secondary-title&gt;&lt;/titles&gt;&lt;periodical&gt;&lt;full-title&gt;MIS Quarterly&lt;/full-title&gt;&lt;/periodical&gt;&lt;pages&gt;213-231&lt;/pages&gt;&lt;volume&gt;34&lt;/volume&gt;&lt;number&gt;2&lt;/number&gt;&lt;dates&gt;&lt;year&gt;2010&lt;/year&gt;&lt;/dates&gt;&lt;urls&gt;&lt;/urls&gt;&lt;/record&gt;&lt;/Cite&gt;&lt;/EndNote&gt;</w:instrText>
      </w:r>
      <w:r w:rsidRPr="00B11124">
        <w:fldChar w:fldCharType="separate"/>
      </w:r>
      <w:r>
        <w:rPr>
          <w:noProof/>
        </w:rPr>
        <w:t>(</w:t>
      </w:r>
      <w:hyperlink w:anchor="_ENREF_79" w:tooltip="Yoo, 2010 #3426" w:history="1">
        <w:r w:rsidR="006B6EE4">
          <w:rPr>
            <w:noProof/>
          </w:rPr>
          <w:t>Yoo 2010</w:t>
        </w:r>
      </w:hyperlink>
      <w:r>
        <w:rPr>
          <w:noProof/>
        </w:rPr>
        <w:t>)</w:t>
      </w:r>
      <w:r w:rsidRPr="00B11124">
        <w:fldChar w:fldCharType="end"/>
      </w:r>
      <w:r w:rsidRPr="00B11124">
        <w:t xml:space="preserve">. Ways to experience by communicating, sharing, connecting and creating are constantly changing. The constant changes require a more flexible and dynamic view where the traditional way of thinking about user interfaces is limiting. The limitations origin from the traditional way of thinking about user interfaces with belonging attributes such as usability, context awareness, </w:t>
      </w:r>
      <w:r w:rsidR="006B6EE4">
        <w:t xml:space="preserve">and </w:t>
      </w:r>
      <w:r w:rsidRPr="00B11124">
        <w:t>affordance</w:t>
      </w:r>
      <w:r w:rsidR="006B6EE4">
        <w:t>.</w:t>
      </w:r>
      <w:r w:rsidRPr="00B11124">
        <w:t xml:space="preserve"> It is limiting because usability is not a property of a user interface, but rather understood within each action that the human and technology performs </w:t>
      </w:r>
      <w:r w:rsidRPr="00B11124">
        <w:fldChar w:fldCharType="begin"/>
      </w:r>
      <w:r>
        <w:instrText xml:space="preserve"> ADDIN EN.CITE &lt;EndNote&gt;&lt;Cite&gt;&lt;Author&gt;Riemer&lt;/Author&gt;&lt;Year&gt;2010&lt;/Year&gt;&lt;RecNum&gt;3499&lt;/RecNum&gt;&lt;DisplayText&gt;(Riemer et al. 2010)&lt;/DisplayText&gt;&lt;record&gt;&lt;rec-number&gt;3499&lt;/rec-number&gt;&lt;foreign-keys&gt;&lt;key app="EN" db-id="2t9wzpv05se0vne0pzsx9va4v9525rsavvff"&gt;3499&lt;/key&gt;&lt;/foreign-keys&gt;&lt;ref-type name="Conference Proceedings"&gt;10&lt;/ref-type&gt;&lt;contributors&gt;&lt;authors&gt;&lt;author&gt;Riemer, K.&lt;/author&gt;&lt;author&gt;Vehring, N.&lt;/author&gt;&lt;/authors&gt;&lt;/contributors&gt;&lt;titles&gt;&lt;title&gt;It&amp;apos;s Not a Property! Exploring the Sociomateriality of Software Usability&lt;/title&gt;&lt;secondary-title&gt;International Conference on Information Systems&lt;/secondary-title&gt;&lt;/titles&gt;&lt;dates&gt;&lt;year&gt;2010&lt;/year&gt;&lt;/dates&gt;&lt;pub-location&gt;St Louis, MO&lt;/pub-location&gt;&lt;urls&gt;&lt;/urls&gt;&lt;/record&gt;&lt;/Cite&gt;&lt;/EndNote&gt;</w:instrText>
      </w:r>
      <w:r w:rsidRPr="00B11124">
        <w:fldChar w:fldCharType="separate"/>
      </w:r>
      <w:r>
        <w:rPr>
          <w:noProof/>
        </w:rPr>
        <w:t>(</w:t>
      </w:r>
      <w:hyperlink w:anchor="_ENREF_64" w:tooltip="Riemer, 2010 #3499" w:history="1">
        <w:r w:rsidR="006B6EE4">
          <w:rPr>
            <w:noProof/>
          </w:rPr>
          <w:t>Riemer et al. 2010</w:t>
        </w:r>
      </w:hyperlink>
      <w:r>
        <w:rPr>
          <w:noProof/>
        </w:rPr>
        <w:t>)</w:t>
      </w:r>
      <w:r w:rsidRPr="00B11124">
        <w:fldChar w:fldCharType="end"/>
      </w:r>
      <w:r w:rsidRPr="00B11124">
        <w:t xml:space="preserve">. Furthermore, context cannot be considered stable and possible to separate from the action. Context is rather relational between the elements involved and arises from activity </w:t>
      </w:r>
      <w:r w:rsidRPr="00B11124">
        <w:fldChar w:fldCharType="begin"/>
      </w:r>
      <w:r>
        <w:instrText xml:space="preserve"> ADDIN EN.CITE &lt;EndNote&gt;&lt;Cite&gt;&lt;Author&gt;Dourish&lt;/Author&gt;&lt;Year&gt;2004&lt;/Year&gt;&lt;RecNum&gt;2977&lt;/RecNum&gt;&lt;DisplayText&gt;(Dourish 2004)&lt;/DisplayText&gt;&lt;record&gt;&lt;rec-number&gt;2977&lt;/rec-number&gt;&lt;foreign-keys&gt;&lt;key app="EN" db-id="2t9wzpv05se0vne0pzsx9va4v9525rsavvff"&gt;2977&lt;/key&gt;&lt;/foreign-keys&gt;&lt;ref-type name="Journal Article"&gt;17&lt;/ref-type&gt;&lt;contributors&gt;&lt;authors&gt;&lt;author&gt;Dourish, Paul&lt;/author&gt;&lt;/authors&gt;&lt;/contributors&gt;&lt;titles&gt;&lt;title&gt;What We Talk About When We Talk About Context&lt;/title&gt;&lt;secondary-title&gt;Personal and Ubiquitous Computing&lt;/secondary-title&gt;&lt;/titles&gt;&lt;periodical&gt;&lt;full-title&gt;Personal and Ubiquitous Computing&lt;/full-title&gt;&lt;/periodical&gt;&lt;pages&gt;19-30&lt;/pages&gt;&lt;volume&gt;8&lt;/volume&gt;&lt;dates&gt;&lt;year&gt;2004&lt;/year&gt;&lt;/dates&gt;&lt;urls&gt;&lt;/urls&gt;&lt;/record&gt;&lt;/Cite&gt;&lt;/EndNote&gt;</w:instrText>
      </w:r>
      <w:r w:rsidRPr="00B11124">
        <w:fldChar w:fldCharType="separate"/>
      </w:r>
      <w:r>
        <w:rPr>
          <w:noProof/>
        </w:rPr>
        <w:t>(</w:t>
      </w:r>
      <w:hyperlink w:anchor="_ENREF_21" w:tooltip="Dourish, 2004 #2977" w:history="1">
        <w:r w:rsidR="006B6EE4">
          <w:rPr>
            <w:noProof/>
          </w:rPr>
          <w:t>Dourish 2004</w:t>
        </w:r>
      </w:hyperlink>
      <w:r>
        <w:rPr>
          <w:noProof/>
        </w:rPr>
        <w:t>)</w:t>
      </w:r>
      <w:r w:rsidRPr="00B11124">
        <w:fldChar w:fldCharType="end"/>
      </w:r>
      <w:r w:rsidRPr="00B11124">
        <w:t xml:space="preserve">. Also, affordance is not allowable actions specified by the environment, even if it is coupled with certain properties of the human and context. Instead, affordance can be defined as a relational process the human and the world (context, technology and other elements of the world) comes to be mirrored in the action possibilities </w:t>
      </w:r>
      <w:r w:rsidRPr="00B11124">
        <w:fldChar w:fldCharType="begin"/>
      </w:r>
      <w:r>
        <w:instrText xml:space="preserve"> ADDIN EN.CITE &lt;EndNote&gt;&lt;Cite&gt;&lt;Author&gt;Bloomfield&lt;/Author&gt;&lt;Year&gt;2010&lt;/Year&gt;&lt;RecNum&gt;3500&lt;/RecNum&gt;&lt;DisplayText&gt;(Bloomfield et al. 2010)&lt;/DisplayText&gt;&lt;record&gt;&lt;rec-number&gt;3500&lt;/rec-number&gt;&lt;foreign-keys&gt;&lt;key app="EN" db-id="2t9wzpv05se0vne0pzsx9va4v9525rsavvff"&gt;3500&lt;/key&gt;&lt;/foreign-keys&gt;&lt;ref-type name="Journal Article"&gt;17&lt;/ref-type&gt;&lt;contributors&gt;&lt;authors&gt;&lt;author&gt;Bloomfield, B. P.&lt;/author&gt;&lt;author&gt;Latham, Y.&lt;/author&gt;&lt;author&gt;Vurdubakis, T.&lt;/author&gt;&lt;/authors&gt;&lt;/contributors&gt;&lt;titles&gt;&lt;title&gt;Bodies, Technologies and Action Possibilities: When is an Affordance?&lt;/title&gt;&lt;secondary-title&gt;Sociology&lt;/secondary-title&gt;&lt;/titles&gt;&lt;periodical&gt;&lt;full-title&gt;Sociology&lt;/full-title&gt;&lt;/periodical&gt;&lt;pages&gt;415-433&lt;/pages&gt;&lt;volume&gt;44&lt;/volume&gt;&lt;number&gt;3&lt;/number&gt;&lt;dates&gt;&lt;year&gt;2010&lt;/year&gt;&lt;/dates&gt;&lt;isbn&gt;0038-0385&lt;/isbn&gt;&lt;urls&gt;&lt;/urls&gt;&lt;/record&gt;&lt;/Cite&gt;&lt;/EndNote&gt;</w:instrText>
      </w:r>
      <w:r w:rsidRPr="00B11124">
        <w:fldChar w:fldCharType="separate"/>
      </w:r>
      <w:r>
        <w:rPr>
          <w:noProof/>
        </w:rPr>
        <w:t>(</w:t>
      </w:r>
      <w:hyperlink w:anchor="_ENREF_13" w:tooltip="Bloomfield, 2010 #3500" w:history="1">
        <w:r w:rsidR="006B6EE4">
          <w:rPr>
            <w:noProof/>
          </w:rPr>
          <w:t>Bloomfield et al. 2010</w:t>
        </w:r>
      </w:hyperlink>
      <w:r>
        <w:rPr>
          <w:noProof/>
        </w:rPr>
        <w:t>)</w:t>
      </w:r>
      <w:r w:rsidRPr="00B11124">
        <w:fldChar w:fldCharType="end"/>
      </w:r>
      <w:r w:rsidRPr="00B11124">
        <w:t xml:space="preserve">. </w:t>
      </w:r>
    </w:p>
    <w:p w:rsidR="004358AF" w:rsidRPr="00B11124" w:rsidRDefault="004358AF" w:rsidP="004358AF">
      <w:r w:rsidRPr="00B11124">
        <w:t xml:space="preserve">This paper draws on current HCI literature and presents difficulties with the traditional concepts of usability, context and affordance. With these difficulties identified in the HCI literature in conjunction with a presentation of the emerging literature on sociomateriality </w:t>
      </w:r>
      <w:r w:rsidRPr="00B11124">
        <w:fldChar w:fldCharType="begin">
          <w:fldData xml:space="preserve">PEVuZE5vdGU+PENpdGU+PEF1dGhvcj5Pcmxpa293c2tpPC9BdXRob3I+PFllYXI+MjAwODwvWWVh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</w:fldData>
        </w:fldChar>
      </w:r>
      <w:r>
        <w:instrText xml:space="preserve"> ADDIN EN.CITE </w:instrText>
      </w:r>
      <w:r>
        <w:fldChar w:fldCharType="begin">
          <w:fldData xml:space="preserve">PEVuZE5vdGU+PENpdGU+PEF1dGhvcj5Pcmxpa293c2tpPC9BdXRob3I+PFllYXI+MjAwODwvWWVh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</w:fldData>
        </w:fldChar>
      </w:r>
      <w:r>
        <w:instrText xml:space="preserve"> ADDIN EN.CITE.DATA </w:instrText>
      </w:r>
      <w:r>
        <w:fldChar w:fldCharType="end"/>
      </w:r>
      <w:r w:rsidRPr="00B11124">
        <w:fldChar w:fldCharType="separate"/>
      </w:r>
      <w:r>
        <w:rPr>
          <w:noProof/>
        </w:rPr>
        <w:t>(</w:t>
      </w:r>
      <w:hyperlink w:anchor="_ENREF_16" w:tooltip="Cecez-Kecmanovic, 2010 #3501" w:history="1">
        <w:r w:rsidR="006B6EE4">
          <w:rPr>
            <w:noProof/>
          </w:rPr>
          <w:t>Cecez-Kecmanovic et al. 2010</w:t>
        </w:r>
      </w:hyperlink>
      <w:r>
        <w:rPr>
          <w:noProof/>
        </w:rPr>
        <w:t xml:space="preserve">; </w:t>
      </w:r>
      <w:hyperlink w:anchor="_ENREF_42" w:tooltip="Leonardi, 2011 #3432" w:history="1">
        <w:r w:rsidR="006B6EE4">
          <w:rPr>
            <w:noProof/>
          </w:rPr>
          <w:t>Leonardi 2011</w:t>
        </w:r>
      </w:hyperlink>
      <w:r>
        <w:rPr>
          <w:noProof/>
        </w:rPr>
        <w:t xml:space="preserve">; </w:t>
      </w:r>
      <w:hyperlink w:anchor="_ENREF_55" w:tooltip="Orlikowski, 2008 #3436" w:history="1">
        <w:r w:rsidR="006B6EE4">
          <w:rPr>
            <w:noProof/>
          </w:rPr>
          <w:t>Orlikowski et al. 2008</w:t>
        </w:r>
      </w:hyperlink>
      <w:r>
        <w:rPr>
          <w:noProof/>
        </w:rPr>
        <w:t>)</w:t>
      </w:r>
      <w:r w:rsidRPr="00B11124">
        <w:fldChar w:fldCharType="end"/>
      </w:r>
      <w:r w:rsidRPr="00B11124">
        <w:t xml:space="preserve">  the concept of intrafaces</w:t>
      </w:r>
      <w:r w:rsidR="00860D2D">
        <w:t xml:space="preserve"> is introduced</w:t>
      </w:r>
      <w:r w:rsidRPr="00B11124">
        <w:t xml:space="preserve">. The paper discusses the importance of a new perspective in a world that is increasingly digitized and </w:t>
      </w:r>
      <w:proofErr w:type="gramStart"/>
      <w:r w:rsidRPr="00B11124">
        <w:t>where</w:t>
      </w:r>
      <w:proofErr w:type="gramEnd"/>
      <w:r w:rsidRPr="00B11124">
        <w:t xml:space="preserve"> experiences are becoming center stage. </w:t>
      </w:r>
      <w:r w:rsidR="00860D2D">
        <w:t>The concept</w:t>
      </w:r>
      <w:r w:rsidRPr="00B11124">
        <w:t xml:space="preserve"> is especially important for organizations with institutionalized structures, led by dominant designs in their product innovation, to </w:t>
      </w:r>
      <w:r w:rsidR="00860D2D">
        <w:t xml:space="preserve">enable a </w:t>
      </w:r>
      <w:r w:rsidRPr="00B11124">
        <w:t xml:space="preserve">break </w:t>
      </w:r>
      <w:r w:rsidR="00860D2D">
        <w:t>from</w:t>
      </w:r>
      <w:r w:rsidRPr="00B11124">
        <w:t xml:space="preserve"> current path and think new. </w:t>
      </w:r>
    </w:p>
    <w:p w:rsidR="004358AF" w:rsidRPr="00B11124" w:rsidRDefault="00B47C50" w:rsidP="004358AF">
      <w:r>
        <w:t>A</w:t>
      </w:r>
      <w:r w:rsidR="004358AF" w:rsidRPr="00B11124">
        <w:t xml:space="preserve">n explanation of </w:t>
      </w:r>
      <w:r w:rsidR="001D57CD">
        <w:t>how the concept</w:t>
      </w:r>
      <w:r w:rsidR="004358AF" w:rsidRPr="00B11124">
        <w:t xml:space="preserve"> </w:t>
      </w:r>
      <w:r w:rsidR="001D57CD">
        <w:t xml:space="preserve">emerged </w:t>
      </w:r>
      <w:r>
        <w:t xml:space="preserve">is presented in the following section and is thereafter </w:t>
      </w:r>
      <w:r w:rsidR="001D57CD">
        <w:t>followed by</w:t>
      </w:r>
      <w:r w:rsidR="004358AF" w:rsidRPr="00B11124">
        <w:t xml:space="preserve"> a </w:t>
      </w:r>
      <w:r w:rsidR="001D57CD">
        <w:t>presentation</w:t>
      </w:r>
      <w:r w:rsidR="004358AF" w:rsidRPr="00B11124">
        <w:t xml:space="preserve"> of existing definitions of user inter</w:t>
      </w:r>
      <w:r w:rsidR="001D57CD">
        <w:t>faces based on current research. The paper</w:t>
      </w:r>
      <w:r w:rsidR="004358AF" w:rsidRPr="00B11124">
        <w:t xml:space="preserve"> continue</w:t>
      </w:r>
      <w:r w:rsidR="001D57CD">
        <w:t>s</w:t>
      </w:r>
      <w:r w:rsidR="004358AF" w:rsidRPr="00B11124">
        <w:t xml:space="preserve"> to explain </w:t>
      </w:r>
      <w:r>
        <w:t xml:space="preserve">the concept of intrafaces and ends with </w:t>
      </w:r>
      <w:r w:rsidR="004358AF" w:rsidRPr="00B11124">
        <w:t xml:space="preserve">a discussion of the concept. </w:t>
      </w:r>
    </w:p>
    <w:p w:rsidR="004358AF" w:rsidRPr="00672147" w:rsidRDefault="004358AF" w:rsidP="004358AF">
      <w:pPr>
        <w:pStyle w:val="heading1"/>
      </w:pPr>
      <w:r w:rsidRPr="00672147">
        <w:lastRenderedPageBreak/>
        <w:t>Methodological Approach to Generate a New Perspective</w:t>
      </w:r>
    </w:p>
    <w:p w:rsidR="004358AF" w:rsidRPr="00B11124" w:rsidRDefault="00B47C50" w:rsidP="004358AF">
      <w:r>
        <w:t xml:space="preserve">This paper </w:t>
      </w:r>
      <w:r w:rsidR="004358AF" w:rsidRPr="00B11124">
        <w:t>draw</w:t>
      </w:r>
      <w:r>
        <w:t>s</w:t>
      </w:r>
      <w:r w:rsidR="004358AF" w:rsidRPr="00B11124">
        <w:t xml:space="preserve"> on a literature review  based on Webster  and Watson </w:t>
      </w:r>
      <w:r w:rsidR="004358AF" w:rsidRPr="00B11124">
        <w:fldChar w:fldCharType="begin"/>
      </w:r>
      <w:r w:rsidR="004358AF">
        <w:instrText xml:space="preserve"> ADDIN EN.CITE &lt;EndNote&gt;&lt;Cite&gt;&lt;Author&gt;Webster&lt;/Author&gt;&lt;Year&gt;2002&lt;/Year&gt;&lt;RecNum&gt;3098&lt;/RecNum&gt;&lt;DisplayText&gt;(Webster et al. 2002)&lt;/DisplayText&gt;&lt;record&gt;&lt;rec-number&gt;3098&lt;/rec-number&gt;&lt;foreign-keys&gt;&lt;key app="EN" db-id="2t9wzpv05se0vne0pzsx9va4v9525rsavvff"&gt;3098&lt;/key&gt;&lt;/foreign-keys&gt;&lt;ref-type name="Journal Article"&gt;17&lt;/ref-type&gt;&lt;contributors&gt;&lt;authors&gt;&lt;author&gt;Webster, Jane&lt;/author&gt;&lt;author&gt;Watson, Richard T.&lt;/author&gt;&lt;/authors&gt;&lt;/contributors&gt;&lt;titles&gt;&lt;title&gt;Analyzing the Past to Prepare for the Future: Writing a Literature Review&lt;/title&gt;&lt;secondary-title&gt;MIS Quarterly&lt;/secondary-title&gt;&lt;/titles&gt;&lt;periodical&gt;&lt;full-title&gt;MIS Quarterly&lt;/full-title&gt;&lt;/periodical&gt;&lt;pages&gt;xiii-xxiii&lt;/pages&gt;&lt;volume&gt;26&lt;/volume&gt;&lt;number&gt;2&lt;/number&gt;&lt;dates&gt;&lt;year&gt;2002&lt;/year&gt;&lt;/dates&gt;&lt;urls&gt;&lt;/urls&gt;&lt;/record&gt;&lt;/Cite&gt;&lt;/EndNote&gt;</w:instrText>
      </w:r>
      <w:r w:rsidR="004358AF" w:rsidRPr="00B11124">
        <w:fldChar w:fldCharType="separate"/>
      </w:r>
      <w:r w:rsidR="004358AF">
        <w:rPr>
          <w:noProof/>
        </w:rPr>
        <w:t>(</w:t>
      </w:r>
      <w:hyperlink w:anchor="_ENREF_77" w:tooltip="Webster, 2002 #3098" w:history="1">
        <w:r w:rsidR="006B6EE4">
          <w:rPr>
            <w:noProof/>
          </w:rPr>
          <w:t>Webster et al. 2002</w:t>
        </w:r>
      </w:hyperlink>
      <w:r w:rsidR="004358AF">
        <w:rPr>
          <w:noProof/>
        </w:rPr>
        <w:t>)</w:t>
      </w:r>
      <w:r w:rsidR="004358AF" w:rsidRPr="00B11124">
        <w:fldChar w:fldCharType="end"/>
      </w:r>
      <w:r w:rsidR="004358AF" w:rsidRPr="00B11124">
        <w:t xml:space="preserve"> to build the basis for generating the intraface perspective. </w:t>
      </w:r>
      <w:r>
        <w:t xml:space="preserve">However, the research origins from </w:t>
      </w:r>
      <w:r w:rsidR="004358AF" w:rsidRPr="00B11124">
        <w:t xml:space="preserve">several years </w:t>
      </w:r>
      <w:r>
        <w:t xml:space="preserve">of </w:t>
      </w:r>
      <w:r w:rsidR="00B33B5B">
        <w:t>involvement</w:t>
      </w:r>
      <w:r w:rsidR="004358AF" w:rsidRPr="00B11124">
        <w:t xml:space="preserve"> in research projects focusing on the </w:t>
      </w:r>
      <w:r w:rsidR="00B33B5B">
        <w:t xml:space="preserve">designing and </w:t>
      </w:r>
      <w:r w:rsidR="004358AF" w:rsidRPr="00B11124">
        <w:t xml:space="preserve">development of user interfaces. </w:t>
      </w:r>
      <w:r w:rsidR="00B33B5B">
        <w:t>The research projects have focused on</w:t>
      </w:r>
      <w:r w:rsidR="004358AF" w:rsidRPr="00B11124">
        <w:t xml:space="preserve"> product manufacturing firms where the increase, presence and importance of software in their products have effects on how they design their product. Along with the increase of software in the product also came redefinition of product goals. For example, </w:t>
      </w:r>
      <w:r w:rsidR="00B33B5B" w:rsidRPr="00B11124">
        <w:t xml:space="preserve">a traditional goal </w:t>
      </w:r>
      <w:r w:rsidR="00B33B5B">
        <w:t>includes a limit of five second,</w:t>
      </w:r>
      <w:r w:rsidR="004358AF" w:rsidRPr="00B11124">
        <w:t xml:space="preserve"> </w:t>
      </w:r>
      <w:r w:rsidR="00B33B5B" w:rsidRPr="00B11124">
        <w:t>from start to finish</w:t>
      </w:r>
      <w:r w:rsidR="00B33B5B">
        <w:t>,</w:t>
      </w:r>
      <w:r w:rsidR="00B33B5B" w:rsidRPr="00B11124">
        <w:t xml:space="preserve"> </w:t>
      </w:r>
      <w:r w:rsidR="004358AF" w:rsidRPr="00B11124">
        <w:t xml:space="preserve">interaction with a certain user interface menu </w:t>
      </w:r>
      <w:r w:rsidR="00B33B5B">
        <w:t xml:space="preserve">to </w:t>
      </w:r>
      <w:r w:rsidR="004358AF" w:rsidRPr="00B11124">
        <w:t>accomplish</w:t>
      </w:r>
      <w:r w:rsidR="00B33B5B">
        <w:t xml:space="preserve"> a specific task</w:t>
      </w:r>
      <w:r w:rsidR="004358AF" w:rsidRPr="00B11124">
        <w:t xml:space="preserve">. New goals are more difficult to measure and are expressed in wordings like “the user should experience </w:t>
      </w:r>
      <w:r w:rsidR="004358AF">
        <w:t xml:space="preserve">emotional attractiveness”. </w:t>
      </w:r>
      <w:r w:rsidR="004358AF" w:rsidRPr="00B11124">
        <w:t>Engineers developing the us</w:t>
      </w:r>
      <w:r w:rsidR="004358AF">
        <w:t>er interfaces not only struggle</w:t>
      </w:r>
      <w:r w:rsidR="004358AF" w:rsidRPr="00B11124">
        <w:t xml:space="preserve"> with the change of material, going from, for example, physical handles to digital displays, they also have difficulties to explain and define what user interfaces are, not only to themselves but also to the rest of the organization.</w:t>
      </w:r>
      <w:r w:rsidR="00B33B5B">
        <w:t xml:space="preserve"> </w:t>
      </w:r>
      <w:r w:rsidR="00964648">
        <w:t>However</w:t>
      </w:r>
      <w:r w:rsidR="001464A0">
        <w:t>, the q</w:t>
      </w:r>
      <w:r w:rsidR="00B33B5B">
        <w:t xml:space="preserve">uestion </w:t>
      </w:r>
      <w:r w:rsidR="001464A0">
        <w:t>of “</w:t>
      </w:r>
      <w:r w:rsidR="004358AF" w:rsidRPr="00B11124">
        <w:t xml:space="preserve">what </w:t>
      </w:r>
      <w:r w:rsidR="001464A0">
        <w:t>is a user interface?”</w:t>
      </w:r>
      <w:r w:rsidR="004358AF" w:rsidRPr="00B11124">
        <w:t xml:space="preserve"> </w:t>
      </w:r>
      <w:r w:rsidR="00964648">
        <w:t>is</w:t>
      </w:r>
      <w:r w:rsidR="001464A0">
        <w:t xml:space="preserve"> not enough to improve the understanding</w:t>
      </w:r>
      <w:r w:rsidR="00964648">
        <w:t xml:space="preserve"> and further advance the development of experiences</w:t>
      </w:r>
      <w:r w:rsidR="001464A0">
        <w:t xml:space="preserve">, </w:t>
      </w:r>
      <w:r w:rsidR="004358AF" w:rsidRPr="00B11124">
        <w:t xml:space="preserve">but rather </w:t>
      </w:r>
      <w:r w:rsidR="001464A0">
        <w:t xml:space="preserve">the questions of </w:t>
      </w:r>
      <w:r w:rsidR="004358AF" w:rsidRPr="00B11124">
        <w:rPr>
          <w:i/>
        </w:rPr>
        <w:t>when</w:t>
      </w:r>
      <w:r w:rsidR="004358AF" w:rsidRPr="00B11124">
        <w:t xml:space="preserve"> and </w:t>
      </w:r>
      <w:r w:rsidR="004358AF" w:rsidRPr="00B11124">
        <w:rPr>
          <w:i/>
        </w:rPr>
        <w:t>where</w:t>
      </w:r>
      <w:r w:rsidR="004358AF" w:rsidRPr="00B11124">
        <w:t xml:space="preserve"> </w:t>
      </w:r>
      <w:r w:rsidR="001464A0">
        <w:t>is the user interface?</w:t>
      </w:r>
      <w:r w:rsidR="004358AF" w:rsidRPr="00B11124">
        <w:t xml:space="preserve"> </w:t>
      </w:r>
    </w:p>
    <w:p w:rsidR="00D62FD5" w:rsidRDefault="00964648" w:rsidP="004358AF">
      <w:r>
        <w:t>A</w:t>
      </w:r>
      <w:r w:rsidR="001464A0">
        <w:t xml:space="preserve"> </w:t>
      </w:r>
      <w:r w:rsidR="004358AF" w:rsidRPr="00B11124">
        <w:t>literature review of HCI research focusing on user interface design and belonging concepts</w:t>
      </w:r>
      <w:r w:rsidR="001464A0">
        <w:t xml:space="preserve"> was accomplished to improve the understanding of current user interface design research</w:t>
      </w:r>
      <w:r w:rsidR="004358AF" w:rsidRPr="00B11124">
        <w:t>.</w:t>
      </w:r>
      <w:r>
        <w:t xml:space="preserve"> </w:t>
      </w:r>
      <w:r w:rsidR="00D62FD5">
        <w:t xml:space="preserve">The literature review was done in three phases. The first phase included a </w:t>
      </w:r>
      <w:r w:rsidR="00172B3A">
        <w:t xml:space="preserve">structured </w:t>
      </w:r>
      <w:r w:rsidR="00D62FD5">
        <w:t xml:space="preserve">search for a better understanding of the concept of user interfaces. </w:t>
      </w:r>
      <w:r w:rsidR="00172B3A">
        <w:t xml:space="preserve">It included searching ISI Web of Knowledge focusing on definitions of “user interface” and “user interface design”. </w:t>
      </w:r>
      <w:r w:rsidR="00D62FD5">
        <w:t xml:space="preserve">The second phase was an effect of the first structured search ending </w:t>
      </w:r>
      <w:r w:rsidR="00172B3A">
        <w:t xml:space="preserve">up with </w:t>
      </w:r>
      <w:r w:rsidR="00D62FD5">
        <w:t xml:space="preserve">literature that was mentioned in the first phase. The last phase emerged out of the ongoing discussion within the IS field about sociomateriality. </w:t>
      </w:r>
    </w:p>
    <w:p w:rsidR="00964648" w:rsidRDefault="00964648" w:rsidP="004358AF">
      <w:r>
        <w:t xml:space="preserve">The </w:t>
      </w:r>
      <w:r w:rsidR="00D62FD5">
        <w:t xml:space="preserve">first phase of the </w:t>
      </w:r>
      <w:r>
        <w:t xml:space="preserve">literature review </w:t>
      </w:r>
      <w:r w:rsidR="002E2A15">
        <w:t xml:space="preserve">started out with three </w:t>
      </w:r>
      <w:r w:rsidR="00A145FF">
        <w:t>different journals chosen on three</w:t>
      </w:r>
      <w:r w:rsidR="002E2A15">
        <w:t xml:space="preserve"> different criteria. First, the journal had to be on the top of Journal Citations Reports on ISI Web of Knowledge and second, the journal</w:t>
      </w:r>
      <w:r w:rsidR="00A145FF">
        <w:t>s</w:t>
      </w:r>
      <w:r w:rsidR="002E2A15">
        <w:t xml:space="preserve"> had to represent different parts of the world</w:t>
      </w:r>
      <w:r w:rsidR="00A145FF">
        <w:t xml:space="preserve"> and lastly, they all had to have a focus, but not solely, in user interface design. With these three criteria the following journals were used;</w:t>
      </w:r>
      <w:r w:rsidR="00A145FF" w:rsidRPr="00A145FF">
        <w:t xml:space="preserve"> ACM Transactions on Computer-Human Interaction (TOCHI), International Journal of Human-Computer Studies (IJHCS) and Scandinavian Journal of Information Systems (SJIS).</w:t>
      </w:r>
      <w:r w:rsidR="00A145FF">
        <w:t xml:space="preserve"> 34 papers from the three journals were </w:t>
      </w:r>
      <w:r w:rsidR="00D62FD5">
        <w:t>relevant and of</w:t>
      </w:r>
      <w:r w:rsidR="00A145FF">
        <w:t xml:space="preserve"> specific interest to further understand what, when and where a user interface is. </w:t>
      </w:r>
    </w:p>
    <w:p w:rsidR="004358AF" w:rsidRDefault="00172B3A" w:rsidP="004358AF">
      <w:r>
        <w:t xml:space="preserve">The second phase of the literature review </w:t>
      </w:r>
      <w:r w:rsidR="000433E3">
        <w:t>included</w:t>
      </w:r>
      <w:r>
        <w:t xml:space="preserve"> papers </w:t>
      </w:r>
      <w:r w:rsidR="000433E3">
        <w:t xml:space="preserve">referred to by the papers from the first phase as well as an open search for concepts that came up during the literature review. </w:t>
      </w:r>
      <w:r w:rsidR="004E34ED">
        <w:t xml:space="preserve">Three concepts standing out were Usability, Context sensitivity and Affordance and therefor further explored. In the exploration </w:t>
      </w:r>
      <w:r w:rsidR="00384C44">
        <w:t xml:space="preserve">of </w:t>
      </w:r>
      <w:r w:rsidR="004E34ED">
        <w:t xml:space="preserve">recent publications </w:t>
      </w:r>
      <w:r w:rsidR="00384C44">
        <w:t>discussing user interface design and the three belonging concepts,</w:t>
      </w:r>
      <w:r w:rsidR="004E34ED">
        <w:t xml:space="preserve"> another </w:t>
      </w:r>
      <w:r w:rsidR="00384C44">
        <w:t>ontological view derived,</w:t>
      </w:r>
      <w:r w:rsidR="004E34ED">
        <w:t xml:space="preserve"> namely sociomateriality.</w:t>
      </w:r>
      <w:r w:rsidR="00384C44">
        <w:t xml:space="preserve"> </w:t>
      </w:r>
      <w:r w:rsidR="004E34ED">
        <w:t>Consequently, the third face focused on getting a better understanding of sociomateriality in rel</w:t>
      </w:r>
      <w:r w:rsidR="00384C44">
        <w:t>ation to user interface design.</w:t>
      </w:r>
    </w:p>
    <w:p w:rsidR="00485FD0" w:rsidRPr="00B11124" w:rsidRDefault="00485FD0" w:rsidP="004358AF">
      <w:r>
        <w:lastRenderedPageBreak/>
        <w:t>With this as background the next section describes the outcome of the literature review.</w:t>
      </w:r>
    </w:p>
    <w:p w:rsidR="004358AF" w:rsidRPr="003B5A47" w:rsidRDefault="004358AF" w:rsidP="004358AF">
      <w:pPr>
        <w:pStyle w:val="heading1"/>
      </w:pPr>
      <w:r w:rsidRPr="00672147">
        <w:t>The Separation in User Interface Design – a Review</w:t>
      </w:r>
    </w:p>
    <w:p w:rsidR="004358AF" w:rsidRPr="00B11124" w:rsidRDefault="004358AF" w:rsidP="004358AF">
      <w:r w:rsidRPr="00B11124">
        <w:t xml:space="preserve">Depending on how the user interface works, how well the user can interact with the technology through the user interface, </w:t>
      </w:r>
      <w:r w:rsidR="00485FD0">
        <w:t xml:space="preserve">the </w:t>
      </w:r>
      <w:r w:rsidRPr="00B11124">
        <w:t xml:space="preserve">effects </w:t>
      </w:r>
      <w:r w:rsidR="00485FD0">
        <w:t xml:space="preserve">of it can be seen </w:t>
      </w:r>
      <w:r w:rsidRPr="00B11124">
        <w:t xml:space="preserve">all the way up to Wall Street </w:t>
      </w:r>
      <w:r w:rsidRPr="00B11124">
        <w:fldChar w:fldCharType="begin"/>
      </w:r>
      <w:r>
        <w:instrText xml:space="preserve"> ADDIN EN.CITE &lt;EndNote&gt;&lt;Cite&gt;&lt;Author&gt;Shneiderman&lt;/Author&gt;&lt;Year&gt;2005&lt;/Year&gt;&lt;RecNum&gt;3489&lt;/RecNum&gt;&lt;DisplayText&gt;(Shneiderman et al. 2005)&lt;/DisplayText&gt;&lt;record&gt;&lt;rec-number&gt;3489&lt;/rec-number&gt;&lt;foreign-keys&gt;&lt;key app="EN" db-id="2t9wzpv05se0vne0pzsx9va4v9525rsavvff"&gt;3489&lt;/key&gt;&lt;/foreign-keys&gt;&lt;ref-type name="Book"&gt;6&lt;/ref-type&gt;&lt;contributors&gt;&lt;authors&gt;&lt;author&gt;Shneiderman, B.&lt;/author&gt;&lt;author&gt;Plaisant, C.&lt;/author&gt;&lt;/authors&gt;&lt;/contributors&gt;&lt;titles&gt;&lt;title&gt;Designing the User Interface, Strategies for Effective Human-Computer Interaction, 4th Edition&lt;/title&gt;&lt;/titles&gt;&lt;edition&gt;4th&lt;/edition&gt;&lt;dates&gt;&lt;year&gt;2005&lt;/year&gt;&lt;/dates&gt;&lt;publisher&gt;Pearson Addison Wesley, USA&lt;/publisher&gt;&lt;urls&gt;&lt;/urls&gt;&lt;/record&gt;&lt;/Cite&gt;&lt;/EndNote&gt;</w:instrText>
      </w:r>
      <w:r w:rsidRPr="00B11124">
        <w:fldChar w:fldCharType="separate"/>
      </w:r>
      <w:r>
        <w:rPr>
          <w:noProof/>
        </w:rPr>
        <w:t>(</w:t>
      </w:r>
      <w:hyperlink w:anchor="_ENREF_70" w:tooltip="Shneiderman, 2005 #3489" w:history="1">
        <w:r w:rsidR="006B6EE4">
          <w:rPr>
            <w:noProof/>
          </w:rPr>
          <w:t>Shneiderman et al. 2005</w:t>
        </w:r>
      </w:hyperlink>
      <w:r>
        <w:rPr>
          <w:noProof/>
        </w:rPr>
        <w:t>)</w:t>
      </w:r>
      <w:r w:rsidRPr="00B11124">
        <w:fldChar w:fldCharType="end"/>
      </w:r>
      <w:r w:rsidRPr="00B11124">
        <w:t xml:space="preserve">. Due to this, it has for long been conventional to measure the effectiveness, efficiency and ease-of-use of user interfaces </w:t>
      </w:r>
      <w:r w:rsidRPr="00B11124">
        <w:fldChar w:fldCharType="begin"/>
      </w:r>
      <w:r>
        <w:instrText xml:space="preserve"> ADDIN EN.CITE &lt;EndNote&gt;&lt;Cite&gt;&lt;Author&gt;Nielsen&lt;/Author&gt;&lt;Year&gt;1993&lt;/Year&gt;&lt;RecNum&gt;3498&lt;/RecNum&gt;&lt;DisplayText&gt;(Nielsen et al. 1993)&lt;/DisplayText&gt;&lt;record&gt;&lt;rec-number&gt;3498&lt;/rec-number&gt;&lt;foreign-keys&gt;&lt;key app="EN" db-id="2t9wzpv05se0vne0pzsx9va4v9525rsavvff"&gt;3498&lt;/key&gt;&lt;/foreign-keys&gt;&lt;ref-type name="Book"&gt;6&lt;/ref-type&gt;&lt;contributors&gt;&lt;authors&gt;&lt;author&gt;Nielsen, J.&lt;/author&gt;&lt;author&gt;Hackos, J. A. T.&lt;/author&gt;&lt;/authors&gt;&lt;/contributors&gt;&lt;titles&gt;&lt;title&gt;Usability Engineering&lt;/title&gt;&lt;/titles&gt;&lt;dates&gt;&lt;year&gt;1993&lt;/year&gt;&lt;/dates&gt;&lt;pub-location&gt;San Diego&lt;/pub-location&gt;&lt;publisher&gt;Academic Press&lt;/publisher&gt;&lt;urls&gt;&lt;/urls&gt;&lt;/record&gt;&lt;/Cite&gt;&lt;/EndNote&gt;</w:instrText>
      </w:r>
      <w:r w:rsidRPr="00B11124">
        <w:fldChar w:fldCharType="separate"/>
      </w:r>
      <w:r>
        <w:rPr>
          <w:noProof/>
        </w:rPr>
        <w:t>(</w:t>
      </w:r>
      <w:hyperlink w:anchor="_ENREF_51" w:tooltip="Nielsen, 1993 #3498" w:history="1">
        <w:r w:rsidR="006B6EE4">
          <w:rPr>
            <w:noProof/>
          </w:rPr>
          <w:t>Nielsen et al. 1993</w:t>
        </w:r>
      </w:hyperlink>
      <w:r>
        <w:rPr>
          <w:noProof/>
        </w:rPr>
        <w:t>)</w:t>
      </w:r>
      <w:r w:rsidRPr="00B11124">
        <w:fldChar w:fldCharType="end"/>
      </w:r>
      <w:r w:rsidRPr="00B11124">
        <w:t xml:space="preserve">. For example, emphasizing standardization and consistency within the user interface has been two mottos to follow to reach these measures </w:t>
      </w:r>
      <w:r w:rsidRPr="00B11124">
        <w:fldChar w:fldCharType="begin"/>
      </w:r>
      <w:r>
        <w:instrText xml:space="preserve"> ADDIN EN.CITE &lt;EndNote&gt;&lt;Cite&gt;&lt;Author&gt;Shneiderman&lt;/Author&gt;&lt;Year&gt;2005&lt;/Year&gt;&lt;RecNum&gt;3489&lt;/RecNum&gt;&lt;DisplayText&gt;(Shneiderman et al. 2005)&lt;/DisplayText&gt;&lt;record&gt;&lt;rec-number&gt;3489&lt;/rec-number&gt;&lt;foreign-keys&gt;&lt;key app="EN" db-id="2t9wzpv05se0vne0pzsx9va4v9525rsavvff"&gt;3489&lt;/key&gt;&lt;/foreign-keys&gt;&lt;ref-type name="Book"&gt;6&lt;/ref-type&gt;&lt;contributors&gt;&lt;authors&gt;&lt;author&gt;Shneiderman, B.&lt;/author&gt;&lt;author&gt;Plaisant, C.&lt;/author&gt;&lt;/authors&gt;&lt;/contributors&gt;&lt;titles&gt;&lt;title&gt;Designing the User Interface, Strategies for Effective Human-Computer Interaction, 4th Edition&lt;/title&gt;&lt;/titles&gt;&lt;edition&gt;4th&lt;/edition&gt;&lt;dates&gt;&lt;year&gt;2005&lt;/year&gt;&lt;/dates&gt;&lt;publisher&gt;Pearson Addison Wesley, USA&lt;/publisher&gt;&lt;urls&gt;&lt;/urls&gt;&lt;/record&gt;&lt;/Cite&gt;&lt;/EndNote&gt;</w:instrText>
      </w:r>
      <w:r w:rsidRPr="00B11124">
        <w:fldChar w:fldCharType="separate"/>
      </w:r>
      <w:r>
        <w:rPr>
          <w:noProof/>
        </w:rPr>
        <w:t>(</w:t>
      </w:r>
      <w:hyperlink w:anchor="_ENREF_70" w:tooltip="Shneiderman, 2005 #3489" w:history="1">
        <w:r w:rsidR="006B6EE4">
          <w:rPr>
            <w:noProof/>
          </w:rPr>
          <w:t>Shneiderman et al. 2005</w:t>
        </w:r>
      </w:hyperlink>
      <w:r>
        <w:rPr>
          <w:noProof/>
        </w:rPr>
        <w:t>)</w:t>
      </w:r>
      <w:r w:rsidRPr="00B11124">
        <w:fldChar w:fldCharType="end"/>
      </w:r>
      <w:r w:rsidRPr="00B11124">
        <w:t xml:space="preserve">. </w:t>
      </w:r>
    </w:p>
    <w:p w:rsidR="004358AF" w:rsidRPr="00B11124" w:rsidRDefault="004358AF" w:rsidP="004358AF">
      <w:r w:rsidRPr="00B11124">
        <w:t xml:space="preserve">Standardization includes fixed ISO standards that are developed for a certain reason or specific organizational standards that complement existing ISO standards </w:t>
      </w:r>
      <w:r w:rsidRPr="00B11124">
        <w:fldChar w:fldCharType="begin"/>
      </w:r>
      <w:r>
        <w:instrText xml:space="preserve"> ADDIN EN.CITE &lt;EndNote&gt;&lt;Cite&gt;&lt;Author&gt;Bevan&lt;/Author&gt;&lt;Year&gt;2001&lt;/Year&gt;&lt;RecNum&gt;3504&lt;/RecNum&gt;&lt;DisplayText&gt;(Bevan 2001)&lt;/DisplayText&gt;&lt;record&gt;&lt;rec-number&gt;3504&lt;/rec-number&gt;&lt;foreign-keys&gt;&lt;key app="EN" db-id="2t9wzpv05se0vne0pzsx9va4v9525rsavvff"&gt;3504&lt;/key&gt;&lt;/foreign-keys&gt;&lt;ref-type name="Journal Article"&gt;17&lt;/ref-type&gt;&lt;contributors&gt;&lt;authors&gt;&lt;author&gt;Bevan, N.&lt;/author&gt;&lt;/authors&gt;&lt;/contributors&gt;&lt;titles&gt;&lt;title&gt;International Standards for HCI and Usability&lt;/title&gt;&lt;secondary-title&gt;International Journal of Human-Computer Studies&lt;/secondary-title&gt;&lt;/titles&gt;&lt;periodical&gt;&lt;full-title&gt;International Journal of Human-Computer Studies&lt;/full-title&gt;&lt;/periodical&gt;&lt;pages&gt;533-552&lt;/pages&gt;&lt;volume&gt;55&lt;/volume&gt;&lt;number&gt;4&lt;/number&gt;&lt;dates&gt;&lt;year&gt;2001&lt;/year&gt;&lt;/dates&gt;&lt;isbn&gt;1071-5819&lt;/isbn&gt;&lt;urls&gt;&lt;/urls&gt;&lt;/record&gt;&lt;/Cite&gt;&lt;/EndNote&gt;</w:instrText>
      </w:r>
      <w:r w:rsidRPr="00B11124">
        <w:fldChar w:fldCharType="separate"/>
      </w:r>
      <w:r>
        <w:rPr>
          <w:noProof/>
        </w:rPr>
        <w:t>(</w:t>
      </w:r>
      <w:hyperlink w:anchor="_ENREF_10" w:tooltip="Bevan, 2001 #3504" w:history="1">
        <w:r w:rsidR="006B6EE4">
          <w:rPr>
            <w:noProof/>
          </w:rPr>
          <w:t>Bevan 2001</w:t>
        </w:r>
      </w:hyperlink>
      <w:r>
        <w:rPr>
          <w:noProof/>
        </w:rPr>
        <w:t>)</w:t>
      </w:r>
      <w:r w:rsidRPr="00B11124">
        <w:fldChar w:fldCharType="end"/>
      </w:r>
      <w:r w:rsidRPr="00B11124">
        <w:t xml:space="preserve">. For example, “usable products can be designed by incorporating product features and attributes known to benefit users in particular contexts of use” </w:t>
      </w:r>
      <w:r>
        <w:fldChar w:fldCharType="begin"/>
      </w:r>
      <w:r>
        <w:instrText xml:space="preserve"> ADDIN EN.CITE &lt;EndNote&gt;&lt;Cite&gt;&lt;Author&gt;Bevan&lt;/Author&gt;&lt;Year&gt;2001&lt;/Year&gt;&lt;RecNum&gt;3504&lt;/RecNum&gt;&lt;DisplayText&gt;(Bevan 2001)&lt;/DisplayText&gt;&lt;record&gt;&lt;rec-number&gt;3504&lt;/rec-number&gt;&lt;foreign-keys&gt;&lt;key app="EN" db-id="2t9wzpv05se0vne0pzsx9va4v9525rsavvff"&gt;3504&lt;/key&gt;&lt;/foreign-keys&gt;&lt;ref-type name="Journal Article"&gt;17&lt;/ref-type&gt;&lt;contributors&gt;&lt;authors&gt;&lt;author&gt;Bevan, N.&lt;/author&gt;&lt;/authors&gt;&lt;/contributors&gt;&lt;titles&gt;&lt;title&gt;International Standards for HCI and Usability&lt;/title&gt;&lt;secondary-title&gt;International Journal of Human-Computer Studies&lt;/secondary-title&gt;&lt;/titles&gt;&lt;periodical&gt;&lt;full-title&gt;International Journal of Human-Computer Studies&lt;/full-title&gt;&lt;/periodical&gt;&lt;pages&gt;533-552&lt;/pages&gt;&lt;volume&gt;55&lt;/volume&gt;&lt;number&gt;4&lt;/number&gt;&lt;dates&gt;&lt;year&gt;2001&lt;/year&gt;&lt;/dates&gt;&lt;isbn&gt;1071-5819&lt;/isbn&gt;&lt;urls&gt;&lt;/urls&gt;&lt;/record&gt;&lt;/Cite&gt;&lt;/EndNote&gt;</w:instrText>
      </w:r>
      <w:r>
        <w:fldChar w:fldCharType="separate"/>
      </w:r>
      <w:r>
        <w:rPr>
          <w:noProof/>
        </w:rPr>
        <w:t>(</w:t>
      </w:r>
      <w:hyperlink w:anchor="_ENREF_10" w:tooltip="Bevan, 2001 #3504" w:history="1">
        <w:r w:rsidR="006B6EE4">
          <w:rPr>
            <w:noProof/>
          </w:rPr>
          <w:t>Bevan 2001</w:t>
        </w:r>
      </w:hyperlink>
      <w:r>
        <w:rPr>
          <w:noProof/>
        </w:rPr>
        <w:t>)</w:t>
      </w:r>
      <w:r>
        <w:fldChar w:fldCharType="end"/>
      </w:r>
      <w:r w:rsidRPr="00B11124">
        <w:t>( p 542). However,</w:t>
      </w:r>
      <w:r>
        <w:t xml:space="preserve"> c</w:t>
      </w:r>
      <w:r w:rsidRPr="00B11124">
        <w:t xml:space="preserve">omplex user interfaces </w:t>
      </w:r>
      <w:r>
        <w:t xml:space="preserve">can </w:t>
      </w:r>
      <w:r w:rsidRPr="00B11124">
        <w:t xml:space="preserve">have an inertial effect on novice users who are overwhelmed by all the options, and it is problematic for expert users who tend to use only a fragment of the system </w:t>
      </w:r>
      <w:r w:rsidRPr="00B11124">
        <w:fldChar w:fldCharType="begin"/>
      </w:r>
      <w:r>
        <w:instrText xml:space="preserve"> ADDIN EN.CITE &lt;EndNote&gt;&lt;Cite&gt;&lt;Author&gt;Findlater&lt;/Author&gt;&lt;Year&gt;2010&lt;/Year&gt;&lt;RecNum&gt;3505&lt;/RecNum&gt;&lt;DisplayText&gt;(Findlater et al. 2010)&lt;/DisplayText&gt;&lt;record&gt;&lt;rec-number&gt;3505&lt;/rec-number&gt;&lt;foreign-keys&gt;&lt;key app="EN" db-id="2t9wzpv05se0vne0pzsx9va4v9525rsavvff"&gt;3505&lt;/key&gt;&lt;/foreign-keys&gt;&lt;ref-type name="Journal Article"&gt;17&lt;/ref-type&gt;&lt;contributors&gt;&lt;authors&gt;&lt;author&gt;Findlater, L.&lt;/author&gt;&lt;author&gt;McGrenere, J.&lt;/author&gt;&lt;/authors&gt;&lt;/contributors&gt;&lt;titles&gt;&lt;title&gt;Beyond Performance: Feature Awareness in Personalized Interfaces&lt;/title&gt;&lt;secondary-title&gt;International Journal of Human-Computer Studies&lt;/secondary-title&gt;&lt;/titles&gt;&lt;periodical&gt;&lt;full-title&gt;International Journal of Human-Computer Studies&lt;/full-title&gt;&lt;/periodical&gt;&lt;pages&gt;121-137&lt;/pages&gt;&lt;volume&gt;68&lt;/volume&gt;&lt;number&gt;3&lt;/number&gt;&lt;dates&gt;&lt;year&gt;2010&lt;/year&gt;&lt;/dates&gt;&lt;isbn&gt;1071-5819&lt;/isbn&gt;&lt;urls&gt;&lt;/urls&gt;&lt;/record&gt;&lt;/Cite&gt;&lt;/EndNote&gt;</w:instrText>
      </w:r>
      <w:r w:rsidRPr="00B11124">
        <w:fldChar w:fldCharType="separate"/>
      </w:r>
      <w:r>
        <w:rPr>
          <w:noProof/>
        </w:rPr>
        <w:t>(</w:t>
      </w:r>
      <w:hyperlink w:anchor="_ENREF_23" w:tooltip="Findlater, 2010 #3505" w:history="1">
        <w:r w:rsidR="006B6EE4">
          <w:rPr>
            <w:noProof/>
          </w:rPr>
          <w:t>Findlater et al. 2010</w:t>
        </w:r>
      </w:hyperlink>
      <w:r>
        <w:rPr>
          <w:noProof/>
        </w:rPr>
        <w:t>)</w:t>
      </w:r>
      <w:r w:rsidRPr="00B11124">
        <w:fldChar w:fldCharType="end"/>
      </w:r>
      <w:r w:rsidRPr="00B11124">
        <w:t>. To overcom</w:t>
      </w:r>
      <w:r w:rsidR="00485FD0">
        <w:t>e the complexity dilemma</w:t>
      </w:r>
      <w:r w:rsidRPr="00B11124">
        <w:t xml:space="preserve"> implement</w:t>
      </w:r>
      <w:r w:rsidR="00485FD0">
        <w:t>ation of</w:t>
      </w:r>
      <w:r w:rsidRPr="00B11124">
        <w:t xml:space="preserve"> adaptive user interfaces</w:t>
      </w:r>
      <w:r w:rsidR="00485FD0">
        <w:t xml:space="preserve"> is done</w:t>
      </w:r>
      <w:r w:rsidRPr="00B11124">
        <w:t xml:space="preserve">. These interfaces are said to help to improve user interaction with systems by facilitating user performance, minimizing the need for help, easing system use, and avoiding cognitive overload problem </w:t>
      </w:r>
      <w:r w:rsidRPr="00B11124">
        <w:fldChar w:fldCharType="begin"/>
      </w:r>
      <w:r>
        <w:instrText xml:space="preserve"> ADDIN EN.CITE &lt;EndNote&gt;&lt;Cite&gt;&lt;Author&gt;Lavie&lt;/Author&gt;&lt;Year&gt;2010&lt;/Year&gt;&lt;RecNum&gt;3491&lt;/RecNum&gt;&lt;DisplayText&gt;(Lavie et al. 2010)&lt;/DisplayText&gt;&lt;record&gt;&lt;rec-number&gt;3491&lt;/rec-number&gt;&lt;foreign-keys&gt;&lt;key app="EN" db-id="2t9wzpv05se0vne0pzsx9va4v9525rsavvff"&gt;3491&lt;/key&gt;&lt;/foreign-keys&gt;&lt;ref-type name="Journal Article"&gt;17&lt;/ref-type&gt;&lt;contributors&gt;&lt;authors&gt;&lt;author&gt;Lavie, T.&lt;/author&gt;&lt;author&gt;Meyer, J.&lt;/author&gt;&lt;/authors&gt;&lt;/contributors&gt;&lt;titles&gt;&lt;title&gt;Benefits and Costs of Adaptive User Interfaces&lt;/title&gt;&lt;secondary-title&gt;International Journal of Human-Computer Studies&lt;/secondary-title&gt;&lt;/titles&gt;&lt;periodical&gt;&lt;full-title&gt;International Journal of Human-Computer Studies&lt;/full-title&gt;&lt;/periodical&gt;&lt;pages&gt;508-524&lt;/pages&gt;&lt;volume&gt;68&lt;/volume&gt;&lt;number&gt;8&lt;/number&gt;&lt;dates&gt;&lt;year&gt;2010&lt;/year&gt;&lt;/dates&gt;&lt;isbn&gt;1071-5819&lt;/isbn&gt;&lt;urls&gt;&lt;/urls&gt;&lt;/record&gt;&lt;/Cite&gt;&lt;/EndNote&gt;</w:instrText>
      </w:r>
      <w:r w:rsidRPr="00B11124">
        <w:fldChar w:fldCharType="separate"/>
      </w:r>
      <w:r>
        <w:rPr>
          <w:noProof/>
        </w:rPr>
        <w:t>(</w:t>
      </w:r>
      <w:hyperlink w:anchor="_ENREF_40" w:tooltip="Lavie, 2010 #3491" w:history="1">
        <w:r w:rsidR="006B6EE4">
          <w:rPr>
            <w:noProof/>
          </w:rPr>
          <w:t>Lavie et al. 2010</w:t>
        </w:r>
      </w:hyperlink>
      <w:r>
        <w:rPr>
          <w:noProof/>
        </w:rPr>
        <w:t>)</w:t>
      </w:r>
      <w:r w:rsidRPr="00B11124">
        <w:fldChar w:fldCharType="end"/>
      </w:r>
      <w:r w:rsidRPr="00B11124">
        <w:t xml:space="preserve">. </w:t>
      </w:r>
    </w:p>
    <w:p w:rsidR="004358AF" w:rsidRDefault="004358AF" w:rsidP="004358AF">
      <w:r w:rsidRPr="00B11124">
        <w:t xml:space="preserve">Consistency is assumed to reduce confusion for a user, which leads to faster learning and ease of use, especially between different systems </w:t>
      </w:r>
      <w:r w:rsidRPr="00B11124">
        <w:fldChar w:fldCharType="begin"/>
      </w:r>
      <w:r>
        <w:instrText xml:space="preserve"> ADDIN EN.CITE &lt;EndNote&gt;&lt;Cite&gt;&lt;Author&gt;Nielsen&lt;/Author&gt;&lt;Year&gt;1989&lt;/Year&gt;&lt;RecNum&gt;3506&lt;/RecNum&gt;&lt;DisplayText&gt;(Nielsen 1989)&lt;/DisplayText&gt;&lt;record&gt;&lt;rec-number&gt;3506&lt;/rec-number&gt;&lt;foreign-keys&gt;&lt;key app="EN" db-id="2t9wzpv05se0vne0pzsx9va4v9525rsavvff"&gt;3506&lt;/key&gt;&lt;/foreign-keys&gt;&lt;ref-type name="Journal Article"&gt;17&lt;/ref-type&gt;&lt;contributors&gt;&lt;authors&gt;&lt;author&gt;Nielsen, J.&lt;/author&gt;&lt;/authors&gt;&lt;/contributors&gt;&lt;titles&gt;&lt;title&gt;Coordinating User Interfaces for Consistency&lt;/title&gt;&lt;secondary-title&gt;ACM SIGCHI Bulletin&lt;/secondary-title&gt;&lt;/titles&gt;&lt;periodical&gt;&lt;full-title&gt;ACM SIGCHI Bulletin&lt;/full-title&gt;&lt;/periodical&gt;&lt;pages&gt;63-65&lt;/pages&gt;&lt;volume&gt;20&lt;/volume&gt;&lt;number&gt;3&lt;/number&gt;&lt;dates&gt;&lt;year&gt;1989&lt;/year&gt;&lt;/dates&gt;&lt;isbn&gt;0736-6906&lt;/isbn&gt;&lt;urls&gt;&lt;/urls&gt;&lt;/record&gt;&lt;/Cite&gt;&lt;/EndNote&gt;</w:instrText>
      </w:r>
      <w:r w:rsidRPr="00B11124">
        <w:fldChar w:fldCharType="separate"/>
      </w:r>
      <w:r>
        <w:rPr>
          <w:noProof/>
        </w:rPr>
        <w:t>(</w:t>
      </w:r>
      <w:hyperlink w:anchor="_ENREF_48" w:tooltip="Nielsen, 1989 #3506" w:history="1">
        <w:r w:rsidR="006B6EE4">
          <w:rPr>
            <w:noProof/>
          </w:rPr>
          <w:t>Nielsen 1989</w:t>
        </w:r>
      </w:hyperlink>
      <w:r>
        <w:rPr>
          <w:noProof/>
        </w:rPr>
        <w:t>)</w:t>
      </w:r>
      <w:r w:rsidRPr="00B11124">
        <w:fldChar w:fldCharType="end"/>
      </w:r>
      <w:r w:rsidRPr="00B11124">
        <w:t xml:space="preserve">. This has been confirmed by other researcher who argues that consistency can reduce training time up to 300% </w:t>
      </w:r>
      <w:r w:rsidRPr="00B11124">
        <w:fldChar w:fldCharType="begin"/>
      </w:r>
      <w:r>
        <w:instrText xml:space="preserve"> ADDIN EN.CITE &lt;EndNote&gt;&lt;Cite&gt;&lt;Author&gt;Polson&lt;/Author&gt;&lt;Year&gt;1990&lt;/Year&gt;&lt;RecNum&gt;3507&lt;/RecNum&gt;&lt;DisplayText&gt;(Polson et al. 1990; Shneiderman 1987)&lt;/DisplayText&gt;&lt;record&gt;&lt;rec-number&gt;3507&lt;/rec-number&gt;&lt;foreign-keys&gt;&lt;key app="EN" db-id="2t9wzpv05se0vne0pzsx9va4v9525rsavvff"&gt;3507&lt;/key&gt;&lt;/foreign-keys&gt;&lt;ref-type name="Journal Article"&gt;17&lt;/ref-type&gt;&lt;contributors&gt;&lt;authors&gt;&lt;author&gt;Polson, P. G.&lt;/author&gt;&lt;author&gt;Lewis, C. H.&lt;/author&gt;&lt;/authors&gt;&lt;/contributors&gt;&lt;titles&gt;&lt;title&gt;Theory-Based Design for Easily Learned Interfaces&lt;/title&gt;&lt;secondary-title&gt;Human-Computer Interaction&lt;/secondary-title&gt;&lt;/titles&gt;&lt;periodical&gt;&lt;full-title&gt;Human-Computer Interaction&lt;/full-title&gt;&lt;/periodical&gt;&lt;pages&gt;191-220&lt;/pages&gt;&lt;volume&gt;5&lt;/volume&gt;&lt;number&gt;2-3&lt;/number&gt;&lt;dates&gt;&lt;year&gt;1990&lt;/year&gt;&lt;/dates&gt;&lt;isbn&gt;0737-0024&lt;/isbn&gt;&lt;urls&gt;&lt;/urls&gt;&lt;/record&gt;&lt;/Cite&gt;&lt;Cite&gt;&lt;Author&gt;Shneiderman&lt;/Author&gt;&lt;Year&gt;1987&lt;/Year&gt;&lt;RecNum&gt;643&lt;/RecNum&gt;&lt;record&gt;&lt;rec-number&gt;643&lt;/rec-number&gt;&lt;foreign-keys&gt;&lt;key app="EN" db-id="2t9wzpv05se0vne0pzsx9va4v9525rsavvff"&gt;643&lt;/key&gt;&lt;/foreign-keys&gt;&lt;ref-type name="Book"&gt;6&lt;/ref-type&gt;&lt;contributors&gt;&lt;authors&gt;&lt;author&gt;Shneiderman, B.&lt;/author&gt;&lt;/authors&gt;&lt;/contributors&gt;&lt;titles&gt;&lt;title&gt;Designing the User Interface&lt;/title&gt;&lt;/titles&gt;&lt;dates&gt;&lt;year&gt;1987&lt;/year&gt;&lt;/dates&gt;&lt;pub-location&gt;Reading, Mass.&lt;/pub-location&gt;&lt;publisher&gt;Addison-Wesley&lt;/publisher&gt;&lt;urls&gt;&lt;/urls&gt;&lt;/record&gt;&lt;/Cite&gt;&lt;/EndNote&gt;</w:instrText>
      </w:r>
      <w:r w:rsidRPr="00B11124">
        <w:fldChar w:fldCharType="separate"/>
      </w:r>
      <w:r>
        <w:rPr>
          <w:noProof/>
        </w:rPr>
        <w:t>(</w:t>
      </w:r>
      <w:hyperlink w:anchor="_ENREF_61" w:tooltip="Polson, 1990 #3507" w:history="1">
        <w:r w:rsidR="006B6EE4">
          <w:rPr>
            <w:noProof/>
          </w:rPr>
          <w:t>Polson et al. 1990</w:t>
        </w:r>
      </w:hyperlink>
      <w:r>
        <w:rPr>
          <w:noProof/>
        </w:rPr>
        <w:t xml:space="preserve">; </w:t>
      </w:r>
      <w:hyperlink w:anchor="_ENREF_69" w:tooltip="Shneiderman, 1987 #643" w:history="1">
        <w:r w:rsidR="006B6EE4">
          <w:rPr>
            <w:noProof/>
          </w:rPr>
          <w:t>Shneiderman 1987</w:t>
        </w:r>
      </w:hyperlink>
      <w:r>
        <w:rPr>
          <w:noProof/>
        </w:rPr>
        <w:t>)</w:t>
      </w:r>
      <w:r w:rsidRPr="00B11124">
        <w:fldChar w:fldCharType="end"/>
      </w:r>
      <w:r w:rsidR="00CC2D6F">
        <w:t xml:space="preserve"> and</w:t>
      </w:r>
      <w:r w:rsidRPr="00B11124">
        <w:t xml:space="preserve"> </w:t>
      </w:r>
      <w:r w:rsidRPr="00B11124">
        <w:fldChar w:fldCharType="begin"/>
      </w:r>
      <w:r w:rsidR="00CC2D6F">
        <w:instrText xml:space="preserve"> ADDIN EN.CITE &lt;EndNote&gt;&lt;Cite AuthorYear="1"&gt;&lt;Author&gt;Shneiderman&lt;/Author&gt;&lt;Year&gt;1987&lt;/Year&gt;&lt;RecNum&gt;643&lt;/RecNum&gt;&lt;DisplayText&gt;Shneiderman (1987)&lt;/DisplayText&gt;&lt;record&gt;&lt;rec-number&gt;643&lt;/rec-number&gt;&lt;foreign-keys&gt;&lt;key app="EN" db-id="2t9wzpv05se0vne0pzsx9va4v9525rsavvff"&gt;643&lt;/key&gt;&lt;/foreign-keys&gt;&lt;ref-type name="Book"&gt;6&lt;/ref-type&gt;&lt;contributors&gt;&lt;authors&gt;&lt;author&gt;Shneiderman, B.&lt;/author&gt;&lt;/authors&gt;&lt;/contributors&gt;&lt;titles&gt;&lt;title&gt;Designing the User Interface&lt;/title&gt;&lt;/titles&gt;&lt;dates&gt;&lt;year&gt;1987&lt;/year&gt;&lt;/dates&gt;&lt;pub-location&gt;Reading, Mass.&lt;/pub-location&gt;&lt;publisher&gt;Addison-Wesley&lt;/publisher&gt;&lt;urls&gt;&lt;/urls&gt;&lt;/record&gt;&lt;/Cite&gt;&lt;/EndNote&gt;</w:instrText>
      </w:r>
      <w:r w:rsidRPr="00B11124">
        <w:fldChar w:fldCharType="separate"/>
      </w:r>
      <w:hyperlink w:anchor="_ENREF_69" w:tooltip="Shneiderman, 1987 #643" w:history="1">
        <w:r w:rsidR="006B6EE4">
          <w:rPr>
            <w:noProof/>
          </w:rPr>
          <w:t>Shneiderman (1987</w:t>
        </w:r>
      </w:hyperlink>
      <w:r w:rsidR="00CC2D6F">
        <w:rPr>
          <w:noProof/>
        </w:rPr>
        <w:t>)</w:t>
      </w:r>
      <w:r w:rsidRPr="00B11124">
        <w:fldChar w:fldCharType="end"/>
      </w:r>
      <w:r w:rsidR="00CC2D6F">
        <w:t xml:space="preserve"> </w:t>
      </w:r>
      <w:r w:rsidRPr="00B11124">
        <w:t>includes “the strive for consistency” as one of the main principles in user interface design. Consistency can be implemented in the user interface by always using the same menu structure or having an icon representing something specific across the system/s. Nielsen argues that “consistency improves the user's productivity by leading to higher throughput and fewer errors because the user can predict what the system will do in any given situation and because the user can rely on a few rules to govern use of the system”</w:t>
      </w:r>
      <w:r>
        <w:t xml:space="preserve"> </w:t>
      </w:r>
      <w:r>
        <w:fldChar w:fldCharType="begin"/>
      </w:r>
      <w:r>
        <w:instrText xml:space="preserve"> ADDIN EN.CITE &lt;EndNote&gt;&lt;Cite&gt;&lt;Author&gt;Nielsen&lt;/Author&gt;&lt;Year&gt;1989&lt;/Year&gt;&lt;RecNum&gt;3506&lt;/RecNum&gt;&lt;DisplayText&gt;(Nielsen 1989)&lt;/DisplayText&gt;&lt;record&gt;&lt;rec-number&gt;3506&lt;/rec-number&gt;&lt;foreign-keys&gt;&lt;key app="EN" db-id="2t9wzpv05se0vne0pzsx9va4v9525rsavvff"&gt;3506&lt;/key&gt;&lt;/foreign-keys&gt;&lt;ref-type name="Journal Article"&gt;17&lt;/ref-type&gt;&lt;contributors&gt;&lt;authors&gt;&lt;author&gt;Nielsen, J.&lt;/author&gt;&lt;/authors&gt;&lt;/contributors&gt;&lt;titles&gt;&lt;title&gt;Coordinating User Interfaces for Consistency&lt;/title&gt;&lt;secondary-title&gt;ACM SIGCHI Bulletin&lt;/secondary-title&gt;&lt;/titles&gt;&lt;periodical&gt;&lt;full-title&gt;ACM SIGCHI Bulletin&lt;/full-title&gt;&lt;/periodical&gt;&lt;pages&gt;63-65&lt;/pages&gt;&lt;volume&gt;20&lt;/volume&gt;&lt;number&gt;3&lt;/number&gt;&lt;dates&gt;&lt;year&gt;1989&lt;/year&gt;&lt;/dates&gt;&lt;isbn&gt;0736-6906&lt;/isbn&gt;&lt;urls&gt;&lt;/urls&gt;&lt;/record&gt;&lt;/Cite&gt;&lt;/EndNote&gt;</w:instrText>
      </w:r>
      <w:r>
        <w:fldChar w:fldCharType="separate"/>
      </w:r>
      <w:r>
        <w:rPr>
          <w:noProof/>
        </w:rPr>
        <w:t>(</w:t>
      </w:r>
      <w:hyperlink w:anchor="_ENREF_48" w:tooltip="Nielsen, 1989 #3506" w:history="1">
        <w:r w:rsidR="006B6EE4">
          <w:rPr>
            <w:noProof/>
          </w:rPr>
          <w:t>Nielsen 1989</w:t>
        </w:r>
      </w:hyperlink>
      <w:r>
        <w:rPr>
          <w:noProof/>
        </w:rPr>
        <w:t>)</w:t>
      </w:r>
      <w:r>
        <w:fldChar w:fldCharType="end"/>
      </w:r>
      <w:r>
        <w:t xml:space="preserve"> (</w:t>
      </w:r>
      <w:r w:rsidRPr="00B11124">
        <w:t xml:space="preserve"> p. 63).</w:t>
      </w:r>
    </w:p>
    <w:p w:rsidR="00485FD0" w:rsidRPr="00B11124" w:rsidRDefault="00CC2D6F" w:rsidP="00485FD0">
      <w:r>
        <w:t>So, t</w:t>
      </w:r>
      <w:r w:rsidR="00485FD0" w:rsidRPr="00B11124">
        <w:t xml:space="preserve">he user interface is often considered as an attribute to the technology; the technology has a user interface which enables users to interact with the technology. </w:t>
      </w:r>
      <w:r w:rsidR="00485FD0">
        <w:t xml:space="preserve">This is illustrated by the dotted line surrounding the solid box names technology in figure 1. In addition, the solid connection lines between the technology box and usability, affordance and context sensitivity shows that these properties is a part of the technology. </w:t>
      </w:r>
    </w:p>
    <w:p w:rsidR="00485FD0" w:rsidRPr="00B11124" w:rsidRDefault="00485FD0" w:rsidP="00485FD0">
      <w:pPr>
        <w:autoSpaceDE w:val="0"/>
        <w:autoSpaceDN w:val="0"/>
        <w:adjustRightInd w:val="0"/>
        <w:spacing w:after="0"/>
        <w:jc w:val="left"/>
      </w:pPr>
    </w:p>
    <w:tbl>
      <w:tblPr>
        <w:tblW w:w="0" w:type="auto"/>
        <w:tblLook w:val="04A0" w:firstRow="1" w:lastRow="0" w:firstColumn="1" w:lastColumn="0" w:noHBand="0" w:noVBand="1"/>
      </w:tblPr>
      <w:tblGrid>
        <w:gridCol w:w="3847"/>
        <w:gridCol w:w="3285"/>
      </w:tblGrid>
      <w:tr w:rsidR="00485FD0" w:rsidRPr="00B11124" w:rsidTr="00CC2D6F">
        <w:tc>
          <w:tcPr>
            <w:tcW w:w="3847" w:type="dxa"/>
            <w:shd w:val="clear" w:color="auto" w:fill="auto"/>
          </w:tcPr>
          <w:p w:rsidR="00485FD0" w:rsidRPr="00B11124" w:rsidRDefault="00485FD0" w:rsidP="00CC2D6F">
            <w:pPr>
              <w:jc w:val="center"/>
              <w:rPr>
                <w:sz w:val="22"/>
                <w:szCs w:val="22"/>
              </w:rPr>
            </w:pPr>
            <w:r>
              <w:rPr>
                <w:noProof/>
                <w:sz w:val="22"/>
                <w:szCs w:val="22"/>
              </w:rPr>
              <w:lastRenderedPageBreak/>
              <w:drawing>
                <wp:inline distT="0" distB="0" distL="0" distR="0" wp14:anchorId="09DF4275" wp14:editId="5505274B">
                  <wp:extent cx="2266950" cy="1209967"/>
                  <wp:effectExtent l="0" t="0" r="0" b="0"/>
                  <wp:docPr id="4" name="Bildobjekt 4" descr="Traditional view of user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onal view of user inter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209967"/>
                          </a:xfrm>
                          <a:prstGeom prst="rect">
                            <a:avLst/>
                          </a:prstGeom>
                          <a:noFill/>
                          <a:ln>
                            <a:noFill/>
                          </a:ln>
                        </pic:spPr>
                      </pic:pic>
                    </a:graphicData>
                  </a:graphic>
                </wp:inline>
              </w:drawing>
            </w:r>
          </w:p>
        </w:tc>
        <w:tc>
          <w:tcPr>
            <w:tcW w:w="3285" w:type="dxa"/>
            <w:shd w:val="clear" w:color="auto" w:fill="auto"/>
          </w:tcPr>
          <w:p w:rsidR="00485FD0" w:rsidRPr="00384C44" w:rsidRDefault="00485FD0" w:rsidP="00CC2D6F">
            <w:pPr>
              <w:pStyle w:val="figurecaption"/>
              <w:jc w:val="left"/>
              <w:rPr>
                <w:i/>
                <w:sz w:val="20"/>
              </w:rPr>
            </w:pPr>
            <w:r w:rsidRPr="00384C44">
              <w:rPr>
                <w:b/>
                <w:i/>
                <w:sz w:val="20"/>
              </w:rPr>
              <w:t xml:space="preserve">Fig. </w:t>
            </w:r>
            <w:r w:rsidRPr="00384C44">
              <w:rPr>
                <w:b/>
                <w:i/>
                <w:sz w:val="20"/>
              </w:rPr>
              <w:fldChar w:fldCharType="begin"/>
            </w:r>
            <w:r w:rsidRPr="00384C44">
              <w:rPr>
                <w:b/>
                <w:i/>
                <w:sz w:val="20"/>
              </w:rPr>
              <w:instrText xml:space="preserve"> SEQ "Figure" \* MERGEFORMAT </w:instrText>
            </w:r>
            <w:r w:rsidRPr="00384C44">
              <w:rPr>
                <w:b/>
                <w:i/>
                <w:sz w:val="20"/>
              </w:rPr>
              <w:fldChar w:fldCharType="separate"/>
            </w:r>
            <w:r w:rsidRPr="00384C44">
              <w:rPr>
                <w:b/>
                <w:i/>
                <w:noProof/>
                <w:sz w:val="20"/>
              </w:rPr>
              <w:t>1</w:t>
            </w:r>
            <w:r w:rsidRPr="00384C44">
              <w:rPr>
                <w:b/>
                <w:i/>
                <w:sz w:val="20"/>
              </w:rPr>
              <w:fldChar w:fldCharType="end"/>
            </w:r>
            <w:r w:rsidRPr="00384C44">
              <w:rPr>
                <w:b/>
                <w:i/>
                <w:sz w:val="20"/>
              </w:rPr>
              <w:t>.</w:t>
            </w:r>
            <w:r w:rsidRPr="00384C44">
              <w:rPr>
                <w:i/>
                <w:sz w:val="20"/>
              </w:rPr>
              <w:t xml:space="preserve"> Illustration of a traditional view of user interface belonging to the technology with certain properties. </w:t>
            </w:r>
          </w:p>
          <w:p w:rsidR="00485FD0" w:rsidRPr="00B11124" w:rsidRDefault="00485FD0" w:rsidP="00CC2D6F">
            <w:pPr>
              <w:jc w:val="left"/>
              <w:rPr>
                <w:sz w:val="22"/>
                <w:szCs w:val="22"/>
              </w:rPr>
            </w:pPr>
            <w:r w:rsidRPr="00384C44">
              <w:rPr>
                <w:i/>
              </w:rPr>
              <w:t>Interactions are between the user and the technology with help of the layer surrounding the technology, the user interface.</w:t>
            </w:r>
            <w:r w:rsidRPr="00B11124">
              <w:rPr>
                <w:b/>
              </w:rPr>
              <w:t xml:space="preserve">  </w:t>
            </w:r>
          </w:p>
        </w:tc>
      </w:tr>
    </w:tbl>
    <w:p w:rsidR="00485FD0" w:rsidRPr="00B11124" w:rsidRDefault="00485FD0" w:rsidP="004358AF"/>
    <w:p w:rsidR="004358AF" w:rsidRPr="00B11124" w:rsidRDefault="00CC2D6F" w:rsidP="004358AF">
      <w:r>
        <w:t>Thus,</w:t>
      </w:r>
      <w:r w:rsidR="004358AF" w:rsidRPr="00B11124">
        <w:t xml:space="preserve"> user interfaces can be described as a </w:t>
      </w:r>
      <w:r w:rsidR="001E6DC1">
        <w:t>structure</w:t>
      </w:r>
      <w:r w:rsidR="004358AF" w:rsidRPr="00B11124">
        <w:t xml:space="preserve"> for communication between a user and the computer </w:t>
      </w:r>
      <w:r w:rsidR="004358AF" w:rsidRPr="00B11124">
        <w:fldChar w:fldCharType="begin"/>
      </w:r>
      <w:r w:rsidR="004358AF">
        <w:instrText xml:space="preserve"> ADDIN EN.CITE &lt;EndNote&gt;&lt;Cite&gt;&lt;Author&gt;Daintith&lt;/Author&gt;&lt;Year&gt;2009&lt;/Year&gt;&lt;RecNum&gt;3508&lt;/RecNum&gt;&lt;DisplayText&gt;(Daintith 2009)&lt;/DisplayText&gt;&lt;record&gt;&lt;rec-number&gt;3508&lt;/rec-number&gt;&lt;foreign-keys&gt;&lt;key app="EN" db-id="2t9wzpv05se0vne0pzsx9va4v9525rsavvff"&gt;3508&lt;/key&gt;&lt;/foreign-keys&gt;&lt;ref-type name="Book"&gt;6&lt;/ref-type&gt;&lt;contributors&gt;&lt;authors&gt;&lt;author&gt;Daintith, J.&lt;/author&gt;&lt;/authors&gt;&lt;/contributors&gt;&lt;titles&gt;&lt;title&gt;The Facts on File Dictionary of Computer Science&lt;/title&gt;&lt;/titles&gt;&lt;dates&gt;&lt;year&gt;2009&lt;/year&gt;&lt;/dates&gt;&lt;publisher&gt;Infobase Publishing&lt;/publisher&gt;&lt;isbn&gt;1438109393&lt;/isbn&gt;&lt;urls&gt;&lt;/urls&gt;&lt;/record&gt;&lt;/Cite&gt;&lt;/EndNote&gt;</w:instrText>
      </w:r>
      <w:r w:rsidR="004358AF" w:rsidRPr="00B11124">
        <w:fldChar w:fldCharType="separate"/>
      </w:r>
      <w:r w:rsidR="004358AF">
        <w:rPr>
          <w:noProof/>
        </w:rPr>
        <w:t>(</w:t>
      </w:r>
      <w:hyperlink w:anchor="_ENREF_19" w:tooltip="Daintith, 2009 #3508" w:history="1">
        <w:r w:rsidR="006B6EE4">
          <w:rPr>
            <w:noProof/>
          </w:rPr>
          <w:t>Daintith 2009</w:t>
        </w:r>
      </w:hyperlink>
      <w:r w:rsidR="004358AF">
        <w:rPr>
          <w:noProof/>
        </w:rPr>
        <w:t>)</w:t>
      </w:r>
      <w:r w:rsidR="004358AF" w:rsidRPr="00B11124">
        <w:fldChar w:fldCharType="end"/>
      </w:r>
      <w:r w:rsidR="001E6DC1">
        <w:t xml:space="preserve">. </w:t>
      </w:r>
      <w:r w:rsidR="004358AF" w:rsidRPr="00B11124">
        <w:t xml:space="preserve"> </w:t>
      </w:r>
      <w:r w:rsidR="001E6DC1">
        <w:t>W</w:t>
      </w:r>
      <w:r w:rsidR="004358AF" w:rsidRPr="00B11124">
        <w:t xml:space="preserve">hen developing a user interface, standards and guidelines </w:t>
      </w:r>
      <w:r w:rsidR="001E6DC1">
        <w:t xml:space="preserve">are used to achieve good and usable </w:t>
      </w:r>
      <w:r w:rsidR="004358AF" w:rsidRPr="00B11124">
        <w:t xml:space="preserve">representations of reality in the </w:t>
      </w:r>
      <w:r w:rsidR="001E6DC1">
        <w:t>user interface</w:t>
      </w:r>
      <w:r w:rsidR="004358AF" w:rsidRPr="00B11124">
        <w:t xml:space="preserve">. That is, </w:t>
      </w:r>
      <w:r w:rsidR="001E6DC1">
        <w:t>development of</w:t>
      </w:r>
      <w:r w:rsidR="004358AF" w:rsidRPr="00B11124">
        <w:t xml:space="preserve"> representations of the world </w:t>
      </w:r>
      <w:r w:rsidR="001E6DC1">
        <w:t xml:space="preserve">is used to make it </w:t>
      </w:r>
      <w:r w:rsidR="004358AF" w:rsidRPr="00B11124">
        <w:t xml:space="preserve">easy for the user to understand what to do with the system. For example, </w:t>
      </w:r>
      <w:r w:rsidR="001E6DC1">
        <w:t>a</w:t>
      </w:r>
      <w:r w:rsidR="004358AF" w:rsidRPr="00B11124">
        <w:t xml:space="preserve"> digital recycle bin icon on the computer desktop</w:t>
      </w:r>
      <w:r w:rsidR="001E6DC1">
        <w:t xml:space="preserve"> is used to represent the physical</w:t>
      </w:r>
      <w:r w:rsidR="004358AF" w:rsidRPr="00B11124">
        <w:t xml:space="preserve"> recycle bin </w:t>
      </w:r>
      <w:r w:rsidR="001E6DC1">
        <w:t>standing by the</w:t>
      </w:r>
      <w:r w:rsidR="004358AF" w:rsidRPr="00B11124">
        <w:t xml:space="preserve"> desk in the office. Some argue that the closer a user interfaces is to reality, the better it is representing the reality, the better user interface </w:t>
      </w:r>
      <w:r w:rsidR="004358AF" w:rsidRPr="00B11124">
        <w:fldChar w:fldCharType="begin"/>
      </w:r>
      <w:r w:rsidR="004358AF">
        <w:instrText xml:space="preserve"> ADDIN EN.CITE &lt;EndNote&gt;&lt;Cite&gt;&lt;Author&gt;Shneiderman&lt;/Author&gt;&lt;Year&gt;2005&lt;/Year&gt;&lt;RecNum&gt;3489&lt;/RecNum&gt;&lt;DisplayText&gt;(Shneiderman et al. 2005)&lt;/DisplayText&gt;&lt;record&gt;&lt;rec-number&gt;3489&lt;/rec-number&gt;&lt;foreign-keys&gt;&lt;key app="EN" db-id="2t9wzpv05se0vne0pzsx9va4v9525rsavvff"&gt;3489&lt;/key&gt;&lt;/foreign-keys&gt;&lt;ref-type name="Book"&gt;6&lt;/ref-type&gt;&lt;contributors&gt;&lt;authors&gt;&lt;author&gt;Shneiderman, B.&lt;/author&gt;&lt;author&gt;Plaisant, C.&lt;/author&gt;&lt;/authors&gt;&lt;/contributors&gt;&lt;titles&gt;&lt;title&gt;Designing the User Interface, Strategies for Effective Human-Computer Interaction, 4th Edition&lt;/title&gt;&lt;/titles&gt;&lt;edition&gt;4th&lt;/edition&gt;&lt;dates&gt;&lt;year&gt;2005&lt;/year&gt;&lt;/dates&gt;&lt;publisher&gt;Pearson Addison Wesley, USA&lt;/publisher&gt;&lt;urls&gt;&lt;/urls&gt;&lt;/record&gt;&lt;/Cite&gt;&lt;/EndNote&gt;</w:instrText>
      </w:r>
      <w:r w:rsidR="004358AF" w:rsidRPr="00B11124">
        <w:fldChar w:fldCharType="separate"/>
      </w:r>
      <w:r w:rsidR="004358AF">
        <w:rPr>
          <w:noProof/>
        </w:rPr>
        <w:t>(</w:t>
      </w:r>
      <w:hyperlink w:anchor="_ENREF_70" w:tooltip="Shneiderman, 2005 #3489" w:history="1">
        <w:r w:rsidR="006B6EE4">
          <w:rPr>
            <w:noProof/>
          </w:rPr>
          <w:t>Shneiderman et al. 2005</w:t>
        </w:r>
      </w:hyperlink>
      <w:r w:rsidR="004358AF">
        <w:rPr>
          <w:noProof/>
        </w:rPr>
        <w:t>)</w:t>
      </w:r>
      <w:r w:rsidR="004358AF" w:rsidRPr="00B11124">
        <w:fldChar w:fldCharType="end"/>
      </w:r>
      <w:r w:rsidR="004358AF" w:rsidRPr="00B11124">
        <w:t xml:space="preserve">. </w:t>
      </w:r>
    </w:p>
    <w:p w:rsidR="004358AF" w:rsidRPr="00672147" w:rsidRDefault="004358AF" w:rsidP="004358AF">
      <w:pPr>
        <w:pStyle w:val="heading2"/>
      </w:pPr>
      <w:r w:rsidRPr="00672147">
        <w:t>User Interface and Context</w:t>
      </w:r>
    </w:p>
    <w:p w:rsidR="004358AF" w:rsidRPr="00B11124" w:rsidRDefault="004358AF" w:rsidP="004358AF">
      <w:r w:rsidRPr="00B11124">
        <w:t xml:space="preserve">The concepts of context and user interfaces have a close relationship. To include knowledge and information of when a system will be used and how the surrounding environment works benefit the user </w:t>
      </w:r>
      <w:r w:rsidRPr="00B11124">
        <w:fldChar w:fldCharType="begin"/>
      </w:r>
      <w:r>
        <w:instrText xml:space="preserve"> ADDIN EN.CITE &lt;EndNote&gt;&lt;Cite&gt;&lt;Author&gt;Alarcón&lt;/Author&gt;&lt;Year&gt;2006&lt;/Year&gt;&lt;RecNum&gt;3478&lt;/RecNum&gt;&lt;DisplayText&gt;(Alarcón 2006)&lt;/DisplayText&gt;&lt;record&gt;&lt;rec-number&gt;3478&lt;/rec-number&gt;&lt;foreign-keys&gt;&lt;key app="EN" db-id="2t9wzpv05se0vne0pzsx9va4v9525rsavvff"&gt;3478&lt;/key&gt;&lt;/foreign-keys&gt;&lt;ref-type name="Journal Article"&gt;17&lt;/ref-type&gt;&lt;contributors&gt;&lt;authors&gt;&lt;author&gt;Alarcón, R., Guerrero, L., Ochoa, S., Pino, J.&lt;/author&gt;&lt;/authors&gt;&lt;/contributors&gt;&lt;titles&gt;&lt;title&gt;Analysis and Design of Mobile Collaborative Applications Using Contextual Elements&lt;/title&gt;&lt;secondary-title&gt;Computing and Informatics&lt;/secondary-title&gt;&lt;/titles&gt;&lt;periodical&gt;&lt;full-title&gt;Computing and Informatics&lt;/full-title&gt;&lt;/periodical&gt;&lt;pages&gt;469-496&lt;/pages&gt;&lt;volume&gt;25&lt;/volume&gt;&lt;dates&gt;&lt;year&gt;2006&lt;/year&gt;&lt;/dates&gt;&lt;urls&gt;&lt;/urls&gt;&lt;/record&gt;&lt;/Cite&gt;&lt;/EndNote&gt;</w:instrText>
      </w:r>
      <w:r w:rsidRPr="00B11124">
        <w:fldChar w:fldCharType="separate"/>
      </w:r>
      <w:r>
        <w:rPr>
          <w:noProof/>
        </w:rPr>
        <w:t>(</w:t>
      </w:r>
      <w:hyperlink w:anchor="_ENREF_1" w:tooltip="Alarcón, 2006 #3478" w:history="1">
        <w:r w:rsidR="006B6EE4">
          <w:rPr>
            <w:noProof/>
          </w:rPr>
          <w:t>Alarcón 2006</w:t>
        </w:r>
      </w:hyperlink>
      <w:r>
        <w:rPr>
          <w:noProof/>
        </w:rPr>
        <w:t>)</w:t>
      </w:r>
      <w:r w:rsidRPr="00B11124">
        <w:fldChar w:fldCharType="end"/>
      </w:r>
      <w:r w:rsidR="00E6180F">
        <w:t>. A</w:t>
      </w:r>
      <w:r w:rsidRPr="00B11124">
        <w:t xml:space="preserve"> system </w:t>
      </w:r>
      <w:r w:rsidR="00E6180F">
        <w:t xml:space="preserve">that </w:t>
      </w:r>
      <w:r w:rsidRPr="00B11124">
        <w:t>is used in a complex situation</w:t>
      </w:r>
      <w:r>
        <w:t>,</w:t>
      </w:r>
      <w:r w:rsidRPr="00B11124">
        <w:t xml:space="preserve"> and has information about the context, can </w:t>
      </w:r>
      <w:r w:rsidR="00E6180F">
        <w:t xml:space="preserve">assist </w:t>
      </w:r>
      <w:r w:rsidRPr="00B11124">
        <w:t xml:space="preserve">the user </w:t>
      </w:r>
      <w:r w:rsidRPr="00B11124">
        <w:fldChar w:fldCharType="begin"/>
      </w:r>
      <w:r>
        <w:instrText xml:space="preserve"> ADDIN EN.CITE &lt;EndNote&gt;&lt;Cite&gt;&lt;Author&gt;Reeves&lt;/Author&gt;&lt;Year&gt;2004&lt;/Year&gt;&lt;RecNum&gt;3488&lt;/RecNum&gt;&lt;DisplayText&gt;(Reeves et al. 2004)&lt;/DisplayText&gt;&lt;record&gt;&lt;rec-number&gt;3488&lt;/rec-number&gt;&lt;foreign-keys&gt;&lt;key app="EN" db-id="2t9wzpv05se0vne0pzsx9va4v9525rsavvff"&gt;3488&lt;/key&gt;&lt;/foreign-keys&gt;&lt;ref-type name="Journal Article"&gt;17&lt;/ref-type&gt;&lt;contributors&gt;&lt;authors&gt;&lt;author&gt;Reeves, L. M.&lt;/author&gt;&lt;author&gt;Lai, J.&lt;/author&gt;&lt;author&gt;Larson, J. A.&lt;/author&gt;&lt;author&gt;Oviatt, S.&lt;/author&gt;&lt;author&gt;Balaji, T. S.&lt;/author&gt;&lt;author&gt;Buisine, S.&lt;/author&gt;&lt;author&gt;Collings, P.&lt;/author&gt;&lt;author&gt;Cohen, P.&lt;/author&gt;&lt;author&gt;Kraal, B.&lt;/author&gt;&lt;author&gt;Martin, J. C.&lt;/author&gt;&lt;/authors&gt;&lt;/contributors&gt;&lt;titles&gt;&lt;title&gt;Guidelines for Multimodal User Interface Design&lt;/title&gt;&lt;secondary-title&gt;Communications of the ACM&lt;/secondary-title&gt;&lt;/titles&gt;&lt;periodical&gt;&lt;full-title&gt;Communications of the ACM&lt;/full-title&gt;&lt;/periodical&gt;&lt;pages&gt;57-59&lt;/pages&gt;&lt;volume&gt;47&lt;/volume&gt;&lt;number&gt;1&lt;/number&gt;&lt;dates&gt;&lt;year&gt;2004&lt;/year&gt;&lt;/dates&gt;&lt;isbn&gt;0001-0782&lt;/isbn&gt;&lt;urls&gt;&lt;/urls&gt;&lt;/record&gt;&lt;/Cite&gt;&lt;/EndNote&gt;</w:instrText>
      </w:r>
      <w:r w:rsidRPr="00B11124">
        <w:fldChar w:fldCharType="separate"/>
      </w:r>
      <w:r>
        <w:rPr>
          <w:noProof/>
        </w:rPr>
        <w:t>(</w:t>
      </w:r>
      <w:hyperlink w:anchor="_ENREF_63" w:tooltip="Reeves, 2004 #3488" w:history="1">
        <w:r w:rsidR="006B6EE4">
          <w:rPr>
            <w:noProof/>
          </w:rPr>
          <w:t>Reeves et al. 2004</w:t>
        </w:r>
      </w:hyperlink>
      <w:r>
        <w:rPr>
          <w:noProof/>
        </w:rPr>
        <w:t>)</w:t>
      </w:r>
      <w:r w:rsidRPr="00B11124">
        <w:fldChar w:fldCharType="end"/>
      </w:r>
      <w:r w:rsidRPr="00B11124">
        <w:t xml:space="preserve">. For example, if a user is driving in a complex traffic situation, the system can choose to enable, or disable, presentation of certain information. Research has shown that user interfaces that have context awareness and are adaptive, help users to reduce cognitive load and deal with complexity, minimize the need for help and facilitate easier use of system </w:t>
      </w:r>
      <w:r w:rsidRPr="00B11124">
        <w:fldChar w:fldCharType="begin"/>
      </w:r>
      <w:r>
        <w:instrText xml:space="preserve"> ADDIN EN.CITE &lt;EndNote&gt;&lt;Cite&gt;&lt;Author&gt;Trumbly&lt;/Author&gt;&lt;Year&gt;1994&lt;/Year&gt;&lt;RecNum&gt;3510&lt;/RecNum&gt;&lt;DisplayText&gt;(Edmonds et al. 1999; Trumbly et al. 1994)&lt;/DisplayText&gt;&lt;record&gt;&lt;rec-number&gt;3510&lt;/rec-number&gt;&lt;foreign-keys&gt;&lt;key app="EN" db-id="2t9wzpv05se0vne0pzsx9va4v9525rsavvff"&gt;3510&lt;/key&gt;&lt;/foreign-keys&gt;&lt;ref-type name="Journal Article"&gt;17&lt;/ref-type&gt;&lt;contributors&gt;&lt;authors&gt;&lt;author&gt;Trumbly, J. E.&lt;/author&gt;&lt;author&gt;Arnett, K. P.&lt;/author&gt;&lt;author&gt;Johnson, P. C.&lt;/author&gt;&lt;/authors&gt;&lt;/contributors&gt;&lt;titles&gt;&lt;title&gt;Productivity Gains via an Adaptive User Interface: An Empirical Analysis&lt;/title&gt;&lt;secondary-title&gt;International Journal of Human-Computer Studies&lt;/secondary-title&gt;&lt;/titles&gt;&lt;periodical&gt;&lt;full-title&gt;International Journal of Human-Computer Studies&lt;/full-title&gt;&lt;/periodical&gt;&lt;pages&gt;63-81&lt;/pages&gt;&lt;volume&gt;40&lt;/volume&gt;&lt;number&gt;1&lt;/number&gt;&lt;dates&gt;&lt;year&gt;1994&lt;/year&gt;&lt;/dates&gt;&lt;isbn&gt;1071-5819&lt;/isbn&gt;&lt;urls&gt;&lt;/urls&gt;&lt;/record&gt;&lt;/Cite&gt;&lt;Cite&gt;&lt;Author&gt;Edmonds&lt;/Author&gt;&lt;Year&gt;1999&lt;/Year&gt;&lt;RecNum&gt;3513&lt;/RecNum&gt;&lt;record&gt;&lt;rec-number&gt;3513&lt;/rec-number&gt;&lt;foreign-keys&gt;&lt;key app="EN" db-id="2t9wzpv05se0vne0pzsx9va4v9525rsavvff"&gt;3513&lt;/key&gt;&lt;/foreign-keys&gt;&lt;ref-type name="Journal Article"&gt;17&lt;/ref-type&gt;&lt;contributors&gt;&lt;authors&gt;&lt;author&gt;Edmonds, B.&lt;/author&gt;&lt;author&gt;Dautenhahn, K.&lt;/author&gt;&lt;/authors&gt;&lt;/contributors&gt;&lt;titles&gt;&lt;title&gt;Social Intelligence&lt;/title&gt;&lt;secondary-title&gt;Computational &amp;amp; Mathematical Organization Theory&lt;/secondary-title&gt;&lt;/titles&gt;&lt;periodical&gt;&lt;full-title&gt;Computational &amp;amp; Mathematical Organization Theory&lt;/full-title&gt;&lt;/periodical&gt;&lt;pages&gt;199-201&lt;/pages&gt;&lt;volume&gt;5&lt;/volume&gt;&lt;number&gt;3&lt;/number&gt;&lt;dates&gt;&lt;year&gt;1999&lt;/year&gt;&lt;/dates&gt;&lt;isbn&gt;1381-298X&lt;/isbn&gt;&lt;urls&gt;&lt;/urls&gt;&lt;/record&gt;&lt;/Cite&gt;&lt;/EndNote&gt;</w:instrText>
      </w:r>
      <w:r w:rsidRPr="00B11124">
        <w:fldChar w:fldCharType="separate"/>
      </w:r>
      <w:r>
        <w:rPr>
          <w:noProof/>
        </w:rPr>
        <w:t>(</w:t>
      </w:r>
      <w:hyperlink w:anchor="_ENREF_22" w:tooltip="Edmonds, 1999 #3513" w:history="1">
        <w:r w:rsidR="006B6EE4">
          <w:rPr>
            <w:noProof/>
          </w:rPr>
          <w:t>Edmonds et al. 1999</w:t>
        </w:r>
      </w:hyperlink>
      <w:r>
        <w:rPr>
          <w:noProof/>
        </w:rPr>
        <w:t xml:space="preserve">; </w:t>
      </w:r>
      <w:hyperlink w:anchor="_ENREF_76" w:tooltip="Trumbly, 1994 #3510" w:history="1">
        <w:r w:rsidR="006B6EE4">
          <w:rPr>
            <w:noProof/>
          </w:rPr>
          <w:t>Trumbly et al. 1994</w:t>
        </w:r>
      </w:hyperlink>
      <w:r>
        <w:rPr>
          <w:noProof/>
        </w:rPr>
        <w:t>)</w:t>
      </w:r>
      <w:r w:rsidRPr="00B11124">
        <w:fldChar w:fldCharType="end"/>
      </w:r>
      <w:r w:rsidRPr="00B11124">
        <w:t xml:space="preserve">. However, others point out the difficulties of including context information of when the system is used, such as population that uses the system and in what environment. For example, the algorithm for interface adaptation used for one context where the system always is used in the same way may be efficient, while in another context the usage might vary more and the adaptation algorithm cause inefficiency </w:t>
      </w:r>
      <w:r w:rsidRPr="00B11124">
        <w:fldChar w:fldCharType="begin"/>
      </w:r>
      <w:r>
        <w:instrText xml:space="preserve"> ADDIN EN.CITE &lt;EndNote&gt;&lt;Cite&gt;&lt;Author&gt;Lavie&lt;/Author&gt;&lt;Year&gt;2010&lt;/Year&gt;&lt;RecNum&gt;3491&lt;/RecNum&gt;&lt;DisplayText&gt;(Lavie et al. 2010)&lt;/DisplayText&gt;&lt;record&gt;&lt;rec-number&gt;3491&lt;/rec-number&gt;&lt;foreign-keys&gt;&lt;key app="EN" db-id="2t9wzpv05se0vne0pzsx9va4v9525rsavvff"&gt;3491&lt;/key&gt;&lt;/foreign-keys&gt;&lt;ref-type name="Journal Article"&gt;17&lt;/ref-type&gt;&lt;contributors&gt;&lt;authors&gt;&lt;author&gt;Lavie, T.&lt;/author&gt;&lt;author&gt;Meyer, J.&lt;/author&gt;&lt;/authors&gt;&lt;/contributors&gt;&lt;titles&gt;&lt;title&gt;Benefits and Costs of Adaptive User Interfaces&lt;/title&gt;&lt;secondary-title&gt;International Journal of Human-Computer Studies&lt;/secondary-title&gt;&lt;/titles&gt;&lt;periodical&gt;&lt;full-title&gt;International Journal of Human-Computer Studies&lt;/full-title&gt;&lt;/periodical&gt;&lt;pages&gt;508-524&lt;/pages&gt;&lt;volume&gt;68&lt;/volume&gt;&lt;number&gt;8&lt;/number&gt;&lt;dates&gt;&lt;year&gt;2010&lt;/year&gt;&lt;/dates&gt;&lt;isbn&gt;1071-5819&lt;/isbn&gt;&lt;urls&gt;&lt;/urls&gt;&lt;/record&gt;&lt;/Cite&gt;&lt;/EndNote&gt;</w:instrText>
      </w:r>
      <w:r w:rsidRPr="00B11124">
        <w:fldChar w:fldCharType="separate"/>
      </w:r>
      <w:r>
        <w:rPr>
          <w:noProof/>
        </w:rPr>
        <w:t>(</w:t>
      </w:r>
      <w:hyperlink w:anchor="_ENREF_40" w:tooltip="Lavie, 2010 #3491" w:history="1">
        <w:r w:rsidR="006B6EE4">
          <w:rPr>
            <w:noProof/>
          </w:rPr>
          <w:t>Lavie et al. 2010</w:t>
        </w:r>
      </w:hyperlink>
      <w:r>
        <w:rPr>
          <w:noProof/>
        </w:rPr>
        <w:t>)</w:t>
      </w:r>
      <w:r w:rsidRPr="00B11124">
        <w:fldChar w:fldCharType="end"/>
      </w:r>
      <w:r w:rsidRPr="00B11124">
        <w:t xml:space="preserve">. </w:t>
      </w:r>
    </w:p>
    <w:p w:rsidR="004358AF" w:rsidRPr="00B11124" w:rsidRDefault="004358AF" w:rsidP="004358AF">
      <w:r w:rsidRPr="00B11124">
        <w:t xml:space="preserve">Adaptive multimodal interfaces are also focusing on context awareness and are developed to improve users experience and make them satisfied by allowing several different ways of input and output. The focus on multimodal interface has recently received more focus due to attempts to make interaction more natural between the user and computer. Other examples of context sensitive user interfaces are interface agents, which provides personalized assistance by foreseeing when and how a user wants to be assisted </w:t>
      </w:r>
      <w:r w:rsidRPr="00B11124">
        <w:fldChar w:fldCharType="begin"/>
      </w:r>
      <w:r>
        <w:instrText xml:space="preserve"> ADDIN EN.CITE &lt;EndNote&gt;&lt;Cite&gt;&lt;Author&gt;Schiaffino&lt;/Author&gt;&lt;Year&gt;2010&lt;/Year&gt;&lt;RecNum&gt;3492&lt;/RecNum&gt;&lt;DisplayText&gt;(Schiaffino et al. 2010)&lt;/DisplayText&gt;&lt;record&gt;&lt;rec-number&gt;3492&lt;/rec-number&gt;&lt;foreign-keys&gt;&lt;key app="EN" db-id="2t9wzpv05se0vne0pzsx9va4v9525rsavvff"&gt;3492&lt;/key&gt;&lt;/foreign-keys&gt;&lt;ref-type name="Journal Article"&gt;17&lt;/ref-type&gt;&lt;contributors&gt;&lt;authors&gt;&lt;author&gt;Schiaffino, S.&lt;/author&gt;&lt;author&gt;Armentano, M.&lt;/author&gt;&lt;author&gt;Amandi, A.&lt;/author&gt;&lt;/authors&gt;&lt;/contributors&gt;&lt;titles&gt;&lt;title&gt;Building Respectful Interface Agents&lt;/title&gt;&lt;secondary-title&gt;International Journal of Human-Computer Studies&lt;/secondary-title&gt;&lt;/titles&gt;&lt;periodical&gt;&lt;full-title&gt;International Journal of Human-Computer Studies&lt;/full-title&gt;&lt;/periodical&gt;&lt;pages&gt;209-222&lt;/pages&gt;&lt;volume&gt;68&lt;/volume&gt;&lt;number&gt;4&lt;/number&gt;&lt;dates&gt;&lt;year&gt;2010&lt;/year&gt;&lt;/dates&gt;&lt;isbn&gt;1071-5819&lt;/isbn&gt;&lt;urls&gt;&lt;/urls&gt;&lt;/record&gt;&lt;/Cite&gt;&lt;/EndNote&gt;</w:instrText>
      </w:r>
      <w:r w:rsidRPr="00B11124">
        <w:fldChar w:fldCharType="separate"/>
      </w:r>
      <w:r>
        <w:rPr>
          <w:noProof/>
        </w:rPr>
        <w:t>(</w:t>
      </w:r>
      <w:hyperlink w:anchor="_ENREF_66" w:tooltip="Schiaffino, 2010 #3492" w:history="1">
        <w:r w:rsidR="006B6EE4">
          <w:rPr>
            <w:noProof/>
          </w:rPr>
          <w:t>Schiaffino et al. 2010</w:t>
        </w:r>
      </w:hyperlink>
      <w:r>
        <w:rPr>
          <w:noProof/>
        </w:rPr>
        <w:t>)</w:t>
      </w:r>
      <w:r w:rsidRPr="00B11124">
        <w:fldChar w:fldCharType="end"/>
      </w:r>
      <w:r w:rsidRPr="00B11124">
        <w:t xml:space="preserve">. For example, sometimes a user wants to be interrupted while doing a task, while at other times or in another context the interruption would be inappropriate. User preferences, habits, knowledge, behavioral </w:t>
      </w:r>
      <w:r w:rsidRPr="00B11124">
        <w:lastRenderedPageBreak/>
        <w:t>patterns, regarding a particular domain for a specific user can be recognized and thereafter used by an interface agent</w:t>
      </w:r>
      <w:r w:rsidR="00AB623A">
        <w:t xml:space="preserve">. According to </w:t>
      </w:r>
      <w:r>
        <w:fldChar w:fldCharType="begin"/>
      </w:r>
      <w:r w:rsidR="00AB623A">
        <w:instrText xml:space="preserve"> ADDIN EN.CITE &lt;EndNote&gt;&lt;Cite AuthorYear="1"&gt;&lt;Author&gt;Schiaffino&lt;/Author&gt;&lt;Year&gt;2010&lt;/Year&gt;&lt;RecNum&gt;3492&lt;/RecNum&gt;&lt;DisplayText&gt;Schiaffino et al. (2010)&lt;/DisplayText&gt;&lt;record&gt;&lt;rec-number&gt;3492&lt;/rec-number&gt;&lt;foreign-keys&gt;&lt;key app="EN" db-id="2t9wzpv05se0vne0pzsx9va4v9525rsavvff"&gt;3492&lt;/key&gt;&lt;/foreign-keys&gt;&lt;ref-type name="Journal Article"&gt;17&lt;/ref-type&gt;&lt;contributors&gt;&lt;authors&gt;&lt;author&gt;Schiaffino, S.&lt;/author&gt;&lt;author&gt;Armentano, M.&lt;/author&gt;&lt;author&gt;Amandi, A.&lt;/author&gt;&lt;/authors&gt;&lt;/contributors&gt;&lt;titles&gt;&lt;title&gt;Building Respectful Interface Agents&lt;/title&gt;&lt;secondary-title&gt;International Journal of Human-Computer Studies&lt;/secondary-title&gt;&lt;/titles&gt;&lt;periodical&gt;&lt;full-title&gt;International Journal of Human-Computer Studies&lt;/full-title&gt;&lt;/periodical&gt;&lt;pages&gt;209-222&lt;/pages&gt;&lt;volume&gt;68&lt;/volume&gt;&lt;number&gt;4&lt;/number&gt;&lt;dates&gt;&lt;year&gt;2010&lt;/year&gt;&lt;/dates&gt;&lt;isbn&gt;1071-5819&lt;/isbn&gt;&lt;urls&gt;&lt;/urls&gt;&lt;/record&gt;&lt;/Cite&gt;&lt;/EndNote&gt;</w:instrText>
      </w:r>
      <w:r>
        <w:fldChar w:fldCharType="separate"/>
      </w:r>
      <w:hyperlink w:anchor="_ENREF_66" w:tooltip="Schiaffino, 2010 #3492" w:history="1">
        <w:r w:rsidR="006B6EE4">
          <w:rPr>
            <w:noProof/>
          </w:rPr>
          <w:t>Schiaffino et al. (2010</w:t>
        </w:r>
      </w:hyperlink>
      <w:r w:rsidR="00AB623A">
        <w:rPr>
          <w:noProof/>
        </w:rPr>
        <w:t>)</w:t>
      </w:r>
      <w:r>
        <w:fldChar w:fldCharType="end"/>
      </w:r>
      <w:r w:rsidRPr="00B11124">
        <w:t xml:space="preserve"> is this possible by including a degree of certainty in a mathematical model and implement it into the system.</w:t>
      </w:r>
    </w:p>
    <w:p w:rsidR="004358AF" w:rsidRPr="00672147" w:rsidRDefault="004358AF" w:rsidP="004358AF">
      <w:pPr>
        <w:pStyle w:val="heading2"/>
      </w:pPr>
      <w:r w:rsidRPr="00672147">
        <w:t>User Interfaces and Usability</w:t>
      </w:r>
    </w:p>
    <w:p w:rsidR="004358AF" w:rsidRPr="00B11124" w:rsidRDefault="004358AF" w:rsidP="004358AF">
      <w:r w:rsidRPr="00B11124">
        <w:t>Usability is a very central concept in the HCI academic discipline with dedicated tracks on conferences and special issues of journals focusing on the subject. It is also important outside of the academic world with associations devoted to professionals working with usability and several webpages writing only about usability methods, guidelines, test and evaluations. The U.S government even has a website dedicated to usability (www.usability.gov) and the</w:t>
      </w:r>
      <w:r w:rsidR="00AB623A">
        <w:t>re is an ISO standard, 9241,</w:t>
      </w:r>
      <w:r w:rsidRPr="00B11124">
        <w:t xml:space="preserve"> </w:t>
      </w:r>
      <w:r w:rsidRPr="00B11124">
        <w:fldChar w:fldCharType="begin"/>
      </w:r>
      <w:r>
        <w:instrText xml:space="preserve"> ADDIN EN.CITE &lt;EndNote&gt;&lt;Cite&gt;&lt;Author&gt;Iso&lt;/Author&gt;&lt;Year&gt;1998&lt;/Year&gt;&lt;RecNum&gt;3514&lt;/RecNum&gt;&lt;DisplayText&gt;(Iso 1998)&lt;/DisplayText&gt;&lt;record&gt;&lt;rec-number&gt;3514&lt;/rec-number&gt;&lt;foreign-keys&gt;&lt;key app="EN" db-id="2t9wzpv05se0vne0pzsx9va4v9525rsavvff"&gt;3514&lt;/key&gt;&lt;/foreign-keys&gt;&lt;ref-type name="Generic"&gt;13&lt;/ref-type&gt;&lt;contributors&gt;&lt;authors&gt;&lt;author&gt;Iso, I. S. O.&lt;/author&gt;&lt;/authors&gt;&lt;/contributors&gt;&lt;titles&gt;&lt;title&gt;Ergonomic Requirements for Office Work with Visual Display Terminals (VDTs) Part 11: Guidance on usability&lt;/title&gt;&lt;/titles&gt;&lt;dates&gt;&lt;year&gt;1998&lt;/year&gt;&lt;/dates&gt;&lt;publisher&gt;International Organization for Standardisation Geneva, Switzerland&lt;/publisher&gt;&lt;urls&gt;&lt;/urls&gt;&lt;/record&gt;&lt;/Cite&gt;&lt;/EndNote&gt;</w:instrText>
      </w:r>
      <w:r w:rsidRPr="00B11124">
        <w:fldChar w:fldCharType="separate"/>
      </w:r>
      <w:r>
        <w:rPr>
          <w:noProof/>
        </w:rPr>
        <w:t>(</w:t>
      </w:r>
      <w:hyperlink w:anchor="_ENREF_35" w:tooltip="Iso, 1998 #3514" w:history="1">
        <w:r w:rsidR="006B6EE4">
          <w:rPr>
            <w:noProof/>
          </w:rPr>
          <w:t>Iso 1998</w:t>
        </w:r>
      </w:hyperlink>
      <w:r>
        <w:rPr>
          <w:noProof/>
        </w:rPr>
        <w:t>)</w:t>
      </w:r>
      <w:r w:rsidRPr="00B11124">
        <w:fldChar w:fldCharType="end"/>
      </w:r>
      <w:r w:rsidRPr="00B11124">
        <w:t xml:space="preserve"> defining what it is and how to measure it.  </w:t>
      </w:r>
    </w:p>
    <w:p w:rsidR="004358AF" w:rsidRPr="00B11124" w:rsidRDefault="004358AF" w:rsidP="004358AF">
      <w:r w:rsidRPr="00B11124">
        <w:t xml:space="preserve">The concept is rather mature and can be defined as a property that assesses how easy a user interface is to use </w:t>
      </w:r>
      <w:r w:rsidRPr="00B11124">
        <w:fldChar w:fldCharType="begin">
          <w:fldData xml:space="preserve">PEVuZE5vdGU+PENpdGU+PEF1dGhvcj5Ob3JtYW48L0F1dGhvcj48WWVhcj4yMDAyPC9ZZWFyPjxS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</w:fldData>
        </w:fldChar>
      </w:r>
      <w:r>
        <w:instrText xml:space="preserve"> ADDIN EN.CITE </w:instrText>
      </w:r>
      <w:r>
        <w:fldChar w:fldCharType="begin">
          <w:fldData xml:space="preserve">PEVuZE5vdGU+PENpdGU+PEF1dGhvcj5Ob3JtYW48L0F1dGhvcj48WWVhcj4yMDAyPC9ZZWFyPjxS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</w:fldData>
        </w:fldChar>
      </w:r>
      <w:r>
        <w:instrText xml:space="preserve"> ADDIN EN.CITE.DATA </w:instrText>
      </w:r>
      <w:r>
        <w:fldChar w:fldCharType="end"/>
      </w:r>
      <w:r w:rsidRPr="00B11124">
        <w:fldChar w:fldCharType="separate"/>
      </w:r>
      <w:r>
        <w:rPr>
          <w:noProof/>
        </w:rPr>
        <w:t>(</w:t>
      </w:r>
      <w:hyperlink w:anchor="_ENREF_10" w:tooltip="Bevan, 2001 #3504" w:history="1">
        <w:r w:rsidR="006B6EE4">
          <w:rPr>
            <w:noProof/>
          </w:rPr>
          <w:t>Bevan 2001</w:t>
        </w:r>
      </w:hyperlink>
      <w:r>
        <w:rPr>
          <w:noProof/>
        </w:rPr>
        <w:t xml:space="preserve">; </w:t>
      </w:r>
      <w:hyperlink w:anchor="_ENREF_26" w:tooltip="Goodwin, 1987 #3490" w:history="1">
        <w:r w:rsidR="006B6EE4">
          <w:rPr>
            <w:noProof/>
          </w:rPr>
          <w:t>Goodwin 1987</w:t>
        </w:r>
      </w:hyperlink>
      <w:r>
        <w:rPr>
          <w:noProof/>
        </w:rPr>
        <w:t xml:space="preserve">; </w:t>
      </w:r>
      <w:hyperlink w:anchor="_ENREF_30" w:tooltip="Hartson, 2001 #3517" w:history="1">
        <w:r w:rsidR="006B6EE4">
          <w:rPr>
            <w:noProof/>
          </w:rPr>
          <w:t>Hartson et al. 2001</w:t>
        </w:r>
      </w:hyperlink>
      <w:r>
        <w:rPr>
          <w:noProof/>
        </w:rPr>
        <w:t xml:space="preserve">; </w:t>
      </w:r>
      <w:hyperlink w:anchor="_ENREF_39" w:tooltip="Lavery, 1997 #3516" w:history="1">
        <w:r w:rsidR="006B6EE4">
          <w:rPr>
            <w:noProof/>
          </w:rPr>
          <w:t>Lavery et al. 1997</w:t>
        </w:r>
      </w:hyperlink>
      <w:r>
        <w:rPr>
          <w:noProof/>
        </w:rPr>
        <w:t xml:space="preserve">; </w:t>
      </w:r>
      <w:hyperlink w:anchor="_ENREF_53" w:tooltip="Norman, 2002 #1" w:history="1">
        <w:r w:rsidR="006B6EE4">
          <w:rPr>
            <w:noProof/>
          </w:rPr>
          <w:t>Norman 2002</w:t>
        </w:r>
      </w:hyperlink>
      <w:r>
        <w:rPr>
          <w:noProof/>
        </w:rPr>
        <w:t>)</w:t>
      </w:r>
      <w:r w:rsidRPr="00B11124">
        <w:fldChar w:fldCharType="end"/>
      </w:r>
      <w:r>
        <w:t xml:space="preserve">. Improving usability is about </w:t>
      </w:r>
      <w:r w:rsidRPr="00B11124">
        <w:t xml:space="preserve">optimizing efficiency, effectiveness and satisfaction for the user, by the mean of user interface solutions.  Many different aspects are included in the usability concept including acceptance, use, and adoption </w:t>
      </w:r>
      <w:r w:rsidRPr="00B11124">
        <w:fldChar w:fldCharType="begin"/>
      </w:r>
      <w:r>
        <w:instrText xml:space="preserve"> ADDIN EN.CITE &lt;EndNote&gt;&lt;Cite&gt;&lt;Author&gt;Bevan&lt;/Author&gt;&lt;Year&gt;1991&lt;/Year&gt;&lt;RecNum&gt;3518&lt;/RecNum&gt;&lt;DisplayText&gt;(Bevan 1991; Tractinsky 1997)&lt;/DisplayText&gt;&lt;record&gt;&lt;rec-number&gt;3518&lt;/rec-number&gt;&lt;foreign-keys&gt;&lt;key app="EN" db-id="2t9wzpv05se0vne0pzsx9va4v9525rsavvff"&gt;3518&lt;/key&gt;&lt;/foreign-keys&gt;&lt;ref-type name="Conference Proceedings"&gt;10&lt;/ref-type&gt;&lt;contributors&gt;&lt;authors&gt;&lt;author&gt;Bevan, N.&lt;/author&gt;&lt;/authors&gt;&lt;/contributors&gt;&lt;titles&gt;&lt;title&gt;What is Usability&lt;/title&gt;&lt;secondary-title&gt;In: Human Aspects in Computing: Design and Use of Interactive Systems with Terminals&lt;/secondary-title&gt;&lt;/titles&gt;&lt;dates&gt;&lt;year&gt;1991&lt;/year&gt;&lt;/dates&gt;&lt;publisher&gt;Citeseer&lt;/publisher&gt;&lt;urls&gt;&lt;/urls&gt;&lt;/record&gt;&lt;/Cite&gt;&lt;Cite&gt;&lt;Author&gt;Tractinsky&lt;/Author&gt;&lt;Year&gt;1997&lt;/Year&gt;&lt;RecNum&gt;3525&lt;/RecNum&gt;&lt;record&gt;&lt;rec-number&gt;3525&lt;/rec-number&gt;&lt;foreign-keys&gt;&lt;key app="EN" db-id="2t9wzpv05se0vne0pzsx9va4v9525rsavvff"&gt;3525&lt;/key&gt;&lt;/foreign-keys&gt;&lt;ref-type name="Conference Proceedings"&gt;10&lt;/ref-type&gt;&lt;contributors&gt;&lt;authors&gt;&lt;author&gt;Tractinsky, N.&lt;/author&gt;&lt;/authors&gt;&lt;/contributors&gt;&lt;titles&gt;&lt;title&gt;Aesthetics and Apparent Usability: Empirically Assessing Cultural and Methodological Issues&lt;/title&gt;&lt;secondary-title&gt;Proceedings of the SIGCHI Conference on Human Factors in Computing Systems&lt;/secondary-title&gt;&lt;/titles&gt;&lt;pages&gt;115-122&lt;/pages&gt;&lt;dates&gt;&lt;year&gt;1997&lt;/year&gt;&lt;/dates&gt;&lt;publisher&gt;ACM&lt;/publisher&gt;&lt;isbn&gt;0897918029&lt;/isbn&gt;&lt;urls&gt;&lt;/urls&gt;&lt;/record&gt;&lt;/Cite&gt;&lt;/EndNote&gt;</w:instrText>
      </w:r>
      <w:r w:rsidRPr="00B11124">
        <w:fldChar w:fldCharType="separate"/>
      </w:r>
      <w:r>
        <w:rPr>
          <w:noProof/>
        </w:rPr>
        <w:t>(</w:t>
      </w:r>
      <w:hyperlink w:anchor="_ENREF_9" w:tooltip="Bevan, 1991 #3518" w:history="1">
        <w:r w:rsidR="006B6EE4">
          <w:rPr>
            <w:noProof/>
          </w:rPr>
          <w:t>Bevan 1991</w:t>
        </w:r>
      </w:hyperlink>
      <w:r>
        <w:rPr>
          <w:noProof/>
        </w:rPr>
        <w:t xml:space="preserve">; </w:t>
      </w:r>
      <w:hyperlink w:anchor="_ENREF_74" w:tooltip="Tractinsky, 1997 #3525" w:history="1">
        <w:r w:rsidR="006B6EE4">
          <w:rPr>
            <w:noProof/>
          </w:rPr>
          <w:t>Tractinsky 1997</w:t>
        </w:r>
      </w:hyperlink>
      <w:r>
        <w:rPr>
          <w:noProof/>
        </w:rPr>
        <w:t>)</w:t>
      </w:r>
      <w:r w:rsidRPr="00B11124">
        <w:fldChar w:fldCharType="end"/>
      </w:r>
      <w:r w:rsidRPr="00B11124">
        <w:t xml:space="preserve">, learnability and relevance </w:t>
      </w:r>
      <w:r w:rsidRPr="00B11124">
        <w:fldChar w:fldCharType="begin"/>
      </w:r>
      <w:r>
        <w:instrText xml:space="preserve"> ADDIN EN.CITE &lt;EndNote&gt;&lt;Cite&gt;&lt;Author&gt;Lecerof&lt;/Author&gt;&lt;Year&gt;1998&lt;/Year&gt;&lt;RecNum&gt;3527&lt;/RecNum&gt;&lt;DisplayText&gt;(Lecerof et al. 1998)&lt;/DisplayText&gt;&lt;record&gt;&lt;rec-number&gt;3527&lt;/rec-number&gt;&lt;foreign-keys&gt;&lt;key app="EN" db-id="2t9wzpv05se0vne0pzsx9va4v9525rsavvff"&gt;3527&lt;/key&gt;&lt;/foreign-keys&gt;&lt;ref-type name="Journal Article"&gt;17&lt;/ref-type&gt;&lt;contributors&gt;&lt;authors&gt;&lt;author&gt;Lecerof, A.&lt;/author&gt;&lt;author&gt;Paternó, F.&lt;/author&gt;&lt;/authors&gt;&lt;/contributors&gt;&lt;titles&gt;&lt;title&gt;Automatic Support for Usability Evaluation&lt;/title&gt;&lt;secondary-title&gt; IEEE Transactions on Software Engineering&lt;/secondary-title&gt;&lt;/titles&gt;&lt;pages&gt;863-888&lt;/pages&gt;&lt;volume&gt;24&lt;/volume&gt;&lt;number&gt;10&lt;/number&gt;&lt;dates&gt;&lt;year&gt;1998&lt;/year&gt;&lt;/dates&gt;&lt;isbn&gt;0098-5589&lt;/isbn&gt;&lt;urls&gt;&lt;/urls&gt;&lt;/record&gt;&lt;/Cite&gt;&lt;/EndNote&gt;</w:instrText>
      </w:r>
      <w:r w:rsidRPr="00B11124">
        <w:fldChar w:fldCharType="separate"/>
      </w:r>
      <w:r>
        <w:rPr>
          <w:noProof/>
        </w:rPr>
        <w:t>(</w:t>
      </w:r>
      <w:hyperlink w:anchor="_ENREF_41" w:tooltip="Lecerof, 1998 #3527" w:history="1">
        <w:r w:rsidR="006B6EE4">
          <w:rPr>
            <w:noProof/>
          </w:rPr>
          <w:t>Lecerof et al. 1998</w:t>
        </w:r>
      </w:hyperlink>
      <w:r>
        <w:rPr>
          <w:noProof/>
        </w:rPr>
        <w:t>)</w:t>
      </w:r>
      <w:r w:rsidRPr="00B11124">
        <w:fldChar w:fldCharType="end"/>
      </w:r>
      <w:r w:rsidRPr="00B11124">
        <w:t xml:space="preserve">, user experience, engagement and emotions in general </w:t>
      </w:r>
      <w:r w:rsidRPr="00B11124">
        <w:fldChar w:fldCharType="begin"/>
      </w:r>
      <w:r>
        <w:instrText xml:space="preserve"> ADDIN EN.CITE &lt;EndNote&gt;&lt;Cite&gt;&lt;Author&gt;Hartmann&lt;/Author&gt;&lt;Year&gt;2008&lt;/Year&gt;&lt;RecNum&gt;3529&lt;/RecNum&gt;&lt;DisplayText&gt;(Hartmann et al. 2008)&lt;/DisplayText&gt;&lt;record&gt;&lt;rec-number&gt;3529&lt;/rec-number&gt;&lt;foreign-keys&gt;&lt;key app="EN" db-id="2t9wzpv05se0vne0pzsx9va4v9525rsavvff"&gt;3529&lt;/key&gt;&lt;/foreign-keys&gt;&lt;ref-type name="Journal Article"&gt;17&lt;/ref-type&gt;&lt;contributors&gt;&lt;authors&gt;&lt;author&gt;Hartmann, J.&lt;/author&gt;&lt;author&gt;Sutcliffe, A.&lt;/author&gt;&lt;author&gt;De Angeli, A.&lt;/author&gt;&lt;/authors&gt;&lt;/contributors&gt;&lt;titles&gt;&lt;title&gt;Towards a Theory of User Judgment of Aesthetics and User Interface Quality&lt;/title&gt;&lt;secondary-title&gt;ACM Transactions on Computer-Human Interaction&lt;/secondary-title&gt;&lt;/titles&gt;&lt;periodical&gt;&lt;full-title&gt;ACM Transactions on Computer-Human Interaction&lt;/full-title&gt;&lt;/periodical&gt;&lt;pages&gt;1-30&lt;/pages&gt;&lt;volume&gt;15&lt;/volume&gt;&lt;number&gt;4&lt;/number&gt;&lt;dates&gt;&lt;year&gt;2008&lt;/year&gt;&lt;/dates&gt;&lt;urls&gt;&lt;/urls&gt;&lt;/record&gt;&lt;/Cite&gt;&lt;/EndNote&gt;</w:instrText>
      </w:r>
      <w:r w:rsidRPr="00B11124">
        <w:fldChar w:fldCharType="separate"/>
      </w:r>
      <w:r>
        <w:rPr>
          <w:noProof/>
        </w:rPr>
        <w:t>(</w:t>
      </w:r>
      <w:hyperlink w:anchor="_ENREF_29" w:tooltip="Hartmann, 2008 #3529" w:history="1">
        <w:r w:rsidR="006B6EE4">
          <w:rPr>
            <w:noProof/>
          </w:rPr>
          <w:t>Hartmann et al. 2008</w:t>
        </w:r>
      </w:hyperlink>
      <w:r>
        <w:rPr>
          <w:noProof/>
        </w:rPr>
        <w:t>)</w:t>
      </w:r>
      <w:r w:rsidRPr="00B11124">
        <w:fldChar w:fldCharType="end"/>
      </w:r>
      <w:r w:rsidRPr="00B11124">
        <w:t xml:space="preserve"> social emotions in particular, such as enjoyment, connectedness, cohesion </w:t>
      </w:r>
      <w:r w:rsidRPr="00B11124">
        <w:fldChar w:fldCharType="begin"/>
      </w:r>
      <w:r>
        <w:instrText xml:space="preserve"> ADDIN EN.CITE &lt;EndNote&gt;&lt;Cite&gt;&lt;Author&gt;Lim&lt;/Author&gt;&lt;Year&gt;2011&lt;/Year&gt;&lt;RecNum&gt;3530&lt;/RecNum&gt;&lt;DisplayText&gt;(Lim et al. 2011)&lt;/DisplayText&gt;&lt;record&gt;&lt;rec-number&gt;3530&lt;/rec-number&gt;&lt;foreign-keys&gt;&lt;key app="EN" db-id="2t9wzpv05se0vne0pzsx9va4v9525rsavvff"&gt;3530&lt;/key&gt;&lt;/foreign-keys&gt;&lt;ref-type name="Journal Article"&gt;17&lt;/ref-type&gt;&lt;contributors&gt;&lt;authors&gt;&lt;author&gt;Lim, S.&lt;/author&gt;&lt;author&gt;Cha, S. Y.&lt;/author&gt;&lt;author&gt;Park, C.&lt;/author&gt;&lt;author&gt;Lee, I.&lt;/author&gt;&lt;author&gt;Kim, J.&lt;/author&gt;&lt;/authors&gt;&lt;/contributors&gt;&lt;titles&gt;&lt;title&gt;Idioculture in Crowd computing: A Focus on Group Interaction in an Event-Driven Social Media System&lt;/title&gt;&lt;secondary-title&gt;International Journal of Human-Computer Studies&lt;/secondary-title&gt;&lt;/titles&gt;&lt;periodical&gt;&lt;full-title&gt;International Journal of Human-Computer Studies&lt;/full-title&gt;&lt;/periodical&gt;&lt;pages&gt;632-646&lt;/pages&gt;&lt;volume&gt;69&lt;/volume&gt;&lt;number&gt;10&lt;/number&gt;&lt;dates&gt;&lt;year&gt;2011&lt;/year&gt;&lt;/dates&gt;&lt;isbn&gt;1071-5819&lt;/isbn&gt;&lt;urls&gt;&lt;/urls&gt;&lt;/record&gt;&lt;/Cite&gt;&lt;/EndNote&gt;</w:instrText>
      </w:r>
      <w:r w:rsidRPr="00B11124">
        <w:fldChar w:fldCharType="separate"/>
      </w:r>
      <w:r>
        <w:rPr>
          <w:noProof/>
        </w:rPr>
        <w:t>(</w:t>
      </w:r>
      <w:hyperlink w:anchor="_ENREF_43" w:tooltip="Lim, 2011 #3530" w:history="1">
        <w:r w:rsidR="006B6EE4">
          <w:rPr>
            <w:noProof/>
          </w:rPr>
          <w:t>Lim et al. 2011</w:t>
        </w:r>
      </w:hyperlink>
      <w:r>
        <w:rPr>
          <w:noProof/>
        </w:rPr>
        <w:t>)</w:t>
      </w:r>
      <w:r w:rsidRPr="00B11124">
        <w:fldChar w:fldCharType="end"/>
      </w:r>
      <w:r w:rsidRPr="00B11124">
        <w:t xml:space="preserve"> to name a few</w:t>
      </w:r>
      <w:r>
        <w:t>.</w:t>
      </w:r>
    </w:p>
    <w:p w:rsidR="004358AF" w:rsidRPr="00B11124" w:rsidRDefault="004358AF" w:rsidP="004358AF">
      <w:r w:rsidRPr="00B11124">
        <w:t xml:space="preserve">Just as context, is usability a notion difficult to understand and grasp, but the two concepts are also highly related. Much research brings up the relation of usability and context where usability is dependent of context of use </w:t>
      </w:r>
      <w:r w:rsidRPr="00B11124">
        <w:fldChar w:fldCharType="begin"/>
      </w:r>
      <w:r>
        <w:instrText xml:space="preserve"> ADDIN EN.CITE &lt;EndNote&gt;&lt;Cite&gt;&lt;Author&gt;Kong&lt;/Author&gt;&lt;Year&gt;2011&lt;/Year&gt;&lt;RecNum&gt;3531&lt;/RecNum&gt;&lt;DisplayText&gt;(Kong et al. 2011)&lt;/DisplayText&gt;&lt;record&gt;&lt;rec-number&gt;3531&lt;/rec-number&gt;&lt;foreign-keys&gt;&lt;key app="EN" db-id="2t9wzpv05se0vne0pzsx9va4v9525rsavvff"&gt;3531&lt;/key&gt;&lt;/foreign-keys&gt;&lt;ref-type name="Journal Article"&gt;17&lt;/ref-type&gt;&lt;contributors&gt;&lt;authors&gt;&lt;author&gt;Kong, J.&lt;/author&gt;&lt;author&gt;Zhang, W. Y.&lt;/author&gt;&lt;author&gt;Yu, N.&lt;/author&gt;&lt;author&gt;Xia, X. J.&lt;/author&gt;&lt;/authors&gt;&lt;/contributors&gt;&lt;titles&gt;&lt;title&gt;Design of Human-Centric Adaptive Multimodal Interfaces&lt;/title&gt;&lt;secondary-title&gt;International Journal of Human-Computer Studies&lt;/secondary-title&gt;&lt;/titles&gt;&lt;periodical&gt;&lt;full-title&gt;International Journal of Human-Computer Studies&lt;/full-title&gt;&lt;/periodical&gt;&lt;pages&gt;854-869&lt;/pages&gt;&lt;volume&gt;69&lt;/volume&gt;&lt;number&gt;12&lt;/number&gt;&lt;dates&gt;&lt;year&gt;2011&lt;/year&gt;&lt;/dates&gt;&lt;isbn&gt;1071-5819&lt;/isbn&gt;&lt;urls&gt;&lt;/urls&gt;&lt;/record&gt;&lt;/Cite&gt;&lt;/EndNote&gt;</w:instrText>
      </w:r>
      <w:r w:rsidRPr="00B11124">
        <w:fldChar w:fldCharType="separate"/>
      </w:r>
      <w:r>
        <w:rPr>
          <w:noProof/>
        </w:rPr>
        <w:t>(</w:t>
      </w:r>
      <w:hyperlink w:anchor="_ENREF_37" w:tooltip="Kong, 2011 #3531" w:history="1">
        <w:r w:rsidR="006B6EE4">
          <w:rPr>
            <w:noProof/>
          </w:rPr>
          <w:t>Kong et al. 2011</w:t>
        </w:r>
      </w:hyperlink>
      <w:r>
        <w:rPr>
          <w:noProof/>
        </w:rPr>
        <w:t>)</w:t>
      </w:r>
      <w:r w:rsidRPr="00B11124">
        <w:fldChar w:fldCharType="end"/>
      </w:r>
      <w:r w:rsidRPr="00B11124">
        <w:t xml:space="preserve">. For example, the usability of a navigation system in a car is much dependent on if the car is </w:t>
      </w:r>
      <w:r w:rsidR="00A53046">
        <w:t>moving</w:t>
      </w:r>
      <w:r w:rsidRPr="00B11124">
        <w:t xml:space="preserve"> or if it is </w:t>
      </w:r>
      <w:r w:rsidR="00A53046">
        <w:t>standing still</w:t>
      </w:r>
      <w:r w:rsidRPr="00B11124">
        <w:t xml:space="preserve">. Even though all stakeholders want a system with high usability, research shows the difficulty of testing and evaluating usability in the correct context </w:t>
      </w:r>
      <w:r w:rsidRPr="00B11124">
        <w:fldChar w:fldCharType="begin"/>
      </w:r>
      <w:r>
        <w:instrText xml:space="preserve"> ADDIN EN.CITE &lt;EndNote&gt;&lt;Cite&gt;&lt;Author&gt;Ovaska&lt;/Author&gt;&lt;Year&gt;1991&lt;/Year&gt;&lt;RecNum&gt;3532&lt;/RecNum&gt;&lt;DisplayText&gt;(Ovaska 1991)&lt;/DisplayText&gt;&lt;record&gt;&lt;rec-number&gt;3532&lt;/rec-number&gt;&lt;foreign-keys&gt;&lt;key app="EN" db-id="2t9wzpv05se0vne0pzsx9va4v9525rsavvff"&gt;3532&lt;/key&gt;&lt;/foreign-keys&gt;&lt;ref-type name="Journal Article"&gt;17&lt;/ref-type&gt;&lt;contributors&gt;&lt;authors&gt;&lt;author&gt;Ovaska, S.&lt;/author&gt;&lt;/authors&gt;&lt;/contributors&gt;&lt;titles&gt;&lt;title&gt;Usability as a Goal for the Design of Computer Systems&lt;/title&gt;&lt;secondary-title&gt;Scandinavian Journal of Information Systems&lt;/secondary-title&gt;&lt;/titles&gt;&lt;periodical&gt;&lt;full-title&gt;Scandinavian Journal of Information Systems&lt;/full-title&gt;&lt;/periodical&gt;&lt;pages&gt;4&lt;/pages&gt;&lt;volume&gt;3&lt;/volume&gt;&lt;number&gt;1&lt;/number&gt;&lt;dates&gt;&lt;year&gt;1991&lt;/year&gt;&lt;/dates&gt;&lt;urls&gt;&lt;/urls&gt;&lt;/record&gt;&lt;/Cite&gt;&lt;/EndNote&gt;</w:instrText>
      </w:r>
      <w:r w:rsidRPr="00B11124">
        <w:fldChar w:fldCharType="separate"/>
      </w:r>
      <w:r>
        <w:rPr>
          <w:noProof/>
        </w:rPr>
        <w:t>(</w:t>
      </w:r>
      <w:hyperlink w:anchor="_ENREF_56" w:tooltip="Ovaska, 1991 #3532" w:history="1">
        <w:r w:rsidR="006B6EE4">
          <w:rPr>
            <w:noProof/>
          </w:rPr>
          <w:t>Ovaska 1991</w:t>
        </w:r>
      </w:hyperlink>
      <w:r>
        <w:rPr>
          <w:noProof/>
        </w:rPr>
        <w:t>)</w:t>
      </w:r>
      <w:r w:rsidRPr="00B11124">
        <w:fldChar w:fldCharType="end"/>
      </w:r>
      <w:r w:rsidRPr="00B11124">
        <w:t xml:space="preserve">. To overcome this obstacle, tools have been developed to enable usability evaluation and testing in the correct context </w:t>
      </w:r>
      <w:r w:rsidRPr="00B11124">
        <w:fldChar w:fldCharType="begin"/>
      </w:r>
      <w:r>
        <w:instrText xml:space="preserve"> ADDIN EN.CITE &lt;EndNote&gt;&lt;Cite&gt;&lt;Author&gt;Bevan&lt;/Author&gt;&lt;Year&gt;1994&lt;/Year&gt;&lt;RecNum&gt;3519&lt;/RecNum&gt;&lt;DisplayText&gt;(Bevan et al. 1994)&lt;/DisplayText&gt;&lt;record&gt;&lt;rec-number&gt;3519&lt;/rec-number&gt;&lt;foreign-keys&gt;&lt;key app="EN" db-id="2t9wzpv05se0vne0pzsx9va4v9525rsavvff"&gt;3519&lt;/key&gt;&lt;/foreign-keys&gt;&lt;ref-type name="Journal Article"&gt;17&lt;/ref-type&gt;&lt;contributors&gt;&lt;authors&gt;&lt;author&gt;Bevan, N.&lt;/author&gt;&lt;author&gt;Macleod, M.&lt;/author&gt;&lt;/authors&gt;&lt;/contributors&gt;&lt;titles&gt;&lt;title&gt;Usability Measurement in Context&lt;/title&gt;&lt;secondary-title&gt;Behaviour &amp;amp; Information Technology&lt;/secondary-title&gt;&lt;/titles&gt;&lt;periodical&gt;&lt;full-title&gt;Behaviour &amp;amp; Information Technology&lt;/full-title&gt;&lt;/periodical&gt;&lt;pages&gt;132-145&lt;/pages&gt;&lt;volume&gt;13&lt;/volume&gt;&lt;number&gt;1-2&lt;/number&gt;&lt;dates&gt;&lt;year&gt;1994&lt;/year&gt;&lt;/dates&gt;&lt;isbn&gt;0144-929X&lt;/isbn&gt;&lt;urls&gt;&lt;/urls&gt;&lt;/record&gt;&lt;/Cite&gt;&lt;/EndNote&gt;</w:instrText>
      </w:r>
      <w:r w:rsidRPr="00B11124">
        <w:fldChar w:fldCharType="separate"/>
      </w:r>
      <w:r>
        <w:rPr>
          <w:noProof/>
        </w:rPr>
        <w:t>(</w:t>
      </w:r>
      <w:hyperlink w:anchor="_ENREF_11" w:tooltip="Bevan, 1994 #3519" w:history="1">
        <w:r w:rsidR="006B6EE4">
          <w:rPr>
            <w:noProof/>
          </w:rPr>
          <w:t>Bevan et al. 1994</w:t>
        </w:r>
      </w:hyperlink>
      <w:r>
        <w:rPr>
          <w:noProof/>
        </w:rPr>
        <w:t>)</w:t>
      </w:r>
      <w:r w:rsidRPr="00B11124">
        <w:fldChar w:fldCharType="end"/>
      </w:r>
      <w:r w:rsidRPr="00B11124">
        <w:t xml:space="preserve">. The context of use, i.e. user goals and needs, tasks to be </w:t>
      </w:r>
      <w:proofErr w:type="gramStart"/>
      <w:r w:rsidRPr="00B11124">
        <w:t>accomplished,</w:t>
      </w:r>
      <w:proofErr w:type="gramEnd"/>
      <w:r>
        <w:t xml:space="preserve"> </w:t>
      </w:r>
      <w:r w:rsidRPr="00B11124">
        <w:t>en</w:t>
      </w:r>
      <w:r>
        <w:t xml:space="preserve">vironmental </w:t>
      </w:r>
      <w:r w:rsidR="00A53046">
        <w:t>characteristics</w:t>
      </w:r>
      <w:r w:rsidRPr="00B11124">
        <w:t xml:space="preserve"> are different aspects to take into consideration when usability is in focus.  </w:t>
      </w:r>
    </w:p>
    <w:p w:rsidR="004358AF" w:rsidRPr="00B11124" w:rsidRDefault="004358AF" w:rsidP="004358AF">
      <w:r w:rsidRPr="00B11124">
        <w:t xml:space="preserve">Other research shows how aesthetics have effects on usability measures.  Aesthetic user interfaces can be perceived as highly usable just because they are considered beautiful </w:t>
      </w:r>
      <w:r w:rsidRPr="00B11124">
        <w:fldChar w:fldCharType="begin"/>
      </w:r>
      <w:r>
        <w:instrText xml:space="preserve"> ADDIN EN.CITE &lt;EndNote&gt;&lt;Cite&gt;&lt;Author&gt;Tractinsky&lt;/Author&gt;&lt;Year&gt;1997&lt;/Year&gt;&lt;RecNum&gt;3525&lt;/RecNum&gt;&lt;DisplayText&gt;(Tractinsky 1997; Tractinsky et al. 2000)&lt;/DisplayText&gt;&lt;record&gt;&lt;rec-number&gt;3525&lt;/rec-number&gt;&lt;foreign-keys&gt;&lt;key app="EN" db-id="2t9wzpv05se0vne0pzsx9va4v9525rsavvff"&gt;3525&lt;/key&gt;&lt;/foreign-keys&gt;&lt;ref-type name="Conference Proceedings"&gt;10&lt;/ref-type&gt;&lt;contributors&gt;&lt;authors&gt;&lt;author&gt;Tractinsky, N.&lt;/author&gt;&lt;/authors&gt;&lt;/contributors&gt;&lt;titles&gt;&lt;title&gt;Aesthetics and Apparent Usability: Empirically Assessing Cultural and Methodological Issues&lt;/title&gt;&lt;secondary-title&gt;Proceedings of the SIGCHI Conference on Human Factors in Computing Systems&lt;/secondary-title&gt;&lt;/titles&gt;&lt;pages&gt;115-122&lt;/pages&gt;&lt;dates&gt;&lt;year&gt;1997&lt;/year&gt;&lt;/dates&gt;&lt;publisher&gt;ACM&lt;/publisher&gt;&lt;isbn&gt;0897918029&lt;/isbn&gt;&lt;urls&gt;&lt;/urls&gt;&lt;/record&gt;&lt;/Cite&gt;&lt;Cite&gt;&lt;Author&gt;Tractinsky&lt;/Author&gt;&lt;Year&gt;2000&lt;/Year&gt;&lt;RecNum&gt;3524&lt;/RecNum&gt;&lt;record&gt;&lt;rec-number&gt;3524&lt;/rec-number&gt;&lt;foreign-keys&gt;&lt;key app="EN" db-id="2t9wzpv05se0vne0pzsx9va4v9525rsavvff"&gt;3524&lt;/key&gt;&lt;/foreign-keys&gt;&lt;ref-type name="Journal Article"&gt;17&lt;/ref-type&gt;&lt;contributors&gt;&lt;authors&gt;&lt;author&gt;Tractinsky, N.&lt;/author&gt;&lt;author&gt;Katz, A. S.&lt;/author&gt;&lt;author&gt;Ikar, D.&lt;/author&gt;&lt;/authors&gt;&lt;/contributors&gt;&lt;titles&gt;&lt;title&gt;What is Beautiful is Usable&lt;/title&gt;&lt;secondary-title&gt;Interacting with Computers&lt;/secondary-title&gt;&lt;/titles&gt;&lt;periodical&gt;&lt;full-title&gt;Interacting with computers&lt;/full-title&gt;&lt;/periodical&gt;&lt;pages&gt;127-145&lt;/pages&gt;&lt;volume&gt;13&lt;/volume&gt;&lt;number&gt;2&lt;/number&gt;&lt;dates&gt;&lt;year&gt;2000&lt;/year&gt;&lt;/dates&gt;&lt;isbn&gt;0953-5438&lt;/isbn&gt;&lt;urls&gt;&lt;/urls&gt;&lt;/record&gt;&lt;/Cite&gt;&lt;/EndNote&gt;</w:instrText>
      </w:r>
      <w:r w:rsidRPr="00B11124">
        <w:fldChar w:fldCharType="separate"/>
      </w:r>
      <w:r>
        <w:rPr>
          <w:noProof/>
        </w:rPr>
        <w:t>(</w:t>
      </w:r>
      <w:hyperlink w:anchor="_ENREF_74" w:tooltip="Tractinsky, 1997 #3525" w:history="1">
        <w:r w:rsidR="006B6EE4">
          <w:rPr>
            <w:noProof/>
          </w:rPr>
          <w:t>Tractinsky 1997</w:t>
        </w:r>
      </w:hyperlink>
      <w:r>
        <w:rPr>
          <w:noProof/>
        </w:rPr>
        <w:t xml:space="preserve">; </w:t>
      </w:r>
      <w:hyperlink w:anchor="_ENREF_75" w:tooltip="Tractinsky, 2000 #3524" w:history="1">
        <w:r w:rsidR="006B6EE4">
          <w:rPr>
            <w:noProof/>
          </w:rPr>
          <w:t>Tractinsky et al. 2000</w:t>
        </w:r>
      </w:hyperlink>
      <w:r>
        <w:rPr>
          <w:noProof/>
        </w:rPr>
        <w:t>)</w:t>
      </w:r>
      <w:r w:rsidRPr="00B11124">
        <w:fldChar w:fldCharType="end"/>
      </w:r>
      <w:r w:rsidR="00A53046">
        <w:t xml:space="preserve"> and</w:t>
      </w:r>
      <w:r>
        <w:t xml:space="preserve"> </w:t>
      </w:r>
      <w:r>
        <w:fldChar w:fldCharType="begin"/>
      </w:r>
      <w:r w:rsidR="00A53046">
        <w:instrText xml:space="preserve"> ADDIN EN.CITE &lt;EndNote&gt;&lt;Cite AuthorYear="1"&gt;&lt;Author&gt;Hartmann&lt;/Author&gt;&lt;Year&gt;2008&lt;/Year&gt;&lt;RecNum&gt;3529&lt;/RecNum&gt;&lt;DisplayText&gt;Hartmann et al. (2008)&lt;/DisplayText&gt;&lt;record&gt;&lt;rec-number&gt;3529&lt;/rec-number&gt;&lt;foreign-keys&gt;&lt;key app="EN" db-id="2t9wzpv05se0vne0pzsx9va4v9525rsavvff"&gt;3529&lt;/key&gt;&lt;/foreign-keys&gt;&lt;ref-type name="Journal Article"&gt;17&lt;/ref-type&gt;&lt;contributors&gt;&lt;authors&gt;&lt;author&gt;Hartmann, J.&lt;/author&gt;&lt;author&gt;Sutcliffe, A.&lt;/author&gt;&lt;author&gt;De Angeli, A.&lt;/author&gt;&lt;/authors&gt;&lt;/contributors&gt;&lt;titles&gt;&lt;title&gt;Towards a Theory of User Judgment of Aesthetics and User Interface Quality&lt;/title&gt;&lt;secondary-title&gt;ACM Transactions on Computer-Human Interaction&lt;/secondary-title&gt;&lt;/titles&gt;&lt;periodical&gt;&lt;full-title&gt;ACM Transactions on Computer-Human Interaction&lt;/full-title&gt;&lt;/periodical&gt;&lt;pages&gt;1-30&lt;/pages&gt;&lt;volume&gt;15&lt;/volume&gt;&lt;number&gt;4&lt;/number&gt;&lt;dates&gt;&lt;year&gt;2008&lt;/year&gt;&lt;/dates&gt;&lt;urls&gt;&lt;/urls&gt;&lt;/record&gt;&lt;/Cite&gt;&lt;/EndNote&gt;</w:instrText>
      </w:r>
      <w:r>
        <w:fldChar w:fldCharType="separate"/>
      </w:r>
      <w:hyperlink w:anchor="_ENREF_29" w:tooltip="Hartmann, 2008 #3529" w:history="1">
        <w:r w:rsidR="006B6EE4">
          <w:rPr>
            <w:noProof/>
          </w:rPr>
          <w:t>Hartmann et al. (2008</w:t>
        </w:r>
      </w:hyperlink>
      <w:r w:rsidR="00A53046">
        <w:rPr>
          <w:noProof/>
        </w:rPr>
        <w:t>)</w:t>
      </w:r>
      <w:r>
        <w:fldChar w:fldCharType="end"/>
      </w:r>
      <w:r w:rsidRPr="00B11124">
        <w:t xml:space="preserve"> show that even though an aesthetic user interface has less favorable usability features compared to a less aesthetic user interface with high usability features, the majority chooses the aesthetic one with less usability for future interaction. Consequently, a beautiful user interface can be as efficient and effective as a usable user interface. </w:t>
      </w:r>
      <w:r w:rsidR="00A53046">
        <w:t>So</w:t>
      </w:r>
      <w:r w:rsidRPr="00B11124">
        <w:t xml:space="preserve">, the relation is complex, it is not only “what is beautiful is usable” as </w:t>
      </w:r>
      <w:r w:rsidRPr="00B11124">
        <w:fldChar w:fldCharType="begin"/>
      </w:r>
      <w:r w:rsidR="00A53046">
        <w:instrText xml:space="preserve"> ADDIN EN.CITE &lt;EndNote&gt;&lt;Cite AuthorYear="1"&gt;&lt;Author&gt;Tractinsky&lt;/Author&gt;&lt;Year&gt;2000&lt;/Year&gt;&lt;RecNum&gt;3524&lt;/RecNum&gt;&lt;DisplayText&gt;Tractinsky et al. (2000)&lt;/DisplayText&gt;&lt;record&gt;&lt;rec-number&gt;3524&lt;/rec-number&gt;&lt;foreign-keys&gt;&lt;key app="EN" db-id="2t9wzpv05se0vne0pzsx9va4v9525rsavvff"&gt;3524&lt;/key&gt;&lt;/foreign-keys&gt;&lt;ref-type name="Journal Article"&gt;17&lt;/ref-type&gt;&lt;contributors&gt;&lt;authors&gt;&lt;author&gt;Tractinsky, N.&lt;/author&gt;&lt;author&gt;Katz, A. S.&lt;/author&gt;&lt;author&gt;Ikar, D.&lt;/author&gt;&lt;/authors&gt;&lt;/contributors&gt;&lt;titles&gt;&lt;title&gt;What is Beautiful is Usable&lt;/title&gt;&lt;secondary-title&gt;Interacting with Computers&lt;/secondary-title&gt;&lt;/titles&gt;&lt;periodical&gt;&lt;full-title&gt;Interacting with computers&lt;/full-title&gt;&lt;/periodical&gt;&lt;pages&gt;127-145&lt;/pages&gt;&lt;volume&gt;13&lt;/volume&gt;&lt;number&gt;2&lt;/number&gt;&lt;dates&gt;&lt;year&gt;2000&lt;/year&gt;&lt;/dates&gt;&lt;isbn&gt;0953-5438&lt;/isbn&gt;&lt;urls&gt;&lt;/urls&gt;&lt;/record&gt;&lt;/Cite&gt;&lt;/EndNote&gt;</w:instrText>
      </w:r>
      <w:r w:rsidRPr="00B11124">
        <w:fldChar w:fldCharType="separate"/>
      </w:r>
      <w:hyperlink w:anchor="_ENREF_75" w:tooltip="Tractinsky, 2000 #3524" w:history="1">
        <w:r w:rsidR="006B6EE4">
          <w:rPr>
            <w:noProof/>
          </w:rPr>
          <w:t>Tractinsky et al. (2000</w:t>
        </w:r>
      </w:hyperlink>
      <w:r w:rsidR="00A53046">
        <w:rPr>
          <w:noProof/>
        </w:rPr>
        <w:t>)</w:t>
      </w:r>
      <w:r w:rsidRPr="00B11124">
        <w:fldChar w:fldCharType="end"/>
      </w:r>
      <w:r w:rsidR="00A53046">
        <w:t xml:space="preserve"> argue. The </w:t>
      </w:r>
      <w:r>
        <w:fldChar w:fldCharType="begin"/>
      </w:r>
      <w:r w:rsidR="00A53046">
        <w:instrText xml:space="preserve"> ADDIN EN.CITE &lt;EndNote&gt;&lt;Cite AuthorYear="1"&gt;&lt;Author&gt;Hartmann&lt;/Author&gt;&lt;Year&gt;2008&lt;/Year&gt;&lt;RecNum&gt;3529&lt;/RecNum&gt;&lt;DisplayText&gt;Hartmann et al. (2008)&lt;/DisplayText&gt;&lt;record&gt;&lt;rec-number&gt;3529&lt;/rec-number&gt;&lt;foreign-keys&gt;&lt;key app="EN" db-id="2t9wzpv05se0vne0pzsx9va4v9525rsavvff"&gt;3529&lt;/key&gt;&lt;/foreign-keys&gt;&lt;ref-type name="Journal Article"&gt;17&lt;/ref-type&gt;&lt;contributors&gt;&lt;authors&gt;&lt;author&gt;Hartmann, J.&lt;/author&gt;&lt;author&gt;Sutcliffe, A.&lt;/author&gt;&lt;author&gt;De Angeli, A.&lt;/author&gt;&lt;/authors&gt;&lt;/contributors&gt;&lt;titles&gt;&lt;title&gt;Towards a Theory of User Judgment of Aesthetics and User Interface Quality&lt;/title&gt;&lt;secondary-title&gt;ACM Transactions on Computer-Human Interaction&lt;/secondary-title&gt;&lt;/titles&gt;&lt;periodical&gt;&lt;full-title&gt;ACM Transactions on Computer-Human Interaction&lt;/full-title&gt;&lt;/periodical&gt;&lt;pages&gt;1-30&lt;/pages&gt;&lt;volume&gt;15&lt;/volume&gt;&lt;number&gt;4&lt;/number&gt;&lt;dates&gt;&lt;year&gt;2008&lt;/year&gt;&lt;/dates&gt;&lt;urls&gt;&lt;/urls&gt;&lt;/record&gt;&lt;/Cite&gt;&lt;/EndNote&gt;</w:instrText>
      </w:r>
      <w:r>
        <w:fldChar w:fldCharType="separate"/>
      </w:r>
      <w:hyperlink w:anchor="_ENREF_29" w:tooltip="Hartmann, 2008 #3529" w:history="1">
        <w:r w:rsidR="006B6EE4">
          <w:rPr>
            <w:noProof/>
          </w:rPr>
          <w:t>Hartmann et al. (2008</w:t>
        </w:r>
      </w:hyperlink>
      <w:r w:rsidR="00A53046">
        <w:rPr>
          <w:noProof/>
        </w:rPr>
        <w:t>)</w:t>
      </w:r>
      <w:r>
        <w:fldChar w:fldCharType="end"/>
      </w:r>
      <w:r>
        <w:t xml:space="preserve"> </w:t>
      </w:r>
      <w:r w:rsidRPr="00B11124">
        <w:t xml:space="preserve">paper point out that more graphical </w:t>
      </w:r>
      <w:proofErr w:type="spellStart"/>
      <w:r w:rsidRPr="00B11124">
        <w:t>metaphore</w:t>
      </w:r>
      <w:proofErr w:type="spellEnd"/>
      <w:r w:rsidRPr="00B11124">
        <w:t>-based designs, as they studied, are perceived as having better aesthetics, yet a</w:t>
      </w:r>
      <w:r w:rsidR="001D1BCC">
        <w:t>t the same time worse usability</w:t>
      </w:r>
      <w:r w:rsidRPr="00B11124">
        <w:t xml:space="preserve">, while other papers show that mapping an artifact </w:t>
      </w:r>
      <w:r w:rsidRPr="00B11124">
        <w:lastRenderedPageBreak/>
        <w:t xml:space="preserve">to a person’s capabilities provides both for usability and aesthetically rewarding experience </w:t>
      </w:r>
      <w:r w:rsidRPr="00B11124">
        <w:fldChar w:fldCharType="begin"/>
      </w:r>
      <w:r>
        <w:instrText xml:space="preserve"> ADDIN EN.CITE &lt;EndNote&gt;&lt;Cite&gt;&lt;Author&gt;Djajadiningrat&lt;/Author&gt;&lt;Year&gt;2004&lt;/Year&gt;&lt;RecNum&gt;3479&lt;/RecNum&gt;&lt;DisplayText&gt;(Djajadiningrat et al. 2004)&lt;/DisplayText&gt;&lt;record&gt;&lt;rec-number&gt;3479&lt;/rec-number&gt;&lt;foreign-keys&gt;&lt;key app="EN" db-id="2t9wzpv05se0vne0pzsx9va4v9525rsavvff"&gt;3479&lt;/key&gt;&lt;/foreign-keys&gt;&lt;ref-type name="Journal Article"&gt;17&lt;/ref-type&gt;&lt;contributors&gt;&lt;authors&gt;&lt;author&gt;Djajadiningrat, T.&lt;/author&gt;&lt;author&gt;Wensveen, S.&lt;/author&gt;&lt;author&gt;Frens, J.&lt;/author&gt;&lt;author&gt;Overbeeke, K.&lt;/author&gt;&lt;/authors&gt;&lt;/contributors&gt;&lt;titles&gt;&lt;title&gt;Tangible Products: Redressing the Balance Between Appearance and Action&lt;/title&gt;&lt;secondary-title&gt;Personal and Ubiquitous Computing&lt;/secondary-title&gt;&lt;/titles&gt;&lt;periodical&gt;&lt;full-title&gt;Personal and Ubiquitous Computing&lt;/full-title&gt;&lt;/periodical&gt;&lt;pages&gt;294-309&lt;/pages&gt;&lt;volume&gt;8&lt;/volume&gt;&lt;number&gt;5&lt;/number&gt;&lt;dates&gt;&lt;year&gt;2004&lt;/year&gt;&lt;/dates&gt;&lt;isbn&gt;1617-4909&lt;/isbn&gt;&lt;urls&gt;&lt;/urls&gt;&lt;/record&gt;&lt;/Cite&gt;&lt;/EndNote&gt;</w:instrText>
      </w:r>
      <w:r w:rsidRPr="00B11124">
        <w:fldChar w:fldCharType="separate"/>
      </w:r>
      <w:r>
        <w:rPr>
          <w:noProof/>
        </w:rPr>
        <w:t>(</w:t>
      </w:r>
      <w:hyperlink w:anchor="_ENREF_20" w:tooltip="Djajadiningrat, 2004 #3479" w:history="1">
        <w:r w:rsidR="006B6EE4">
          <w:rPr>
            <w:noProof/>
          </w:rPr>
          <w:t>Djajadiningrat et al. 2004</w:t>
        </w:r>
      </w:hyperlink>
      <w:r>
        <w:rPr>
          <w:noProof/>
        </w:rPr>
        <w:t>)</w:t>
      </w:r>
      <w:r w:rsidRPr="00B11124">
        <w:fldChar w:fldCharType="end"/>
      </w:r>
      <w:r w:rsidRPr="00B11124">
        <w:t xml:space="preserve">. </w:t>
      </w:r>
    </w:p>
    <w:p w:rsidR="004358AF" w:rsidRPr="00B11124" w:rsidRDefault="004358AF" w:rsidP="004358AF">
      <w:r>
        <w:t>O</w:t>
      </w:r>
      <w:r w:rsidRPr="00B11124">
        <w:t xml:space="preserve">bstacles </w:t>
      </w:r>
      <w:r>
        <w:t xml:space="preserve">within development processes and usability </w:t>
      </w:r>
      <w:r w:rsidRPr="00B11124">
        <w:t xml:space="preserve">include resource constraints, attitudes and resistance, lack of understanding of the concept in general and also lack of usability experts </w:t>
      </w:r>
      <w:r w:rsidRPr="00B11124">
        <w:fldChar w:fldCharType="begin"/>
      </w:r>
      <w:r>
        <w:instrText xml:space="preserve"> ADDIN EN.CITE &lt;EndNote&gt;&lt;Cite&gt;&lt;Author&gt;Rosenbaum&lt;/Author&gt;&lt;Year&gt;2000&lt;/Year&gt;&lt;RecNum&gt;3481&lt;/RecNum&gt;&lt;DisplayText&gt;(Clegg et al. 1997; Rosenbaum et al. 2000)&lt;/DisplayText&gt;&lt;record&gt;&lt;rec-number&gt;3481&lt;/rec-number&gt;&lt;foreign-keys&gt;&lt;key app="EN" db-id="2t9wzpv05se0vne0pzsx9va4v9525rsavvff"&gt;3481&lt;/key&gt;&lt;/foreign-keys&gt;&lt;ref-type name="Conference Proceedings"&gt;10&lt;/ref-type&gt;&lt;contributors&gt;&lt;authors&gt;&lt;author&gt;Rosenbaum, S.&lt;/author&gt;&lt;author&gt;Rohn, J. A.&lt;/author&gt;&lt;author&gt;Humburg, J.&lt;/author&gt;&lt;/authors&gt;&lt;/contributors&gt;&lt;titles&gt;&lt;title&gt;A Toolkit for Strategic Usability: Results from Workshops, Panels, and Surveys&lt;/title&gt;&lt;secondary-title&gt;Proceedings of the SIGCHI Conference on Human Factors in Computing Systems&lt;/secondary-title&gt;&lt;/titles&gt;&lt;pages&gt;337-344&lt;/pages&gt;&lt;dates&gt;&lt;year&gt;2000&lt;/year&gt;&lt;/dates&gt;&lt;publisher&gt;ACM&lt;/publisher&gt;&lt;isbn&gt;1581132166&lt;/isbn&gt;&lt;urls&gt;&lt;/urls&gt;&lt;/record&gt;&lt;/Cite&gt;&lt;Cite&gt;&lt;Author&gt;Clegg&lt;/Author&gt;&lt;Year&gt;1997&lt;/Year&gt;&lt;RecNum&gt;3482&lt;/RecNum&gt;&lt;record&gt;&lt;rec-number&gt;3482&lt;/rec-number&gt;&lt;foreign-keys&gt;&lt;key app="EN" db-id="2t9wzpv05se0vne0pzsx9va4v9525rsavvff"&gt;3482&lt;/key&gt;&lt;/foreign-keys&gt;&lt;ref-type name="Journal Article"&gt;17&lt;/ref-type&gt;&lt;contributors&gt;&lt;authors&gt;&lt;author&gt;Clegg, C.&lt;/author&gt;&lt;author&gt;Axtell, C.&lt;/author&gt;&lt;author&gt;Damodaran, L.&lt;/author&gt;&lt;author&gt;Farbey, B.&lt;/author&gt;&lt;author&gt;Hull, R.&lt;/author&gt;&lt;author&gt;Lloyd-Jones, R.&lt;/author&gt;&lt;author&gt;Nicholls, J.&lt;/author&gt;&lt;author&gt;Sell, R.&lt;/author&gt;&lt;author&gt;Tomlinson, C.&lt;/author&gt;&lt;/authors&gt;&lt;/contributors&gt;&lt;titles&gt;&lt;title&gt;Information Technology: A Study of Performance and the Role of Human and Organizational Factors&lt;/title&gt;&lt;secondary-title&gt;Ergonomics&lt;/secondary-title&gt;&lt;/titles&gt;&lt;periodical&gt;&lt;full-title&gt;Ergonomics&lt;/full-title&gt;&lt;/periodical&gt;&lt;pages&gt;851-871&lt;/pages&gt;&lt;volume&gt;40&lt;/volume&gt;&lt;number&gt;9&lt;/number&gt;&lt;dates&gt;&lt;year&gt;1997&lt;/year&gt;&lt;/dates&gt;&lt;isbn&gt;0014-0139&lt;/isbn&gt;&lt;urls&gt;&lt;/urls&gt;&lt;/record&gt;&lt;/Cite&gt;&lt;/EndNote&gt;</w:instrText>
      </w:r>
      <w:r w:rsidRPr="00B11124">
        <w:fldChar w:fldCharType="separate"/>
      </w:r>
      <w:r>
        <w:rPr>
          <w:noProof/>
        </w:rPr>
        <w:t>(</w:t>
      </w:r>
      <w:hyperlink w:anchor="_ENREF_17" w:tooltip="Clegg, 1997 #3482" w:history="1">
        <w:r w:rsidR="006B6EE4">
          <w:rPr>
            <w:noProof/>
          </w:rPr>
          <w:t>Clegg et al. 1997</w:t>
        </w:r>
      </w:hyperlink>
      <w:r>
        <w:rPr>
          <w:noProof/>
        </w:rPr>
        <w:t xml:space="preserve">; </w:t>
      </w:r>
      <w:hyperlink w:anchor="_ENREF_65" w:tooltip="Rosenbaum, 2000 #3481" w:history="1">
        <w:r w:rsidR="006B6EE4">
          <w:rPr>
            <w:noProof/>
          </w:rPr>
          <w:t>Rosenbaum et al. 2000</w:t>
        </w:r>
      </w:hyperlink>
      <w:r>
        <w:rPr>
          <w:noProof/>
        </w:rPr>
        <w:t>)</w:t>
      </w:r>
      <w:r w:rsidRPr="00B11124">
        <w:fldChar w:fldCharType="end"/>
      </w:r>
      <w:r w:rsidRPr="00B11124">
        <w:t xml:space="preserve">. To overcome this, an immense amount of different techniques, tools and methods have been developed to ease the process of attaining systems with high usability. This includes a technique of how to cope with interactive systems </w:t>
      </w:r>
      <w:r w:rsidRPr="00B11124">
        <w:fldChar w:fldCharType="begin"/>
      </w:r>
      <w:r>
        <w:instrText xml:space="preserve"> ADDIN EN.CITE &lt;EndNote&gt;&lt;Cite&gt;&lt;Author&gt;Navarre&lt;/Author&gt;&lt;Year&gt;2009&lt;/Year&gt;&lt;RecNum&gt;3539&lt;/RecNum&gt;&lt;DisplayText&gt;(Navarre et al. 2009)&lt;/DisplayText&gt;&lt;record&gt;&lt;rec-number&gt;3539&lt;/rec-number&gt;&lt;foreign-keys&gt;&lt;key app="EN" db-id="2t9wzpv05se0vne0pzsx9va4v9525rsavvff"&gt;3539&lt;/key&gt;&lt;/foreign-keys&gt;&lt;ref-type name="Journal Article"&gt;17&lt;/ref-type&gt;&lt;contributors&gt;&lt;authors&gt;&lt;author&gt;Navarre, D.&lt;/author&gt;&lt;author&gt;Palanque, P.&lt;/author&gt;&lt;author&gt;Ladry, J. F.&lt;/author&gt;&lt;author&gt;Barboni, E.&lt;/author&gt;&lt;/authors&gt;&lt;/contributors&gt;&lt;titles&gt;&lt;title&gt;ICOs: A Model-Based User Interface Description Technique Dedicated to Interactive Systems Addressing Usability, Reliability and Scalability&lt;/title&gt;&lt;secondary-title&gt;ACM Transactions on Computer-Human Interaction&lt;/secondary-title&gt;&lt;/titles&gt;&lt;periodical&gt;&lt;full-title&gt;ACM Transactions on Computer-Human Interaction&lt;/full-title&gt;&lt;/periodical&gt;&lt;pages&gt;18&lt;/pages&gt;&lt;volume&gt;16&lt;/volume&gt;&lt;number&gt;4&lt;/number&gt;&lt;dates&gt;&lt;year&gt;2009&lt;/year&gt;&lt;/dates&gt;&lt;isbn&gt;1073-0516&lt;/isbn&gt;&lt;urls&gt;&lt;/urls&gt;&lt;/record&gt;&lt;/Cite&gt;&lt;/EndNote&gt;</w:instrText>
      </w:r>
      <w:r w:rsidRPr="00B11124">
        <w:fldChar w:fldCharType="separate"/>
      </w:r>
      <w:r>
        <w:rPr>
          <w:noProof/>
        </w:rPr>
        <w:t>(</w:t>
      </w:r>
      <w:hyperlink w:anchor="_ENREF_47" w:tooltip="Navarre, 2009 #3539" w:history="1">
        <w:r w:rsidR="006B6EE4">
          <w:rPr>
            <w:noProof/>
          </w:rPr>
          <w:t>Navarre et al. 2009</w:t>
        </w:r>
      </w:hyperlink>
      <w:r>
        <w:rPr>
          <w:noProof/>
        </w:rPr>
        <w:t>)</w:t>
      </w:r>
      <w:r w:rsidRPr="00B11124">
        <w:fldChar w:fldCharType="end"/>
      </w:r>
      <w:r w:rsidRPr="00B11124">
        <w:t>, a taxonomy of usability</w:t>
      </w:r>
      <w:r>
        <w:t xml:space="preserve"> </w:t>
      </w:r>
      <w:r w:rsidRPr="00B11124">
        <w:fldChar w:fldCharType="begin"/>
      </w:r>
      <w:r>
        <w:instrText xml:space="preserve"> ADDIN EN.CITE &lt;EndNote&gt;&lt;Cite&gt;&lt;Author&gt;Alonso-Rios&lt;/Author&gt;&lt;Year&gt;2009&lt;/Year&gt;&lt;RecNum&gt;3483&lt;/RecNum&gt;&lt;DisplayText&gt;(Alonso-Rios et al. 2009)&lt;/DisplayText&gt;&lt;record&gt;&lt;rec-number&gt;3483&lt;/rec-number&gt;&lt;foreign-keys&gt;&lt;key app="EN" db-id="2t9wzpv05se0vne0pzsx9va4v9525rsavvff"&gt;3483&lt;/key&gt;&lt;/foreign-keys&gt;&lt;ref-type name="Journal Article"&gt;17&lt;/ref-type&gt;&lt;contributors&gt;&lt;authors&gt;&lt;author&gt;Alonso-Rios, D.&lt;/author&gt;&lt;author&gt;Vázquez-Garcia, A.&lt;/author&gt;&lt;author&gt;Mosqueira-Rey, E.&lt;/author&gt;&lt;author&gt;Moret-Bonillo, V.&lt;/author&gt;&lt;/authors&gt;&lt;/contributors&gt;&lt;titles&gt;&lt;title&gt;Usability: A Critical Analysis and a Taxonomy&lt;/title&gt;&lt;secondary-title&gt;International Journal of Human-Computer Interaction&lt;/secondary-title&gt;&lt;/titles&gt;&lt;periodical&gt;&lt;full-title&gt;International Journal of Human-Computer Interaction&lt;/full-title&gt;&lt;/periodical&gt;&lt;pages&gt;53-74&lt;/pages&gt;&lt;volume&gt;26&lt;/volume&gt;&lt;number&gt;1&lt;/number&gt;&lt;dates&gt;&lt;year&gt;2009&lt;/year&gt;&lt;/dates&gt;&lt;isbn&gt;1044-7318&lt;/isbn&gt;&lt;urls&gt;&lt;/urls&gt;&lt;/record&gt;&lt;/Cite&gt;&lt;/EndNote&gt;</w:instrText>
      </w:r>
      <w:r w:rsidRPr="00B11124">
        <w:fldChar w:fldCharType="separate"/>
      </w:r>
      <w:r>
        <w:rPr>
          <w:noProof/>
        </w:rPr>
        <w:t>(</w:t>
      </w:r>
      <w:hyperlink w:anchor="_ENREF_2" w:tooltip="Alonso-Rios, 2009 #3483" w:history="1">
        <w:r w:rsidR="006B6EE4">
          <w:rPr>
            <w:noProof/>
          </w:rPr>
          <w:t>Alonso-Rios et al. 2009</w:t>
        </w:r>
      </w:hyperlink>
      <w:r>
        <w:rPr>
          <w:noProof/>
        </w:rPr>
        <w:t>)</w:t>
      </w:r>
      <w:r w:rsidRPr="00B11124">
        <w:fldChar w:fldCharType="end"/>
      </w:r>
      <w:r w:rsidRPr="00B11124">
        <w:t xml:space="preserve"> , heuristic evaluation </w:t>
      </w:r>
      <w:r w:rsidRPr="00B11124">
        <w:fldChar w:fldCharType="begin">
          <w:fldData xml:space="preserve">PEVuZE5vdGU+PENpdGU+PEF1dGhvcj5OaWVsc2VuPC9BdXRob3I+PFllYXI+MTk5MDwvWWVhcj48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</w:fldData>
        </w:fldChar>
      </w:r>
      <w:r>
        <w:instrText xml:space="preserve"> ADDIN EN.CITE </w:instrText>
      </w:r>
      <w:r>
        <w:fldChar w:fldCharType="begin">
          <w:fldData xml:space="preserve">PEVuZE5vdGU+PENpdGU+PEF1dGhvcj5OaWVsc2VuPC9BdXRob3I+PFllYXI+MTk5MDwvWWVhcj48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</w:fldData>
        </w:fldChar>
      </w:r>
      <w:r>
        <w:instrText xml:space="preserve"> ADDIN EN.CITE.DATA </w:instrText>
      </w:r>
      <w:r>
        <w:fldChar w:fldCharType="end"/>
      </w:r>
      <w:r w:rsidRPr="00B11124">
        <w:fldChar w:fldCharType="separate"/>
      </w:r>
      <w:r>
        <w:rPr>
          <w:noProof/>
        </w:rPr>
        <w:t>(</w:t>
      </w:r>
      <w:hyperlink w:anchor="_ENREF_49" w:tooltip="Nielsen, 1992 #3542" w:history="1">
        <w:r w:rsidR="006B6EE4">
          <w:rPr>
            <w:noProof/>
          </w:rPr>
          <w:t>Nielsen 1992</w:t>
        </w:r>
      </w:hyperlink>
      <w:r>
        <w:rPr>
          <w:noProof/>
        </w:rPr>
        <w:t xml:space="preserve">; </w:t>
      </w:r>
      <w:hyperlink w:anchor="_ENREF_50" w:tooltip="Nielsen, 1994 #3540" w:history="1">
        <w:r w:rsidR="006B6EE4">
          <w:rPr>
            <w:noProof/>
          </w:rPr>
          <w:t>Nielsen 1994</w:t>
        </w:r>
      </w:hyperlink>
      <w:r>
        <w:rPr>
          <w:noProof/>
        </w:rPr>
        <w:t xml:space="preserve">; </w:t>
      </w:r>
      <w:hyperlink w:anchor="_ENREF_52" w:tooltip="Nielsen, 1990 #3543" w:history="1">
        <w:r w:rsidR="006B6EE4">
          <w:rPr>
            <w:noProof/>
          </w:rPr>
          <w:t>Nielsen et al. 1990</w:t>
        </w:r>
      </w:hyperlink>
      <w:r>
        <w:rPr>
          <w:noProof/>
        </w:rPr>
        <w:t>)</w:t>
      </w:r>
      <w:r w:rsidRPr="00B11124">
        <w:fldChar w:fldCharType="end"/>
      </w:r>
      <w:r w:rsidRPr="00B11124">
        <w:t xml:space="preserve">, cognitive walkthroughs </w:t>
      </w:r>
      <w:r w:rsidRPr="00B11124">
        <w:fldChar w:fldCharType="begin"/>
      </w:r>
      <w:r>
        <w:instrText xml:space="preserve"> ADDIN EN.CITE &lt;EndNote&gt;&lt;Cite&gt;&lt;Author&gt;Holzinger&lt;/Author&gt;&lt;Year&gt;2005&lt;/Year&gt;&lt;RecNum&gt;3544&lt;/RecNum&gt;&lt;DisplayText&gt;(Holzinger 2005)&lt;/DisplayText&gt;&lt;record&gt;&lt;rec-number&gt;3544&lt;/rec-number&gt;&lt;foreign-keys&gt;&lt;key app="EN" db-id="2t9wzpv05se0vne0pzsx9va4v9525rsavvff"&gt;3544&lt;/key&gt;&lt;/foreign-keys&gt;&lt;ref-type name="Journal Article"&gt;17&lt;/ref-type&gt;&lt;contributors&gt;&lt;authors&gt;&lt;author&gt;Holzinger, A.&lt;/author&gt;&lt;/authors&gt;&lt;/contributors&gt;&lt;titles&gt;&lt;title&gt;Usability Engineering Methods for Software Developers&lt;/title&gt;&lt;secondary-title&gt;Communications of the ACM&lt;/secondary-title&gt;&lt;/titles&gt;&lt;periodical&gt;&lt;full-title&gt;Communications of the ACM&lt;/full-title&gt;&lt;/periodical&gt;&lt;pages&gt;71-74&lt;/pages&gt;&lt;volume&gt;48&lt;/volume&gt;&lt;number&gt;1&lt;/number&gt;&lt;dates&gt;&lt;year&gt;2005&lt;/year&gt;&lt;/dates&gt;&lt;isbn&gt;0001-0782&lt;/isbn&gt;&lt;urls&gt;&lt;/urls&gt;&lt;/record&gt;&lt;/Cite&gt;&lt;/EndNote&gt;</w:instrText>
      </w:r>
      <w:r w:rsidRPr="00B11124">
        <w:fldChar w:fldCharType="separate"/>
      </w:r>
      <w:r>
        <w:rPr>
          <w:noProof/>
        </w:rPr>
        <w:t>(</w:t>
      </w:r>
      <w:hyperlink w:anchor="_ENREF_32" w:tooltip="Holzinger, 2005 #3544" w:history="1">
        <w:r w:rsidR="006B6EE4">
          <w:rPr>
            <w:noProof/>
          </w:rPr>
          <w:t>Holzinger 2005</w:t>
        </w:r>
      </w:hyperlink>
      <w:r>
        <w:rPr>
          <w:noProof/>
        </w:rPr>
        <w:t>)</w:t>
      </w:r>
      <w:r w:rsidRPr="00B11124">
        <w:fldChar w:fldCharType="end"/>
      </w:r>
      <w:r w:rsidRPr="00B11124">
        <w:t>, action analysis</w:t>
      </w:r>
      <w:r w:rsidR="001D1BCC">
        <w:t xml:space="preserve"> </w:t>
      </w:r>
      <w:r w:rsidRPr="00B11124">
        <w:fldChar w:fldCharType="begin"/>
      </w:r>
      <w:r>
        <w:instrText xml:space="preserve"> ADDIN EN.CITE &lt;EndNote&gt;&lt;Cite&gt;&lt;Author&gt;Andre&lt;/Author&gt;&lt;Year&gt;2001&lt;/Year&gt;&lt;RecNum&gt;3484&lt;/RecNum&gt;&lt;DisplayText&gt;(Andre et al. 2001; Pinelle et al. 2003)&lt;/DisplayText&gt;&lt;record&gt;&lt;rec-number&gt;3484&lt;/rec-number&gt;&lt;foreign-keys&gt;&lt;key app="EN" db-id="2t9wzpv05se0vne0pzsx9va4v9525rsavvff"&gt;3484&lt;/key&gt;&lt;/foreign-keys&gt;&lt;ref-type name="Journal Article"&gt;17&lt;/ref-type&gt;&lt;contributors&gt;&lt;authors&gt;&lt;author&gt;Andre, T. S.&lt;/author&gt;&lt;author&gt;Rex Hartson, H.&lt;/author&gt;&lt;author&gt;Belz, S. M.&lt;/author&gt;&lt;author&gt;McCreary, F. A.&lt;/author&gt;&lt;/authors&gt;&lt;/contributors&gt;&lt;titles&gt;&lt;title&gt;The User Action Framework: A Reliable Foundation for Usability Engineering Support Tools&lt;/title&gt;&lt;secondary-title&gt;International Journal of Human-Computer Studies&lt;/secondary-title&gt;&lt;/titles&gt;&lt;periodical&gt;&lt;full-title&gt;International Journal of Human-Computer Studies&lt;/full-title&gt;&lt;/periodical&gt;&lt;pages&gt;107-136&lt;/pages&gt;&lt;volume&gt;54&lt;/volume&gt;&lt;number&gt;1&lt;/number&gt;&lt;dates&gt;&lt;year&gt;2001&lt;/year&gt;&lt;/dates&gt;&lt;isbn&gt;1071-5819&lt;/isbn&gt;&lt;urls&gt;&lt;/urls&gt;&lt;/record&gt;&lt;/Cite&gt;&lt;Cite&gt;&lt;Author&gt;Pinelle&lt;/Author&gt;&lt;Year&gt;2003&lt;/Year&gt;&lt;RecNum&gt;3485&lt;/RecNum&gt;&lt;record&gt;&lt;rec-number&gt;3485&lt;/rec-number&gt;&lt;foreign-keys&gt;&lt;key app="EN" db-id="2t9wzpv05se0vne0pzsx9va4v9525rsavvff"&gt;3485&lt;/key&gt;&lt;/foreign-keys&gt;&lt;ref-type name="Journal Article"&gt;17&lt;/ref-type&gt;&lt;contributors&gt;&lt;authors&gt;&lt;author&gt;Pinelle, D.&lt;/author&gt;&lt;author&gt;Gutwin, C.&lt;/author&gt;&lt;author&gt;Greenberg, S.&lt;/author&gt;&lt;/authors&gt;&lt;/contributors&gt;&lt;titles&gt;&lt;title&gt;Task Analysis for Groupware Usability Evaluation: Modeling Shared-Workspace Tasks with the Mechanics of Collaboration&lt;/title&gt;&lt;secondary-title&gt;ACM Transactions on Computer-Human Interaction (TOCHI)&lt;/secondary-title&gt;&lt;/titles&gt;&lt;periodical&gt;&lt;full-title&gt;ACM Transactions on Computer-Human Interaction (TOCHI)&lt;/full-title&gt;&lt;/periodical&gt;&lt;pages&gt;281-311&lt;/pages&gt;&lt;volume&gt;10&lt;/volume&gt;&lt;number&gt;4&lt;/number&gt;&lt;dates&gt;&lt;year&gt;2003&lt;/year&gt;&lt;/dates&gt;&lt;isbn&gt;1073-0516&lt;/isbn&gt;&lt;urls&gt;&lt;/urls&gt;&lt;/record&gt;&lt;/Cite&gt;&lt;/EndNote&gt;</w:instrText>
      </w:r>
      <w:r w:rsidRPr="00B11124">
        <w:fldChar w:fldCharType="separate"/>
      </w:r>
      <w:r>
        <w:rPr>
          <w:noProof/>
        </w:rPr>
        <w:t>(</w:t>
      </w:r>
      <w:hyperlink w:anchor="_ENREF_3" w:tooltip="Andre, 2001 #3484" w:history="1">
        <w:r w:rsidR="006B6EE4">
          <w:rPr>
            <w:noProof/>
          </w:rPr>
          <w:t>Andre et al. 2001</w:t>
        </w:r>
      </w:hyperlink>
      <w:r>
        <w:rPr>
          <w:noProof/>
        </w:rPr>
        <w:t xml:space="preserve">; </w:t>
      </w:r>
      <w:hyperlink w:anchor="_ENREF_60" w:tooltip="Pinelle, 2003 #3485" w:history="1">
        <w:r w:rsidR="006B6EE4">
          <w:rPr>
            <w:noProof/>
          </w:rPr>
          <w:t>Pinelle et al. 2003</w:t>
        </w:r>
      </w:hyperlink>
      <w:r>
        <w:rPr>
          <w:noProof/>
        </w:rPr>
        <w:t>)</w:t>
      </w:r>
      <w:r w:rsidRPr="00B11124">
        <w:fldChar w:fldCharType="end"/>
      </w:r>
      <w:r w:rsidRPr="00B11124">
        <w:t xml:space="preserve"> to mention a few. However, even though they all involve end users and context they implicitly address usability as a property to the system</w:t>
      </w:r>
      <w:r>
        <w:t>, embedded in the user interface</w:t>
      </w:r>
      <w:r w:rsidRPr="00B11124">
        <w:t xml:space="preserve">. </w:t>
      </w:r>
    </w:p>
    <w:p w:rsidR="004358AF" w:rsidRPr="00672147" w:rsidRDefault="004358AF" w:rsidP="004358AF">
      <w:pPr>
        <w:pStyle w:val="heading2"/>
      </w:pPr>
      <w:r w:rsidRPr="00672147">
        <w:t>User interfaces and Affordance</w:t>
      </w:r>
    </w:p>
    <w:p w:rsidR="00E33201" w:rsidRDefault="00E33201" w:rsidP="004358AF">
      <w:r>
        <w:t>A</w:t>
      </w:r>
      <w:r w:rsidR="004358AF" w:rsidRPr="00B11124">
        <w:t xml:space="preserve">ffordance </w:t>
      </w:r>
      <w:r w:rsidRPr="00B11124">
        <w:t xml:space="preserve">is </w:t>
      </w:r>
      <w:r w:rsidR="004358AF" w:rsidRPr="00B11124">
        <w:t>a well-known and used concept in user i</w:t>
      </w:r>
      <w:r w:rsidR="004358AF">
        <w:t>nterface design</w:t>
      </w:r>
      <w:r>
        <w:t>, just like context sensitivity and usability</w:t>
      </w:r>
      <w:r w:rsidR="004358AF">
        <w:t xml:space="preserve">. Affordance, </w:t>
      </w:r>
      <w:r w:rsidR="001D1BCC">
        <w:t xml:space="preserve">or </w:t>
      </w:r>
      <w:r w:rsidR="004358AF" w:rsidRPr="00B11124">
        <w:t xml:space="preserve">perceived affordance </w:t>
      </w:r>
      <w:r w:rsidR="004358AF" w:rsidRPr="00B11124">
        <w:fldChar w:fldCharType="begin"/>
      </w:r>
      <w:r w:rsidR="004358AF">
        <w:instrText xml:space="preserve"> ADDIN EN.CITE &lt;EndNote&gt;&lt;Cite&gt;&lt;Author&gt;Norman&lt;/Author&gt;&lt;Year&gt;1988&lt;/Year&gt;&lt;RecNum&gt;3547&lt;/RecNum&gt;&lt;DisplayText&gt;(Norman 1988)&lt;/DisplayText&gt;&lt;record&gt;&lt;rec-number&gt;3547&lt;/rec-number&gt;&lt;foreign-keys&gt;&lt;key app="EN" db-id="2t9wzpv05se0vne0pzsx9va4v9525rsavvff"&gt;3547&lt;/key&gt;&lt;/foreign-keys&gt;&lt;ref-type name="Book"&gt;6&lt;/ref-type&gt;&lt;contributors&gt;&lt;authors&gt;&lt;author&gt;Norman, D. A.&lt;/author&gt;&lt;/authors&gt;&lt;/contributors&gt;&lt;titles&gt;&lt;title&gt;The Psychology of Everyday Things&lt;/title&gt;&lt;/titles&gt;&lt;dates&gt;&lt;year&gt;1988&lt;/year&gt;&lt;/dates&gt;&lt;publisher&gt;Basic books&lt;/publisher&gt;&lt;isbn&gt;0465067093&lt;/isbn&gt;&lt;urls&gt;&lt;/urls&gt;&lt;/record&gt;&lt;/Cite&gt;&lt;/EndNote&gt;</w:instrText>
      </w:r>
      <w:r w:rsidR="004358AF" w:rsidRPr="00B11124">
        <w:fldChar w:fldCharType="separate"/>
      </w:r>
      <w:r w:rsidR="004358AF">
        <w:rPr>
          <w:noProof/>
        </w:rPr>
        <w:t>(</w:t>
      </w:r>
      <w:hyperlink w:anchor="_ENREF_54" w:tooltip="Norman, 1988 #3547" w:history="1">
        <w:r w:rsidR="006B6EE4">
          <w:rPr>
            <w:noProof/>
          </w:rPr>
          <w:t>Norman 1988</w:t>
        </w:r>
      </w:hyperlink>
      <w:r w:rsidR="004358AF">
        <w:rPr>
          <w:noProof/>
        </w:rPr>
        <w:t>)</w:t>
      </w:r>
      <w:r w:rsidR="004358AF" w:rsidRPr="00B11124">
        <w:fldChar w:fldCharType="end"/>
      </w:r>
      <w:r w:rsidR="004358AF" w:rsidRPr="00B11124">
        <w:t xml:space="preserve">, encompasses the properties of a thing that determine how </w:t>
      </w:r>
      <w:r>
        <w:t>it can be used</w:t>
      </w:r>
      <w:r w:rsidR="004358AF" w:rsidRPr="00B11124">
        <w:t>. For example, the affordance of glass is that it is breakable and “see-thru-able” (transparent) and to increase or decr</w:t>
      </w:r>
      <w:r>
        <w:t>ease the volume of a knob, it can have the affordances of</w:t>
      </w:r>
      <w:r w:rsidR="004358AF" w:rsidRPr="00B11124">
        <w:t xml:space="preserve"> graspable and turnable. Affordance</w:t>
      </w:r>
      <w:r>
        <w:t>s</w:t>
      </w:r>
      <w:r w:rsidR="004358AF" w:rsidRPr="00B11124">
        <w:t xml:space="preserve"> </w:t>
      </w:r>
      <w:r w:rsidR="001D1BCC">
        <w:t>are</w:t>
      </w:r>
      <w:r w:rsidR="004358AF" w:rsidRPr="00B11124">
        <w:t xml:space="preserve"> fundamen</w:t>
      </w:r>
      <w:r w:rsidR="004358AF">
        <w:t xml:space="preserve">tal properties of material </w:t>
      </w:r>
      <w:r w:rsidR="004358AF" w:rsidRPr="00B11124">
        <w:t xml:space="preserve">that </w:t>
      </w:r>
      <w:r w:rsidR="004358AF">
        <w:t>determine how it can be used and is pe</w:t>
      </w:r>
      <w:r w:rsidR="001D1BCC">
        <w:t>rceived by the</w:t>
      </w:r>
      <w:r>
        <w:t xml:space="preserve"> user </w:t>
      </w:r>
      <w:r w:rsidR="004358AF" w:rsidRPr="00B11124">
        <w:t xml:space="preserve"> “suggest</w:t>
      </w:r>
      <w:r>
        <w:t>ing</w:t>
      </w:r>
      <w:r w:rsidR="004358AF" w:rsidRPr="00B11124">
        <w:t xml:space="preserve">” different interaction possibilities </w:t>
      </w:r>
      <w:r w:rsidR="004358AF" w:rsidRPr="00B11124">
        <w:fldChar w:fldCharType="begin"/>
      </w:r>
      <w:r w:rsidR="004358AF">
        <w:instrText xml:space="preserve"> ADDIN EN.CITE &lt;EndNote&gt;&lt;Cite&gt;&lt;Author&gt;Norman&lt;/Author&gt;&lt;Year&gt;2002&lt;/Year&gt;&lt;RecNum&gt;1&lt;/RecNum&gt;&lt;DisplayText&gt;(Norman 2002)&lt;/DisplayText&gt;&lt;record&gt;&lt;rec-number&gt;1&lt;/rec-number&gt;&lt;foreign-keys&gt;&lt;key app="EN" db-id="efzzzwts6dw2xne5xdavvergxd9rap2ar9sz"&gt;1&lt;/key&gt;&lt;/foreign-keys&gt;&lt;ref-type name="Book"&gt;6&lt;/ref-type&gt;&lt;contributors&gt;&lt;authors&gt;&lt;author&gt;Norman, D.&lt;/author&gt;&lt;/authors&gt;&lt;/contributors&gt;&lt;titles&gt;&lt;title&gt;The Design of Everyday Things&lt;/title&gt;&lt;/titles&gt;&lt;dates&gt;&lt;year&gt;2002&lt;/year&gt;&lt;/dates&gt;&lt;publisher&gt;Basic books&lt;/publisher&gt;&lt;isbn&gt;0465067107&lt;/isbn&gt;&lt;urls&gt;&lt;/urls&gt;&lt;/record&gt;&lt;/Cite&gt;&lt;/EndNote&gt;</w:instrText>
      </w:r>
      <w:r w:rsidR="004358AF" w:rsidRPr="00B11124">
        <w:fldChar w:fldCharType="separate"/>
      </w:r>
      <w:r w:rsidR="004358AF">
        <w:rPr>
          <w:noProof/>
        </w:rPr>
        <w:t>(</w:t>
      </w:r>
      <w:hyperlink w:anchor="_ENREF_53" w:tooltip="Norman, 2002 #1" w:history="1">
        <w:r w:rsidR="006B6EE4">
          <w:rPr>
            <w:noProof/>
          </w:rPr>
          <w:t>Norman 2002</w:t>
        </w:r>
      </w:hyperlink>
      <w:r w:rsidR="004358AF">
        <w:rPr>
          <w:noProof/>
        </w:rPr>
        <w:t>)</w:t>
      </w:r>
      <w:r w:rsidR="004358AF" w:rsidRPr="00B11124">
        <w:fldChar w:fldCharType="end"/>
      </w:r>
      <w:r w:rsidR="004358AF" w:rsidRPr="00B11124">
        <w:t>.</w:t>
      </w:r>
      <w:r w:rsidR="004358AF">
        <w:t xml:space="preserve"> </w:t>
      </w:r>
      <w:r w:rsidR="004358AF" w:rsidRPr="00B11124">
        <w:t>A user interface’s affordance can be described as something that is shaped and sized for a certain interaction, such a</w:t>
      </w:r>
      <w:r>
        <w:t>s to afford finger manipulation</w:t>
      </w:r>
      <w:r w:rsidR="004358AF" w:rsidRPr="00B11124">
        <w:t xml:space="preserve"> </w:t>
      </w:r>
      <w:r w:rsidR="004358AF" w:rsidRPr="00B11124">
        <w:fldChar w:fldCharType="begin"/>
      </w:r>
      <w:r w:rsidR="004358AF">
        <w:instrText xml:space="preserve"> ADDIN EN.CITE &lt;EndNote&gt;&lt;Cite&gt;&lt;Author&gt;Zhai&lt;/Author&gt;&lt;Year&gt;1996&lt;/Year&gt;&lt;RecNum&gt;3548&lt;/RecNum&gt;&lt;DisplayText&gt;(Zhai et al. 1996)&lt;/DisplayText&gt;&lt;record&gt;&lt;rec-number&gt;3548&lt;/rec-number&gt;&lt;foreign-keys&gt;&lt;key app="EN" db-id="2t9wzpv05se0vne0pzsx9va4v9525rsavvff"&gt;3548&lt;/key&gt;&lt;/foreign-keys&gt;&lt;ref-type name="Conference Proceedings"&gt;10&lt;/ref-type&gt;&lt;contributors&gt;&lt;authors&gt;&lt;author&gt;Zhai, S.&lt;/author&gt;&lt;author&gt;Milgram, P.&lt;/author&gt;&lt;author&gt;Buxton, W.&lt;/author&gt;&lt;/authors&gt;&lt;/contributors&gt;&lt;titles&gt;&lt;title&gt;The Influence of Muscle Groups on Performance of Multiple Degree-of-Freedom Input&lt;/title&gt;&lt;secondary-title&gt;Proceedings of the SIGCHI conference on Human Factors in Computing Systems: Common Ground&lt;/secondary-title&gt;&lt;/titles&gt;&lt;pages&gt;308-315&lt;/pages&gt;&lt;dates&gt;&lt;year&gt;1996&lt;/year&gt;&lt;/dates&gt;&lt;publisher&gt;ACM&lt;/publisher&gt;&lt;isbn&gt;0897917774&lt;/isbn&gt;&lt;urls&gt;&lt;/urls&gt;&lt;/record&gt;&lt;/Cite&gt;&lt;/EndNote&gt;</w:instrText>
      </w:r>
      <w:r w:rsidR="004358AF" w:rsidRPr="00B11124">
        <w:fldChar w:fldCharType="separate"/>
      </w:r>
      <w:r w:rsidR="004358AF">
        <w:rPr>
          <w:noProof/>
        </w:rPr>
        <w:t>(</w:t>
      </w:r>
      <w:hyperlink w:anchor="_ENREF_83" w:tooltip="Zhai, 1996 #3548" w:history="1">
        <w:r w:rsidR="006B6EE4">
          <w:rPr>
            <w:noProof/>
          </w:rPr>
          <w:t>Zhai et al. 1996</w:t>
        </w:r>
      </w:hyperlink>
      <w:r w:rsidR="004358AF">
        <w:rPr>
          <w:noProof/>
        </w:rPr>
        <w:t>)</w:t>
      </w:r>
      <w:r w:rsidR="004358AF" w:rsidRPr="00B11124">
        <w:fldChar w:fldCharType="end"/>
      </w:r>
      <w:r w:rsidR="004358AF" w:rsidRPr="00B11124">
        <w:t>. It is the material as is, which possesses the affordance</w:t>
      </w:r>
      <w:r w:rsidR="004358AF">
        <w:t xml:space="preserve"> </w:t>
      </w:r>
      <w:r w:rsidR="004358AF" w:rsidRPr="00B11124">
        <w:fldChar w:fldCharType="begin"/>
      </w:r>
      <w:r w:rsidR="004358AF">
        <w:instrText xml:space="preserve"> ADDIN EN.CITE &lt;EndNote&gt;&lt;Cite&gt;&lt;Author&gt;Hutchby&lt;/Author&gt;&lt;Year&gt;2001&lt;/Year&gt;&lt;RecNum&gt;3493&lt;/RecNum&gt;&lt;DisplayText&gt;(Hutchby 2001)&lt;/DisplayText&gt;&lt;record&gt;&lt;rec-number&gt;3493&lt;/rec-number&gt;&lt;foreign-keys&gt;&lt;key app="EN" db-id="2t9wzpv05se0vne0pzsx9va4v9525rsavvff"&gt;3493&lt;/key&gt;&lt;/foreign-keys&gt;&lt;ref-type name="Journal Article"&gt;17&lt;/ref-type&gt;&lt;contributors&gt;&lt;authors&gt;&lt;author&gt;Hutchby, I.&lt;/author&gt;&lt;/authors&gt;&lt;/contributors&gt;&lt;titles&gt;&lt;title&gt;Technologies, Texts and Affordances&lt;/title&gt;&lt;secondary-title&gt;Sociology&lt;/secondary-title&gt;&lt;/titles&gt;&lt;periodical&gt;&lt;full-title&gt;Sociology&lt;/full-title&gt;&lt;/periodical&gt;&lt;pages&gt;441-456&lt;/pages&gt;&lt;volume&gt;35&lt;/volume&gt;&lt;number&gt;2&lt;/number&gt;&lt;dates&gt;&lt;year&gt;2001&lt;/year&gt;&lt;/dates&gt;&lt;isbn&gt;0038-0385&lt;/isbn&gt;&lt;urls&gt;&lt;/urls&gt;&lt;/record&gt;&lt;/Cite&gt;&lt;/EndNote&gt;</w:instrText>
      </w:r>
      <w:r w:rsidR="004358AF" w:rsidRPr="00B11124">
        <w:fldChar w:fldCharType="separate"/>
      </w:r>
      <w:r w:rsidR="004358AF">
        <w:rPr>
          <w:noProof/>
        </w:rPr>
        <w:t>(</w:t>
      </w:r>
      <w:hyperlink w:anchor="_ENREF_33" w:tooltip="Hutchby, 2001 #3493" w:history="1">
        <w:r w:rsidR="006B6EE4">
          <w:rPr>
            <w:noProof/>
          </w:rPr>
          <w:t>Hutchby 2001</w:t>
        </w:r>
      </w:hyperlink>
      <w:r w:rsidR="004358AF">
        <w:rPr>
          <w:noProof/>
        </w:rPr>
        <w:t>)</w:t>
      </w:r>
      <w:r w:rsidR="004358AF" w:rsidRPr="00B11124">
        <w:fldChar w:fldCharType="end"/>
      </w:r>
      <w:r w:rsidR="004358AF" w:rsidRPr="00B11124">
        <w:t xml:space="preserve">. </w:t>
      </w:r>
    </w:p>
    <w:p w:rsidR="004358AF" w:rsidRPr="00B11124" w:rsidRDefault="004358AF" w:rsidP="004358AF">
      <w:r w:rsidRPr="00B11124">
        <w:t xml:space="preserve">However, </w:t>
      </w:r>
      <w:r w:rsidR="00DD0407">
        <w:t>it has been pointed out that there are</w:t>
      </w:r>
      <w:r w:rsidRPr="00B11124">
        <w:t xml:space="preserve"> difference</w:t>
      </w:r>
      <w:r w:rsidR="00DD0407">
        <w:t>s</w:t>
      </w:r>
      <w:r w:rsidRPr="00B11124">
        <w:t xml:space="preserve"> between affordance in physical material and affordance on a digital </w:t>
      </w:r>
      <w:r w:rsidR="00DD0407">
        <w:t xml:space="preserve">material, such as digital </w:t>
      </w:r>
      <w:r w:rsidRPr="00B11124">
        <w:t xml:space="preserve">screen </w:t>
      </w:r>
      <w:r w:rsidR="00DD0407">
        <w:fldChar w:fldCharType="begin"/>
      </w:r>
      <w:r w:rsidR="00DD0407">
        <w:instrText xml:space="preserve"> ADDIN EN.CITE &lt;EndNote&gt;&lt;Cite&gt;&lt;Author&gt;Norman&lt;/Author&gt;&lt;Year&gt;2002&lt;/Year&gt;&lt;RecNum&gt;1&lt;/RecNum&gt;&lt;DisplayText&gt;(Norman 2002)&lt;/DisplayText&gt;&lt;record&gt;&lt;rec-number&gt;1&lt;/rec-number&gt;&lt;foreign-keys&gt;&lt;key app="EN" db-id="d0advest2evevieepzbxz5dpsda25v0xstw9"&gt;1&lt;/key&gt;&lt;/foreign-keys&gt;&lt;ref-type name="Book"&gt;6&lt;/ref-type&gt;&lt;contributors&gt;&lt;authors&gt;&lt;author&gt;Norman, D.&lt;/author&gt;&lt;/authors&gt;&lt;/contributors&gt;&lt;titles&gt;&lt;title&gt;The Design of Everyday Things&lt;/title&gt;&lt;/titles&gt;&lt;dates&gt;&lt;year&gt;2002&lt;/year&gt;&lt;/dates&gt;&lt;publisher&gt;Basic books&lt;/publisher&gt;&lt;isbn&gt;0465067107&lt;/isbn&gt;&lt;urls&gt;&lt;/urls&gt;&lt;/record&gt;&lt;/Cite&gt;&lt;/EndNote&gt;</w:instrText>
      </w:r>
      <w:r w:rsidR="00DD0407">
        <w:fldChar w:fldCharType="separate"/>
      </w:r>
      <w:r w:rsidR="00DD0407">
        <w:rPr>
          <w:noProof/>
        </w:rPr>
        <w:t>(</w:t>
      </w:r>
      <w:hyperlink w:anchor="_ENREF_53" w:tooltip="Norman, 2002 #1" w:history="1">
        <w:r w:rsidR="006B6EE4">
          <w:rPr>
            <w:noProof/>
          </w:rPr>
          <w:t>Norman 2002</w:t>
        </w:r>
      </w:hyperlink>
      <w:r w:rsidR="00DD0407">
        <w:rPr>
          <w:noProof/>
        </w:rPr>
        <w:t>)</w:t>
      </w:r>
      <w:r w:rsidR="00DD0407">
        <w:fldChar w:fldCharType="end"/>
      </w:r>
      <w:r w:rsidRPr="00B11124">
        <w:t>.</w:t>
      </w:r>
      <w:r w:rsidR="00E33201">
        <w:t xml:space="preserve"> </w:t>
      </w:r>
      <w:r w:rsidRPr="00B11124">
        <w:t xml:space="preserve">But real world material affordances are </w:t>
      </w:r>
      <w:r w:rsidR="00DD0407">
        <w:t xml:space="preserve">yet </w:t>
      </w:r>
      <w:r w:rsidRPr="00B11124">
        <w:t xml:space="preserve">often used in user interface design. For example, a digital lid on the trash box icon </w:t>
      </w:r>
      <w:r w:rsidR="00DD0407">
        <w:t>that</w:t>
      </w:r>
      <w:r w:rsidRPr="00B11124">
        <w:t xml:space="preserve"> can be opened and closed</w:t>
      </w:r>
      <w:r w:rsidR="002A39CD">
        <w:t>,</w:t>
      </w:r>
      <w:r w:rsidRPr="00B11124">
        <w:t xml:space="preserve"> or an opening on the digital document folder where you can place your digital documents, just like a physical document folder.  So, to develop a user interface, one often uses the perceivable affordances from the physical world and </w:t>
      </w:r>
      <w:r>
        <w:t>implements it in</w:t>
      </w:r>
      <w:r w:rsidRPr="00B11124">
        <w:t xml:space="preserve"> digital format. </w:t>
      </w:r>
    </w:p>
    <w:p w:rsidR="004358AF" w:rsidRDefault="004358AF" w:rsidP="004358AF">
      <w:r w:rsidRPr="00B11124">
        <w:t xml:space="preserve">To be sure to achieve a certain affordance of a system one needs to consider at least three important aspects when designing, namely ambiguity, uniqueness and dominance </w:t>
      </w:r>
      <w:r w:rsidRPr="00B11124">
        <w:fldChar w:fldCharType="begin"/>
      </w:r>
      <w:r>
        <w:instrText xml:space="preserve"> ADDIN EN.CITE &lt;EndNote&gt;&lt;Cite&gt;&lt;Author&gt;Goonetilleke&lt;/Author&gt;&lt;Year&gt;2001&lt;/Year&gt;&lt;RecNum&gt;3486&lt;/RecNum&gt;&lt;DisplayText&gt;(Goonetilleke et al. 2001)&lt;/DisplayText&gt;&lt;record&gt;&lt;rec-number&gt;3486&lt;/rec-number&gt;&lt;foreign-keys&gt;&lt;key app="EN" db-id="2t9wzpv05se0vne0pzsx9va4v9525rsavvff"&gt;3486&lt;/key&gt;&lt;/foreign-keys&gt;&lt;ref-type name="Journal Article"&gt;17&lt;/ref-type&gt;&lt;contributors&gt;&lt;authors&gt;&lt;author&gt;Goonetilleke, Ravindra S.&lt;/author&gt;&lt;author&gt;Martins Shih, Heloisa&lt;/author&gt;&lt;author&gt;Kai On, Hung&lt;/author&gt;&lt;author&gt;Fritsch, Julien&lt;/author&gt;&lt;/authors&gt;&lt;/contributors&gt;&lt;titles&gt;&lt;title&gt;Effects of Training and Representational Characteristics in Icon Design&lt;/title&gt;&lt;secondary-title&gt;International Journal of Human-Computer Studies&lt;/secondary-title&gt;&lt;/titles&gt;&lt;periodical&gt;&lt;full-title&gt;International Journal of Human-Computer Studies&lt;/full-title&gt;&lt;/periodical&gt;&lt;pages&gt;741-760&lt;/pages&gt;&lt;volume&gt;55&lt;/volume&gt;&lt;number&gt;5&lt;/number&gt;&lt;keywords&gt;&lt;keyword&gt;icons&lt;/keyword&gt;&lt;keyword&gt;design&lt;/keyword&gt;&lt;keyword&gt;usability&lt;/keyword&gt;&lt;keyword&gt;training GUI&lt;/keyword&gt;&lt;keyword&gt;graphic representation&lt;/keyword&gt;&lt;keyword&gt;web&lt;/keyword&gt;&lt;keyword&gt;e-commerce&lt;/keyword&gt;&lt;keyword&gt;semiosis&lt;/keyword&gt;&lt;keyword&gt;semantics.&lt;/keyword&gt;&lt;/keywords&gt;&lt;dates&gt;&lt;year&gt;2001&lt;/year&gt;&lt;/dates&gt;&lt;isbn&gt;1071-5819&lt;/isbn&gt;&lt;urls&gt;&lt;related-urls&gt;&lt;url&gt;http://www.sciencedirect.com/science/article/pii/S1071581901905014&lt;/url&gt;&lt;/related-urls&gt;&lt;/urls&gt;&lt;electronic-resource-num&gt;http://dx.doi.org/10.1006/ijhc.2001.0501&lt;/electronic-resource-num&gt;&lt;/record&gt;&lt;/Cite&gt;&lt;/EndNote&gt;</w:instrText>
      </w:r>
      <w:r w:rsidRPr="00B11124">
        <w:fldChar w:fldCharType="separate"/>
      </w:r>
      <w:r>
        <w:rPr>
          <w:noProof/>
        </w:rPr>
        <w:t>(</w:t>
      </w:r>
      <w:hyperlink w:anchor="_ENREF_27" w:tooltip="Goonetilleke, 2001 #3486" w:history="1">
        <w:r w:rsidR="006B6EE4">
          <w:rPr>
            <w:noProof/>
          </w:rPr>
          <w:t>Goonetilleke et al. 2001</w:t>
        </w:r>
      </w:hyperlink>
      <w:r>
        <w:rPr>
          <w:noProof/>
        </w:rPr>
        <w:t>)</w:t>
      </w:r>
      <w:r w:rsidRPr="00B11124">
        <w:fldChar w:fldCharType="end"/>
      </w:r>
      <w:r w:rsidRPr="00B11124">
        <w:t xml:space="preserve">. If something is designed to allow for multiple interpretations, that is, if it is ambiguous, it results in </w:t>
      </w:r>
      <w:r>
        <w:t>too many</w:t>
      </w:r>
      <w:r w:rsidRPr="00B11124">
        <w:t xml:space="preserve"> interaction possibilities. For example, an icon representing a face can be perceived differently depending on context. More so, there are icons that can be perceived different in a given context as well </w:t>
      </w:r>
      <w:r w:rsidRPr="00B11124">
        <w:fldChar w:fldCharType="begin"/>
      </w:r>
      <w:r>
        <w:instrText xml:space="preserve"> ADDIN EN.CITE &lt;EndNote&gt;&lt;Cite&gt;&lt;Author&gt;Goonetilleke&lt;/Author&gt;&lt;Year&gt;2001&lt;/Year&gt;&lt;RecNum&gt;3486&lt;/RecNum&gt;&lt;DisplayText&gt;(Goonetilleke et al. 2001)&lt;/DisplayText&gt;&lt;record&gt;&lt;rec-number&gt;3486&lt;/rec-number&gt;&lt;foreign-keys&gt;&lt;key app="EN" db-id="2t9wzpv05se0vne0pzsx9va4v9525rsavvff"&gt;3486&lt;/key&gt;&lt;/foreign-keys&gt;&lt;ref-type name="Journal Article"&gt;17&lt;/ref-type&gt;&lt;contributors&gt;&lt;authors&gt;&lt;author&gt;Goonetilleke, Ravindra S.&lt;/author&gt;&lt;author&gt;Martins Shih, Heloisa&lt;/author&gt;&lt;author&gt;Kai On, Hung&lt;/author&gt;&lt;author&gt;Fritsch, Julien&lt;/author&gt;&lt;/authors&gt;&lt;/contributors&gt;&lt;titles&gt;&lt;title&gt;Effects of Training and Representational Characteristics in Icon Design&lt;/title&gt;&lt;secondary-title&gt;International Journal of Human-Computer Studies&lt;/secondary-title&gt;&lt;/titles&gt;&lt;periodical&gt;&lt;full-title&gt;International Journal of Human-Computer Studies&lt;/full-title&gt;&lt;/periodical&gt;&lt;pages&gt;741-760&lt;/pages&gt;&lt;volume&gt;55&lt;/volume&gt;&lt;number&gt;5&lt;/number&gt;&lt;keywords&gt;&lt;keyword&gt;icons&lt;/keyword&gt;&lt;keyword&gt;design&lt;/keyword&gt;&lt;keyword&gt;usability&lt;/keyword&gt;&lt;keyword&gt;training GUI&lt;/keyword&gt;&lt;keyword&gt;graphic representation&lt;/keyword&gt;&lt;keyword&gt;web&lt;/keyword&gt;&lt;keyword&gt;e-commerce&lt;/keyword&gt;&lt;keyword&gt;semiosis&lt;/keyword&gt;&lt;keyword&gt;semantics.&lt;/keyword&gt;&lt;/keywords&gt;&lt;dates&gt;&lt;year&gt;2001&lt;/year&gt;&lt;/dates&gt;&lt;isbn&gt;1071-5819&lt;/isbn&gt;&lt;urls&gt;&lt;related-urls&gt;&lt;url&gt;http://www.sciencedirect.com/science/article/pii/S1071581901905014&lt;/url&gt;&lt;/related-urls&gt;&lt;/urls&gt;&lt;electronic-resource-num&gt;http://dx.doi.org/10.1006/ijhc.2001.0501&lt;/electronic-resource-num&gt;&lt;/record&gt;&lt;/Cite&gt;&lt;/EndNote&gt;</w:instrText>
      </w:r>
      <w:r w:rsidRPr="00B11124">
        <w:fldChar w:fldCharType="separate"/>
      </w:r>
      <w:r>
        <w:rPr>
          <w:noProof/>
        </w:rPr>
        <w:t>(</w:t>
      </w:r>
      <w:hyperlink w:anchor="_ENREF_27" w:tooltip="Goonetilleke, 2001 #3486" w:history="1">
        <w:r w:rsidR="006B6EE4">
          <w:rPr>
            <w:noProof/>
          </w:rPr>
          <w:t>Goonetilleke et al. 2001</w:t>
        </w:r>
      </w:hyperlink>
      <w:r>
        <w:rPr>
          <w:noProof/>
        </w:rPr>
        <w:t>)</w:t>
      </w:r>
      <w:r w:rsidRPr="00B11124">
        <w:fldChar w:fldCharType="end"/>
      </w:r>
      <w:r w:rsidRPr="00B11124">
        <w:t xml:space="preserve">. </w:t>
      </w:r>
    </w:p>
    <w:p w:rsidR="000852D9" w:rsidRPr="00B11124" w:rsidRDefault="000852D9" w:rsidP="004358AF">
      <w:r>
        <w:t>With this in mind the paper now continues with explaining the concept of sociomateriality and intrafaces.</w:t>
      </w:r>
    </w:p>
    <w:p w:rsidR="004358AF" w:rsidRPr="00672147" w:rsidRDefault="004358AF" w:rsidP="004358AF">
      <w:pPr>
        <w:pStyle w:val="heading1"/>
      </w:pPr>
      <w:r w:rsidRPr="00672147">
        <w:lastRenderedPageBreak/>
        <w:t>Sociomaterial Intrafaces</w:t>
      </w:r>
    </w:p>
    <w:p w:rsidR="004358AF" w:rsidRPr="00B11124" w:rsidRDefault="004358AF" w:rsidP="004358AF">
      <w:r w:rsidRPr="00B11124">
        <w:t xml:space="preserve">Sociomateriality is a concept that embraces the notion of socio-technical entanglement, which includes the underlying assumption of an entanglement of things (the material) and people (the social). It is about questioning and rethinking “the supposed ontological separation among the social and the technological” </w:t>
      </w:r>
      <w:r w:rsidRPr="00B11124">
        <w:fldChar w:fldCharType="begin"/>
      </w:r>
      <w:r>
        <w:instrText xml:space="preserve"> ADDIN EN.CITE &lt;EndNote&gt;&lt;Cite&gt;&lt;Author&gt;Cecez-Kecmanovic&lt;/Author&gt;&lt;Year&gt;2010&lt;/Year&gt;&lt;RecNum&gt;3501&lt;/RecNum&gt;&lt;DisplayText&gt;(Cecez-Kecmanovic et al. 2010)&lt;/DisplayText&gt;&lt;record&gt;&lt;rec-number&gt;3501&lt;/rec-number&gt;&lt;foreign-keys&gt;&lt;key app="EN" db-id="2t9wzpv05se0vne0pzsx9va4v9525rsavvff"&gt;3501&lt;/key&gt;&lt;/foreign-keys&gt;&lt;ref-type name="Journal Article"&gt;17&lt;/ref-type&gt;&lt;contributors&gt;&lt;authors&gt;&lt;author&gt;Cecez-Kecmanovic, D.&lt;/author&gt;&lt;author&gt;Vidgen, R.&lt;/author&gt;&lt;/authors&gt;&lt;/contributors&gt;&lt;titles&gt;&lt;title&gt;On Sociomateriality of Information Systems and Organizing&lt;/title&gt;&lt;secondary-title&gt;MIS Quarterly, Call for Papers MISQ&lt;/secondary-title&gt;&lt;/titles&gt;&lt;periodical&gt;&lt;full-title&gt;MIS Quarterly, Call for Papers MISQ&lt;/full-title&gt;&lt;/periodical&gt;&lt;dates&gt;&lt;year&gt;2010&lt;/year&gt;&lt;/dates&gt;&lt;urls&gt;&lt;/urls&gt;&lt;/record&gt;&lt;/Cite&gt;&lt;/EndNote&gt;</w:instrText>
      </w:r>
      <w:r w:rsidRPr="00B11124">
        <w:fldChar w:fldCharType="separate"/>
      </w:r>
      <w:r>
        <w:rPr>
          <w:noProof/>
        </w:rPr>
        <w:t>(</w:t>
      </w:r>
      <w:hyperlink w:anchor="_ENREF_16" w:tooltip="Cecez-Kecmanovic, 2010 #3501" w:history="1">
        <w:r w:rsidR="006B6EE4">
          <w:rPr>
            <w:noProof/>
          </w:rPr>
          <w:t>Cecez-Kecmanovic et al. 2010</w:t>
        </w:r>
      </w:hyperlink>
      <w:r>
        <w:rPr>
          <w:noProof/>
        </w:rPr>
        <w:t>)</w:t>
      </w:r>
      <w:r w:rsidRPr="00B11124">
        <w:fldChar w:fldCharType="end"/>
      </w:r>
      <w:r w:rsidR="000852D9">
        <w:t>. The increased digitali</w:t>
      </w:r>
      <w:r w:rsidRPr="00B11124">
        <w:t xml:space="preserve">zation </w:t>
      </w:r>
      <w:r w:rsidR="000852D9">
        <w:t>makes it</w:t>
      </w:r>
      <w:r w:rsidRPr="00B11124">
        <w:t xml:space="preserve"> difficult to look at the world separating it from ourselves, we are in the world, being a part of the world </w:t>
      </w:r>
      <w:r w:rsidRPr="00B11124">
        <w:fldChar w:fldCharType="begin"/>
      </w:r>
      <w:r>
        <w:instrText xml:space="preserve"> ADDIN EN.CITE &lt;EndNote&gt;&lt;Cite&gt;&lt;Author&gt;Schultze&lt;/Author&gt;&lt;Year&gt;2012&lt;/Year&gt;&lt;RecNum&gt;3487&lt;/RecNum&gt;&lt;DisplayText&gt;(Schultze 2012)&lt;/DisplayText&gt;&lt;record&gt;&lt;rec-number&gt;3487&lt;/rec-number&gt;&lt;foreign-keys&gt;&lt;key app="EN" db-id="2t9wzpv05se0vne0pzsx9va4v9525rsavvff"&gt;3487&lt;/key&gt;&lt;/foreign-keys&gt;&lt;ref-type name="Journal Article"&gt;17&lt;/ref-type&gt;&lt;contributors&gt;&lt;authors&gt;&lt;author&gt;Schultze, U.&lt;/author&gt;&lt;/authors&gt;&lt;/contributors&gt;&lt;titles&gt;&lt;title&gt;Performing Embodied Identity in Virtual Worlds&lt;/title&gt;&lt;secondary-title&gt;European Journal of Information Systems&lt;/secondary-title&gt;&lt;/titles&gt;&lt;periodical&gt;&lt;full-title&gt;European Journal of Information Systems&lt;/full-title&gt;&lt;/periodical&gt;&lt;dates&gt;&lt;year&gt;2012&lt;/year&gt;&lt;/dates&gt;&lt;isbn&gt;0960-085X&lt;/isbn&gt;&lt;urls&gt;&lt;/urls&gt;&lt;/record&gt;&lt;/Cite&gt;&lt;/EndNote&gt;</w:instrText>
      </w:r>
      <w:r w:rsidRPr="00B11124">
        <w:fldChar w:fldCharType="separate"/>
      </w:r>
      <w:r>
        <w:rPr>
          <w:noProof/>
        </w:rPr>
        <w:t>(</w:t>
      </w:r>
      <w:hyperlink w:anchor="_ENREF_67" w:tooltip="Schultze, 2012 #3487" w:history="1">
        <w:r w:rsidR="006B6EE4">
          <w:rPr>
            <w:noProof/>
          </w:rPr>
          <w:t>Schultze 2012</w:t>
        </w:r>
      </w:hyperlink>
      <w:r>
        <w:rPr>
          <w:noProof/>
        </w:rPr>
        <w:t>)</w:t>
      </w:r>
      <w:r w:rsidRPr="00B11124">
        <w:fldChar w:fldCharType="end"/>
      </w:r>
      <w:r w:rsidRPr="00B11124">
        <w:t xml:space="preserve">. Ontological concepts such as cybernetics </w:t>
      </w:r>
      <w:r w:rsidRPr="00B11124">
        <w:fldChar w:fldCharType="begin"/>
      </w:r>
      <w:r>
        <w:instrText xml:space="preserve"> ADDIN EN.CITE &lt;EndNote&gt;&lt;Cite&gt;&lt;Author&gt;Ashby&lt;/Author&gt;&lt;Year&gt;1956&lt;/Year&gt;&lt;RecNum&gt;2023&lt;/RecNum&gt;&lt;DisplayText&gt;(Ashby 1956)&lt;/DisplayText&gt;&lt;record&gt;&lt;rec-number&gt;2023&lt;/rec-number&gt;&lt;foreign-keys&gt;&lt;key app="EN" db-id="2t9wzpv05se0vne0pzsx9va4v9525rsavvff"&gt;2023&lt;/key&gt;&lt;/foreign-keys&gt;&lt;ref-type name="Book"&gt;6&lt;/ref-type&gt;&lt;contributors&gt;&lt;authors&gt;&lt;author&gt;Ashby, W. Ross&lt;/author&gt;&lt;/authors&gt;&lt;/contributors&gt;&lt;titles&gt;&lt;title&gt;An Introduction to Cybernetics&lt;/title&gt;&lt;/titles&gt;&lt;dates&gt;&lt;year&gt;1956&lt;/year&gt;&lt;/dates&gt;&lt;pub-location&gt;London&lt;/pub-location&gt;&lt;publisher&gt;Chapman &amp;amp; Hall, and University Paperbacks&lt;/publisher&gt;&lt;urls&gt;&lt;/urls&gt;&lt;/record&gt;&lt;/Cite&gt;&lt;/EndNote&gt;</w:instrText>
      </w:r>
      <w:r w:rsidRPr="00B11124">
        <w:fldChar w:fldCharType="separate"/>
      </w:r>
      <w:r>
        <w:rPr>
          <w:noProof/>
        </w:rPr>
        <w:t>(</w:t>
      </w:r>
      <w:hyperlink w:anchor="_ENREF_4" w:tooltip="Ashby, 1956 #2023" w:history="1">
        <w:r w:rsidR="006B6EE4">
          <w:rPr>
            <w:noProof/>
          </w:rPr>
          <w:t>Ashby 1956</w:t>
        </w:r>
      </w:hyperlink>
      <w:r>
        <w:rPr>
          <w:noProof/>
        </w:rPr>
        <w:t>)</w:t>
      </w:r>
      <w:r w:rsidRPr="00B11124">
        <w:fldChar w:fldCharType="end"/>
      </w:r>
      <w:r w:rsidRPr="00B11124">
        <w:t xml:space="preserve">, performativity </w:t>
      </w:r>
      <w:r w:rsidRPr="00B11124">
        <w:fldChar w:fldCharType="begin"/>
      </w:r>
      <w:r>
        <w:instrText xml:space="preserve"> ADDIN EN.CITE &lt;EndNote&gt;&lt;Cite&gt;&lt;Author&gt;Pickering&lt;/Author&gt;&lt;Year&gt;1995&lt;/Year&gt;&lt;RecNum&gt;3435&lt;/RecNum&gt;&lt;DisplayText&gt;(Barad 2003; Pickering 1995)&lt;/DisplayText&gt;&lt;record&gt;&lt;rec-number&gt;3435&lt;/rec-number&gt;&lt;foreign-keys&gt;&lt;key app="EN" db-id="2t9wzpv05se0vne0pzsx9va4v9525rsavvff"&gt;3435&lt;/key&gt;&lt;/foreign-keys&gt;&lt;ref-type name="Book"&gt;6&lt;/ref-type&gt;&lt;contributors&gt;&lt;authors&gt;&lt;author&gt;Pickering, A.&lt;/author&gt;&lt;/authors&gt;&lt;/contributors&gt;&lt;titles&gt;&lt;title&gt;The Mangle of Practice: Time, Agency, and Science&lt;/title&gt;&lt;/titles&gt;&lt;dates&gt;&lt;year&gt;1995&lt;/year&gt;&lt;/dates&gt;&lt;pub-location&gt;Chicago&lt;/pub-location&gt;&lt;publisher&gt;University of Chicago Press&lt;/publisher&gt;&lt;urls&gt;&lt;/urls&gt;&lt;/record&gt;&lt;/Cite&gt;&lt;Cite&gt;&lt;Author&gt;Barad&lt;/Author&gt;&lt;Year&gt;2003&lt;/Year&gt;&lt;RecNum&gt;3437&lt;/RecNum&gt;&lt;record&gt;&lt;rec-number&gt;3437&lt;/rec-number&gt;&lt;foreign-keys&gt;&lt;key app="EN" db-id="2t9wzpv05se0vne0pzsx9va4v9525rsavvff"&gt;3437&lt;/key&gt;&lt;/foreign-keys&gt;&lt;ref-type name="Journal Article"&gt;17&lt;/ref-type&gt;&lt;contributors&gt;&lt;authors&gt;&lt;author&gt;Barad, K.&lt;/author&gt;&lt;/authors&gt;&lt;/contributors&gt;&lt;titles&gt;&lt;title&gt;Posthumanist Performativity: Toward an Understanding of How Matter Comes to Matter&lt;/title&gt;&lt;secondary-title&gt;Signs: Journal of Women in Culture and Society&lt;/secondary-title&gt;&lt;/titles&gt;&lt;volume&gt;28&lt;/volume&gt;&lt;number&gt;3&lt;/number&gt;&lt;dates&gt;&lt;year&gt;2003&lt;/year&gt;&lt;/dates&gt;&lt;urls&gt;&lt;/urls&gt;&lt;/record&gt;&lt;/Cite&gt;&lt;/EndNote&gt;</w:instrText>
      </w:r>
      <w:r w:rsidRPr="00B11124">
        <w:fldChar w:fldCharType="separate"/>
      </w:r>
      <w:r>
        <w:rPr>
          <w:noProof/>
        </w:rPr>
        <w:t>(</w:t>
      </w:r>
      <w:hyperlink w:anchor="_ENREF_6" w:tooltip="Barad, 2003 #3437" w:history="1">
        <w:r w:rsidR="006B6EE4">
          <w:rPr>
            <w:noProof/>
          </w:rPr>
          <w:t>Barad 2003</w:t>
        </w:r>
      </w:hyperlink>
      <w:r>
        <w:rPr>
          <w:noProof/>
        </w:rPr>
        <w:t xml:space="preserve">; </w:t>
      </w:r>
      <w:hyperlink w:anchor="_ENREF_57" w:tooltip="Pickering, 1995 #3435" w:history="1">
        <w:r w:rsidR="006B6EE4">
          <w:rPr>
            <w:noProof/>
          </w:rPr>
          <w:t>Pickering 1995</w:t>
        </w:r>
      </w:hyperlink>
      <w:r>
        <w:rPr>
          <w:noProof/>
        </w:rPr>
        <w:t>)</w:t>
      </w:r>
      <w:r w:rsidRPr="00B11124">
        <w:fldChar w:fldCharType="end"/>
      </w:r>
      <w:r w:rsidRPr="00B11124">
        <w:t xml:space="preserve"> and actor network theory </w:t>
      </w:r>
      <w:r w:rsidRPr="00B11124">
        <w:fldChar w:fldCharType="begin"/>
      </w:r>
      <w:r>
        <w:instrText xml:space="preserve"> ADDIN EN.CITE &lt;EndNote&gt;&lt;Cite&gt;&lt;Author&gt;Callon&lt;/Author&gt;&lt;Year&gt;1991&lt;/Year&gt;&lt;RecNum&gt;3205&lt;/RecNum&gt;&lt;DisplayText&gt;(Callon 1991; Latour 2005)&lt;/DisplayText&gt;&lt;record&gt;&lt;rec-number&gt;3205&lt;/rec-number&gt;&lt;foreign-keys&gt;&lt;key app="EN" db-id="2t9wzpv05se0vne0pzsx9va4v9525rsavvff"&gt;3205&lt;/key&gt;&lt;/foreign-keys&gt;&lt;ref-type name="Book Section"&gt;5&lt;/ref-type&gt;&lt;contributors&gt;&lt;authors&gt;&lt;author&gt;Callon, Michel&lt;/author&gt;&lt;/authors&gt;&lt;secondary-authors&gt;&lt;author&gt;Law, John&lt;/author&gt;&lt;/secondary-authors&gt;&lt;/contributors&gt;&lt;titles&gt;&lt;title&gt;Techno-Economic Networks and Irreversibility&lt;/title&gt;&lt;secondary-title&gt;A Sociology of Monsters: Essays on Power, Technology and Domination&lt;/secondary-title&gt;&lt;/titles&gt;&lt;pages&gt;132-161&lt;/pages&gt;&lt;dates&gt;&lt;year&gt;1991&lt;/year&gt;&lt;/dates&gt;&lt;pub-location&gt;London&lt;/pub-location&gt;&lt;publisher&gt;Routledge&lt;/publisher&gt;&lt;urls&gt;&lt;/urls&gt;&lt;/record&gt;&lt;/Cite&gt;&lt;Cite&gt;&lt;Author&gt;Latour&lt;/Author&gt;&lt;Year&gt;2005&lt;/Year&gt;&lt;RecNum&gt;3553&lt;/RecNum&gt;&lt;record&gt;&lt;rec-number&gt;3553&lt;/rec-number&gt;&lt;foreign-keys&gt;&lt;key app="EN" db-id="2t9wzpv05se0vne0pzsx9va4v9525rsavvff"&gt;3553&lt;/key&gt;&lt;/foreign-keys&gt;&lt;ref-type name="Book"&gt;6&lt;/ref-type&gt;&lt;contributors&gt;&lt;authors&gt;&lt;author&gt;Latour, B.&lt;/author&gt;&lt;/authors&gt;&lt;/contributors&gt;&lt;titles&gt;&lt;title&gt;Reassembling the Social - An Introduction to Actor-Network-Theory&lt;/title&gt;&lt;/titles&gt;&lt;pages&gt;316&lt;/pages&gt;&lt;volume&gt;1&lt;/volume&gt;&lt;dates&gt;&lt;year&gt;2005&lt;/year&gt;&lt;/dates&gt;&lt;publisher&gt;Oxford University Press&lt;/publisher&gt;&lt;urls&gt;&lt;/urls&gt;&lt;/record&gt;&lt;/Cite&gt;&lt;/EndNote&gt;</w:instrText>
      </w:r>
      <w:r w:rsidRPr="00B11124">
        <w:fldChar w:fldCharType="separate"/>
      </w:r>
      <w:r>
        <w:rPr>
          <w:noProof/>
        </w:rPr>
        <w:t>(</w:t>
      </w:r>
      <w:hyperlink w:anchor="_ENREF_15" w:tooltip="Callon, 1991 #3205" w:history="1">
        <w:r w:rsidR="006B6EE4">
          <w:rPr>
            <w:noProof/>
          </w:rPr>
          <w:t>Callon 1991</w:t>
        </w:r>
      </w:hyperlink>
      <w:r>
        <w:rPr>
          <w:noProof/>
        </w:rPr>
        <w:t xml:space="preserve">; </w:t>
      </w:r>
      <w:hyperlink w:anchor="_ENREF_38" w:tooltip="Latour, 2005 #3553" w:history="1">
        <w:r w:rsidR="006B6EE4">
          <w:rPr>
            <w:noProof/>
          </w:rPr>
          <w:t>Latour 2005</w:t>
        </w:r>
      </w:hyperlink>
      <w:r>
        <w:rPr>
          <w:noProof/>
        </w:rPr>
        <w:t>)</w:t>
      </w:r>
      <w:r w:rsidRPr="00B11124">
        <w:fldChar w:fldCharType="end"/>
      </w:r>
      <w:r w:rsidRPr="00B11124">
        <w:t xml:space="preserve">, quadruple objects </w:t>
      </w:r>
      <w:r w:rsidRPr="00B11124">
        <w:fldChar w:fldCharType="begin"/>
      </w:r>
      <w:r>
        <w:instrText xml:space="preserve"> ADDIN EN.CITE &lt;EndNote&gt;&lt;Cite&gt;&lt;Author&gt;Harman&lt;/Author&gt;&lt;Year&gt;2011&lt;/Year&gt;&lt;RecNum&gt;3554&lt;/RecNum&gt;&lt;DisplayText&gt;(Harman 2011)&lt;/DisplayText&gt;&lt;record&gt;&lt;rec-number&gt;3554&lt;/rec-number&gt;&lt;foreign-keys&gt;&lt;key app="EN" db-id="2t9wzpv05se0vne0pzsx9va4v9525rsavvff"&gt;3554&lt;/key&gt;&lt;/foreign-keys&gt;&lt;ref-type name="Book"&gt;6&lt;/ref-type&gt;&lt;contributors&gt;&lt;authors&gt;&lt;author&gt;Harman, G.&lt;/author&gt;&lt;/authors&gt;&lt;/contributors&gt;&lt;titles&gt;&lt;title&gt;The Quadruple Object&lt;/title&gt;&lt;/titles&gt;&lt;dates&gt;&lt;year&gt;2011&lt;/year&gt;&lt;/dates&gt;&lt;publisher&gt;John Hunt Pub&lt;/publisher&gt;&lt;isbn&gt;1846947006&lt;/isbn&gt;&lt;urls&gt;&lt;/urls&gt;&lt;/record&gt;&lt;/Cite&gt;&lt;/EndNote&gt;</w:instrText>
      </w:r>
      <w:r w:rsidRPr="00B11124">
        <w:fldChar w:fldCharType="separate"/>
      </w:r>
      <w:r>
        <w:rPr>
          <w:noProof/>
        </w:rPr>
        <w:t>(</w:t>
      </w:r>
      <w:hyperlink w:anchor="_ENREF_28" w:tooltip="Harman, 2011 #3554" w:history="1">
        <w:r w:rsidR="006B6EE4">
          <w:rPr>
            <w:noProof/>
          </w:rPr>
          <w:t>Harman 2011</w:t>
        </w:r>
      </w:hyperlink>
      <w:r>
        <w:rPr>
          <w:noProof/>
        </w:rPr>
        <w:t>)</w:t>
      </w:r>
      <w:r w:rsidRPr="00B11124">
        <w:fldChar w:fldCharType="end"/>
      </w:r>
      <w:r w:rsidRPr="00B11124">
        <w:t xml:space="preserve"> all discuss human and non-human objects in entangled networks,</w:t>
      </w:r>
      <w:r>
        <w:t xml:space="preserve"> social</w:t>
      </w:r>
      <w:r w:rsidRPr="00B11124">
        <w:t>–technological assemblages and entanglements or material-semiotic r</w:t>
      </w:r>
      <w:r w:rsidR="000852D9">
        <w:t xml:space="preserve">elationships and dependencies. </w:t>
      </w:r>
      <w:r w:rsidR="00EA5D83">
        <w:t>However, they are all sociomaterial concepts with</w:t>
      </w:r>
      <w:r w:rsidR="00EA5D83" w:rsidRPr="00EA5D83">
        <w:t xml:space="preserve"> </w:t>
      </w:r>
      <w:r w:rsidR="00EA5D83">
        <w:t>different nuances, emphasizing on different aspects.</w:t>
      </w:r>
    </w:p>
    <w:p w:rsidR="004358AF" w:rsidRPr="00B11124" w:rsidRDefault="004358AF" w:rsidP="004358AF">
      <w:r w:rsidRPr="00B11124">
        <w:t xml:space="preserve">Already in 1990 a first mentioning of the word </w:t>
      </w:r>
      <w:r w:rsidRPr="00C8768B">
        <w:rPr>
          <w:i/>
        </w:rPr>
        <w:t>Intrafaces</w:t>
      </w:r>
      <w:r w:rsidRPr="00B11124">
        <w:t xml:space="preserve"> were suggested and addressed by Forrester and Reason </w:t>
      </w:r>
      <w:r w:rsidRPr="00B11124">
        <w:fldChar w:fldCharType="begin"/>
      </w:r>
      <w:r>
        <w:instrText xml:space="preserve"> ADDIN EN.CITE &lt;EndNote&gt;&lt;Cite&gt;&lt;Author&gt;Forrester&lt;/Author&gt;&lt;Year&gt;1990&lt;/Year&gt;&lt;RecNum&gt;3557&lt;/RecNum&gt;&lt;DisplayText&gt;(Forrester et al. 1990)&lt;/DisplayText&gt;&lt;record&gt;&lt;rec-number&gt;3557&lt;/rec-number&gt;&lt;foreign-keys&gt;&lt;key app="EN" db-id="2t9wzpv05se0vne0pzsx9va4v9525rsavvff"&gt;3557&lt;/key&gt;&lt;/foreign-keys&gt;&lt;ref-type name="Journal Article"&gt;17&lt;/ref-type&gt;&lt;contributors&gt;&lt;authors&gt;&lt;author&gt;Forrester, M.&lt;/author&gt;&lt;author&gt;Reason, D.&lt;/author&gt;&lt;/authors&gt;&lt;/contributors&gt;&lt;titles&gt;&lt;title&gt;HCI &amp;apos;Intraface Model&amp;apos; for System Design&lt;/title&gt;&lt;secondary-title&gt;Interacting with Computers&lt;/secondary-title&gt;&lt;/titles&gt;&lt;periodical&gt;&lt;full-title&gt;Interacting with computers&lt;/full-title&gt;&lt;/periodical&gt;&lt;pages&gt;279-296&lt;/pages&gt;&lt;volume&gt;2&lt;/volume&gt;&lt;number&gt;3&lt;/number&gt;&lt;dates&gt;&lt;year&gt;1990&lt;/year&gt;&lt;/dates&gt;&lt;isbn&gt;0953-5438&lt;/isbn&gt;&lt;urls&gt;&lt;/urls&gt;&lt;/record&gt;&lt;/Cite&gt;&lt;/EndNote&gt;</w:instrText>
      </w:r>
      <w:r w:rsidRPr="00B11124">
        <w:fldChar w:fldCharType="separate"/>
      </w:r>
      <w:r>
        <w:rPr>
          <w:noProof/>
        </w:rPr>
        <w:t>(</w:t>
      </w:r>
      <w:hyperlink w:anchor="_ENREF_24" w:tooltip="Forrester, 1990 #3557" w:history="1">
        <w:r w:rsidR="006B6EE4">
          <w:rPr>
            <w:noProof/>
          </w:rPr>
          <w:t>Forrester et al. 1990</w:t>
        </w:r>
      </w:hyperlink>
      <w:r>
        <w:rPr>
          <w:noProof/>
        </w:rPr>
        <w:t>)</w:t>
      </w:r>
      <w:r w:rsidRPr="00B11124">
        <w:fldChar w:fldCharType="end"/>
      </w:r>
      <w:r w:rsidRPr="00B11124">
        <w:t>. They draw their conclusions based on issues arising from navigational and learning problems in hypertext domains. Yet, they make clear separation between the user, the interest the user has, the tools employed and “the ‘ensemble’ of representations brought to bear”</w:t>
      </w:r>
      <w:r>
        <w:t xml:space="preserve"> </w:t>
      </w:r>
      <w:r>
        <w:fldChar w:fldCharType="begin"/>
      </w:r>
      <w:r>
        <w:instrText xml:space="preserve"> ADDIN EN.CITE &lt;EndNote&gt;&lt;Cite&gt;&lt;Author&gt;Forrester&lt;/Author&gt;&lt;Year&gt;1990&lt;/Year&gt;&lt;RecNum&gt;3557&lt;/RecNum&gt;&lt;DisplayText&gt;(Forrester et al. 1990)&lt;/DisplayText&gt;&lt;record&gt;&lt;rec-number&gt;3557&lt;/rec-number&gt;&lt;foreign-keys&gt;&lt;key app="EN" db-id="2t9wzpv05se0vne0pzsx9va4v9525rsavvff"&gt;3557&lt;/key&gt;&lt;/foreign-keys&gt;&lt;ref-type name="Journal Article"&gt;17&lt;/ref-type&gt;&lt;contributors&gt;&lt;authors&gt;&lt;author&gt;Forrester, M.&lt;/author&gt;&lt;author&gt;Reason, D.&lt;/author&gt;&lt;/authors&gt;&lt;/contributors&gt;&lt;titles&gt;&lt;title&gt;HCI &amp;apos;Intraface Model&amp;apos; for System Design&lt;/title&gt;&lt;secondary-title&gt;Interacting with Computers&lt;/secondary-title&gt;&lt;/titles&gt;&lt;periodical&gt;&lt;full-title&gt;Interacting with computers&lt;/full-title&gt;&lt;/periodical&gt;&lt;pages&gt;279-296&lt;/pages&gt;&lt;volume&gt;2&lt;/volume&gt;&lt;number&gt;3&lt;/number&gt;&lt;dates&gt;&lt;year&gt;1990&lt;/year&gt;&lt;/dates&gt;&lt;isbn&gt;0953-5438&lt;/isbn&gt;&lt;urls&gt;&lt;/urls&gt;&lt;/record&gt;&lt;/Cite&gt;&lt;/EndNote&gt;</w:instrText>
      </w:r>
      <w:r>
        <w:fldChar w:fldCharType="separate"/>
      </w:r>
      <w:r>
        <w:rPr>
          <w:noProof/>
        </w:rPr>
        <w:t>(</w:t>
      </w:r>
      <w:hyperlink w:anchor="_ENREF_24" w:tooltip="Forrester, 1990 #3557" w:history="1">
        <w:r w:rsidR="006B6EE4">
          <w:rPr>
            <w:noProof/>
          </w:rPr>
          <w:t>Forrester et al. 1990</w:t>
        </w:r>
      </w:hyperlink>
      <w:r>
        <w:rPr>
          <w:noProof/>
        </w:rPr>
        <w:t>)</w:t>
      </w:r>
      <w:r>
        <w:fldChar w:fldCharType="end"/>
      </w:r>
      <w:r w:rsidR="00EA5D83">
        <w:t xml:space="preserve"> </w:t>
      </w:r>
      <w:r w:rsidRPr="00B11124">
        <w:t xml:space="preserve">p. 279). However, they make an effort in including sociomaterial perspectives even though it is not explicitly mentioned. They write: “In the everyday world of system design, procedures are devised largely on an </w:t>
      </w:r>
      <w:r w:rsidRPr="00B11124">
        <w:rPr>
          <w:i/>
        </w:rPr>
        <w:t>ad hoc</w:t>
      </w:r>
      <w:r w:rsidRPr="00B11124">
        <w:t xml:space="preserve"> [=in the doing, in the action. Authors interpretation] </w:t>
      </w:r>
      <w:proofErr w:type="gramStart"/>
      <w:r w:rsidRPr="00B11124">
        <w:t>basis,</w:t>
      </w:r>
      <w:proofErr w:type="gramEnd"/>
      <w:r w:rsidRPr="00B11124">
        <w:t xml:space="preserve"> and the argument here is that unless a more considered theoretical framework is developed – to include user, system, task domain and the learning process itself – little cumulative progress will be made. We must identify more clearly what exactly is involved when a person uses (and learns from) a computer if we are to realize the considerable potential of more recent technological developments such as CD storage devices and hypertext syste</w:t>
      </w:r>
      <w:r>
        <w:t xml:space="preserve">ms” (p. 279). This text </w:t>
      </w:r>
      <w:r w:rsidRPr="00B11124">
        <w:t>address</w:t>
      </w:r>
      <w:r>
        <w:t>es</w:t>
      </w:r>
      <w:r w:rsidRPr="00B11124">
        <w:t xml:space="preserve"> many sociomaterial perspectives along with motivations why this is important. They define their ontological perspective as a set of key elements within a dynamic interconnected context. Furthermore, they define intrafaces as: “…a dynamic relationship between the user, an interest, (e.g. problem specification, task solution, browsing activity), and an ensemble of representations (via screen, notepad, user’s memory, and so on) and tools (e.g. software manipulation, pencil, user tactics and techniques)”. </w:t>
      </w:r>
      <w:r w:rsidR="00EA5D83">
        <w:t>The definition of</w:t>
      </w:r>
      <w:r w:rsidRPr="00B11124">
        <w:t xml:space="preserve"> intrafaces</w:t>
      </w:r>
      <w:r w:rsidR="00EA5D83">
        <w:t xml:space="preserve"> used in this paper is</w:t>
      </w:r>
      <w:r w:rsidRPr="00B11124">
        <w:t xml:space="preserve"> </w:t>
      </w:r>
      <w:r w:rsidRPr="008E3F93">
        <w:rPr>
          <w:i/>
        </w:rPr>
        <w:t>emerging quasi-objects, distinguishable temporally with the help of an agential cut within a socio-technical entanglement in action, enabling intra-actions</w:t>
      </w:r>
      <w:r w:rsidRPr="00B11124">
        <w:t xml:space="preserve">. </w:t>
      </w:r>
      <w:r w:rsidR="008E3F93">
        <w:t>O</w:t>
      </w:r>
      <w:r w:rsidRPr="00B11124">
        <w:t xml:space="preserve">ne of the important distinctions here </w:t>
      </w:r>
      <w:r w:rsidR="006B6EE4" w:rsidRPr="00B11124">
        <w:t>includes</w:t>
      </w:r>
      <w:r w:rsidRPr="00B11124">
        <w:t xml:space="preserve"> the lack of separa</w:t>
      </w:r>
      <w:r w:rsidR="008E3F93">
        <w:t xml:space="preserve">tion and </w:t>
      </w:r>
      <w:proofErr w:type="spellStart"/>
      <w:r w:rsidR="008E3F93">
        <w:t>representationalism</w:t>
      </w:r>
      <w:proofErr w:type="spellEnd"/>
      <w:r w:rsidR="008E3F93">
        <w:t xml:space="preserve"> in</w:t>
      </w:r>
      <w:r w:rsidRPr="00B11124">
        <w:t xml:space="preserve"> </w:t>
      </w:r>
      <w:r w:rsidR="008E3F93">
        <w:t xml:space="preserve">this paper’s </w:t>
      </w:r>
      <w:r w:rsidRPr="00B11124">
        <w:t xml:space="preserve">definition compared to Forrester and Reason’s. Furthermore, the dynamic relationships emerge </w:t>
      </w:r>
      <w:r w:rsidRPr="00B11124">
        <w:rPr>
          <w:i/>
        </w:rPr>
        <w:t>within</w:t>
      </w:r>
      <w:r w:rsidRPr="00B11124">
        <w:t xml:space="preserve"> the entanglement and the elements involved in general, not </w:t>
      </w:r>
      <w:r w:rsidRPr="00B11124">
        <w:rPr>
          <w:i/>
        </w:rPr>
        <w:t>between</w:t>
      </w:r>
      <w:r w:rsidRPr="00B11124">
        <w:t xml:space="preserve"> the social and material.</w:t>
      </w:r>
    </w:p>
    <w:p w:rsidR="004358AF" w:rsidRDefault="008E3F93" w:rsidP="004358AF">
      <w:r>
        <w:t>One reason for</w:t>
      </w:r>
      <w:r w:rsidR="004358AF" w:rsidRPr="00B11124">
        <w:t xml:space="preserve"> focus</w:t>
      </w:r>
      <w:r>
        <w:t>ing</w:t>
      </w:r>
      <w:r w:rsidR="004358AF" w:rsidRPr="00B11124">
        <w:t xml:space="preserve"> on </w:t>
      </w:r>
      <w:r w:rsidR="004358AF" w:rsidRPr="00B11124">
        <w:rPr>
          <w:i/>
        </w:rPr>
        <w:t>within</w:t>
      </w:r>
      <w:r>
        <w:t>,</w:t>
      </w:r>
      <w:r w:rsidR="004358AF" w:rsidRPr="00B11124">
        <w:t xml:space="preserve"> is the communicability and agency of material </w:t>
      </w:r>
      <w:r w:rsidR="004358AF" w:rsidRPr="00B11124">
        <w:fldChar w:fldCharType="begin"/>
      </w:r>
      <w:r w:rsidR="004358AF">
        <w:instrText xml:space="preserve"> ADDIN EN.CITE &lt;EndNote&gt;&lt;Cite&gt;&lt;Author&gt;Yoo&lt;/Author&gt;&lt;Year&gt;2012&lt;/Year&gt;&lt;RecNum&gt;3558&lt;/RecNum&gt;&lt;DisplayText&gt;(Yoo et al. 2012)&lt;/DisplayText&gt;&lt;record&gt;&lt;rec-number&gt;3558&lt;/rec-number&gt;&lt;foreign-keys&gt;&lt;key app="EN" db-id="2t9wzpv05se0vne0pzsx9va4v9525rsavvff"&gt;3558&lt;/key&gt;&lt;/foreign-keys&gt;&lt;ref-type name="Journal Article"&gt;17&lt;/ref-type&gt;&lt;contributors&gt;&lt;authors&gt;&lt;author&gt;Yoo, Y.,&lt;/author&gt;&lt;author&gt;Boland, R. J.,&lt;/author&gt;&lt;author&gt;Lyytinen, K.,&lt;/author&gt;&lt;author&gt;Majchrzak, A.&lt;/author&gt;&lt;/authors&gt;&lt;/contributors&gt;&lt;titles&gt;&lt;title&gt;Organizing for Innovation in the Digitized World&lt;/title&gt;&lt;secondary-title&gt;Organization Science&lt;/secondary-title&gt;&lt;/titles&gt;&lt;periodical&gt;&lt;full-title&gt;Organization Science&lt;/full-title&gt;&lt;/periodical&gt;&lt;pages&gt;1398-1408&lt;/pages&gt;&lt;volume&gt;23&lt;/volume&gt;&lt;number&gt;5&lt;/number&gt;&lt;dates&gt;&lt;year&gt;2012&lt;/year&gt;&lt;/dates&gt;&lt;isbn&gt;1047-7039&lt;/isbn&gt;&lt;urls&gt;&lt;/urls&gt;&lt;/record&gt;&lt;/Cite&gt;&lt;/EndNote&gt;</w:instrText>
      </w:r>
      <w:r w:rsidR="004358AF" w:rsidRPr="00B11124">
        <w:fldChar w:fldCharType="separate"/>
      </w:r>
      <w:r w:rsidR="004358AF">
        <w:rPr>
          <w:noProof/>
        </w:rPr>
        <w:t>(</w:t>
      </w:r>
      <w:hyperlink w:anchor="_ENREF_81" w:tooltip="Yoo, 2012 #3558" w:history="1">
        <w:r w:rsidR="006B6EE4">
          <w:rPr>
            <w:noProof/>
          </w:rPr>
          <w:t>Yoo et al. 2012</w:t>
        </w:r>
      </w:hyperlink>
      <w:r w:rsidR="004358AF">
        <w:rPr>
          <w:noProof/>
        </w:rPr>
        <w:t>)</w:t>
      </w:r>
      <w:r w:rsidR="004358AF" w:rsidRPr="00B11124">
        <w:fldChar w:fldCharType="end"/>
      </w:r>
      <w:r w:rsidR="004358AF" w:rsidRPr="00B11124">
        <w:t>. Not only can human beings communicate and have agency</w:t>
      </w:r>
      <w:r>
        <w:t xml:space="preserve"> on the material, but material </w:t>
      </w:r>
      <w:r w:rsidR="004358AF" w:rsidRPr="00B11124">
        <w:t>can communicat</w:t>
      </w:r>
      <w:r w:rsidR="004358AF">
        <w:t xml:space="preserve">e and affect humans and </w:t>
      </w:r>
      <w:r>
        <w:t>empower</w:t>
      </w:r>
      <w:r w:rsidR="004358AF" w:rsidRPr="00B11124">
        <w:t xml:space="preserve"> action</w:t>
      </w:r>
      <w:r w:rsidR="004358AF">
        <w:t>s</w:t>
      </w:r>
      <w:r w:rsidR="004358AF" w:rsidRPr="00B11124">
        <w:t xml:space="preserve"> in certain direction</w:t>
      </w:r>
      <w:r w:rsidR="004358AF">
        <w:t>s</w:t>
      </w:r>
      <w:r w:rsidR="004358AF" w:rsidRPr="00B11124">
        <w:t>. There are many examples of where act</w:t>
      </w:r>
      <w:r>
        <w:t>ions are empowered</w:t>
      </w:r>
      <w:r w:rsidR="004358AF" w:rsidRPr="00B11124">
        <w:t xml:space="preserve"> due to the agency of the material. For example, many people have experienced </w:t>
      </w:r>
      <w:r>
        <w:t xml:space="preserve">the necessity </w:t>
      </w:r>
      <w:r>
        <w:lastRenderedPageBreak/>
        <w:t>of moving</w:t>
      </w:r>
      <w:r w:rsidR="004358AF" w:rsidRPr="00B11124">
        <w:t xml:space="preserve"> around to find a good connection when on the phone. As Forrester and Reason point out “The prevalent and largely mistaken conception is that the interface is the representational window through which the user (usually human, but</w:t>
      </w:r>
      <w:r w:rsidR="00BC46D4">
        <w:t xml:space="preserve"> not</w:t>
      </w:r>
      <w:r w:rsidR="004358AF" w:rsidRPr="00B11124">
        <w:t xml:space="preserve"> necessarily so) addresses, manipulates and is informed about the system.”</w:t>
      </w:r>
      <w:r w:rsidR="004358AF">
        <w:fldChar w:fldCharType="begin"/>
      </w:r>
      <w:r w:rsidR="004358AF">
        <w:instrText xml:space="preserve"> ADDIN EN.CITE &lt;EndNote&gt;&lt;Cite&gt;&lt;Author&gt;Forrester&lt;/Author&gt;&lt;Year&gt;1990&lt;/Year&gt;&lt;RecNum&gt;3557&lt;/RecNum&gt;&lt;DisplayText&gt;(Forrester et al. 1990)&lt;/DisplayText&gt;&lt;record&gt;&lt;rec-number&gt;3557&lt;/rec-number&gt;&lt;foreign-keys&gt;&lt;key app="EN" db-id="2t9wzpv05se0vne0pzsx9va4v9525rsavvff"&gt;3557&lt;/key&gt;&lt;/foreign-keys&gt;&lt;ref-type name="Journal Article"&gt;17&lt;/ref-type&gt;&lt;contributors&gt;&lt;authors&gt;&lt;author&gt;Forrester, M.&lt;/author&gt;&lt;author&gt;Reason, D.&lt;/author&gt;&lt;/authors&gt;&lt;/contributors&gt;&lt;titles&gt;&lt;title&gt;HCI &amp;apos;Intraface Model&amp;apos; for System Design&lt;/title&gt;&lt;secondary-title&gt;Interacting with Computers&lt;/secondary-title&gt;&lt;/titles&gt;&lt;periodical&gt;&lt;full-title&gt;Interacting with computers&lt;/full-title&gt;&lt;/periodical&gt;&lt;pages&gt;279-296&lt;/pages&gt;&lt;volume&gt;2&lt;/volume&gt;&lt;number&gt;3&lt;/number&gt;&lt;dates&gt;&lt;year&gt;1990&lt;/year&gt;&lt;/dates&gt;&lt;isbn&gt;0953-5438&lt;/isbn&gt;&lt;urls&gt;&lt;/urls&gt;&lt;/record&gt;&lt;/Cite&gt;&lt;/EndNote&gt;</w:instrText>
      </w:r>
      <w:r w:rsidR="004358AF">
        <w:fldChar w:fldCharType="separate"/>
      </w:r>
      <w:r w:rsidR="004358AF">
        <w:rPr>
          <w:noProof/>
        </w:rPr>
        <w:t>(</w:t>
      </w:r>
      <w:hyperlink w:anchor="_ENREF_24" w:tooltip="Forrester, 1990 #3557" w:history="1">
        <w:r w:rsidR="006B6EE4">
          <w:rPr>
            <w:noProof/>
          </w:rPr>
          <w:t>Forrester et al. 1990</w:t>
        </w:r>
      </w:hyperlink>
      <w:r w:rsidR="004358AF">
        <w:rPr>
          <w:noProof/>
        </w:rPr>
        <w:t>)</w:t>
      </w:r>
      <w:r w:rsidR="004358AF">
        <w:fldChar w:fldCharType="end"/>
      </w:r>
      <w:r w:rsidR="00BC46D4">
        <w:t xml:space="preserve"> </w:t>
      </w:r>
      <w:r w:rsidR="004358AF" w:rsidRPr="00B11124">
        <w:t xml:space="preserve">p. 284). </w:t>
      </w:r>
      <w:r w:rsidR="004358AF">
        <w:t xml:space="preserve">Sociomateriality </w:t>
      </w:r>
      <w:r w:rsidR="004358AF" w:rsidRPr="00B11124">
        <w:t xml:space="preserve">argues that it is as much the system that addresses, manipulates and informs the user. </w:t>
      </w:r>
    </w:p>
    <w:p w:rsidR="00BC46D4" w:rsidRPr="00B11124" w:rsidRDefault="00BC46D4" w:rsidP="004358AF">
      <w:r>
        <w:t>To further explain sociomateriality certain relevant concepts are presented in the text that follows, namely, intra-actions, agential cuts and quasi-objects and their relations to agency.</w:t>
      </w:r>
    </w:p>
    <w:p w:rsidR="004358AF" w:rsidRPr="00672147" w:rsidRDefault="004358AF" w:rsidP="004358AF">
      <w:pPr>
        <w:pStyle w:val="heading2"/>
      </w:pPr>
      <w:r w:rsidRPr="00672147">
        <w:t>Intra-actions and Agency</w:t>
      </w:r>
    </w:p>
    <w:p w:rsidR="004358AF" w:rsidRPr="00B11124" w:rsidRDefault="004358AF" w:rsidP="004358AF">
      <w:r w:rsidRPr="00B11124">
        <w:rPr>
          <w:i/>
        </w:rPr>
        <w:t xml:space="preserve">Intra-action </w:t>
      </w:r>
      <w:r w:rsidR="00BC46D4">
        <w:t xml:space="preserve">is a concept coined by </w:t>
      </w:r>
      <w:r w:rsidRPr="00B11124">
        <w:fldChar w:fldCharType="begin"/>
      </w:r>
      <w:r w:rsidR="00BC46D4">
        <w:instrText xml:space="preserve"> ADDIN EN.CITE &lt;EndNote&gt;&lt;Cite AuthorYear="1"&gt;&lt;Author&gt;Barad&lt;/Author&gt;&lt;Year&gt;1996&lt;/Year&gt;&lt;RecNum&gt;3559&lt;/RecNum&gt;&lt;DisplayText&gt;Barad (1996)&lt;/DisplayText&gt;&lt;record&gt;&lt;rec-number&gt;3559&lt;/rec-number&gt;&lt;foreign-keys&gt;&lt;key app="EN" db-id="2t9wzpv05se0vne0pzsx9va4v9525rsavvff"&gt;3559&lt;/key&gt;&lt;/foreign-keys&gt;&lt;ref-type name="Journal Article"&gt;17&lt;/ref-type&gt;&lt;contributors&gt;&lt;authors&gt;&lt;author&gt;Barad, K.&lt;/author&gt;&lt;/authors&gt;&lt;/contributors&gt;&lt;titles&gt;&lt;title&gt;Meeting the Universe Halfway: Realism and Social Constructivism Without Contradiction&lt;/title&gt;&lt;secondary-title&gt;Feminism, Science, and the Philosophy of Science&lt;/secondary-title&gt;&lt;/titles&gt;&lt;periodical&gt;&lt;full-title&gt;Feminism, science, and the philosophy of science&lt;/full-title&gt;&lt;/periodical&gt;&lt;pages&gt;94&lt;/pages&gt;&lt;volume&gt;161&lt;/volume&gt;&lt;dates&gt;&lt;year&gt;1996&lt;/year&gt;&lt;/dates&gt;&lt;urls&gt;&lt;/urls&gt;&lt;/record&gt;&lt;/Cite&gt;&lt;/EndNote&gt;</w:instrText>
      </w:r>
      <w:r w:rsidRPr="00B11124">
        <w:fldChar w:fldCharType="separate"/>
      </w:r>
      <w:hyperlink w:anchor="_ENREF_5" w:tooltip="Barad, 1996 #3559" w:history="1">
        <w:r w:rsidR="006B6EE4">
          <w:rPr>
            <w:noProof/>
          </w:rPr>
          <w:t>Barad (1996</w:t>
        </w:r>
      </w:hyperlink>
      <w:r w:rsidR="00BC46D4">
        <w:rPr>
          <w:noProof/>
        </w:rPr>
        <w:t>)</w:t>
      </w:r>
      <w:r w:rsidRPr="00B11124">
        <w:fldChar w:fldCharType="end"/>
      </w:r>
      <w:r w:rsidRPr="00B11124">
        <w:t xml:space="preserve"> to emphasize emerged actions </w:t>
      </w:r>
      <w:r w:rsidRPr="00B11124">
        <w:rPr>
          <w:i/>
        </w:rPr>
        <w:t>within</w:t>
      </w:r>
      <w:r w:rsidRPr="00B11124">
        <w:t xml:space="preserve"> the entanglements of elements, social and material. This can be contrasted to </w:t>
      </w:r>
      <w:r w:rsidRPr="00B11124">
        <w:rPr>
          <w:i/>
        </w:rPr>
        <w:t>interaction</w:t>
      </w:r>
      <w:r w:rsidRPr="00B11124">
        <w:t xml:space="preserve"> where the emphasis is on actions </w:t>
      </w:r>
      <w:r w:rsidRPr="00B11124">
        <w:rPr>
          <w:i/>
        </w:rPr>
        <w:t>between</w:t>
      </w:r>
      <w:r w:rsidRPr="00B11124">
        <w:t xml:space="preserve"> the different separated elements, </w:t>
      </w:r>
      <w:r>
        <w:t xml:space="preserve">such as a computer and a human. </w:t>
      </w:r>
      <w:r w:rsidRPr="00B11124">
        <w:t xml:space="preserve">To understand what intra-actions are performed and what elements are included, observation of the action </w:t>
      </w:r>
      <w:r w:rsidRPr="00C8768B">
        <w:rPr>
          <w:i/>
        </w:rPr>
        <w:t xml:space="preserve">in the </w:t>
      </w:r>
      <w:proofErr w:type="gramStart"/>
      <w:r w:rsidRPr="00C8768B">
        <w:rPr>
          <w:i/>
        </w:rPr>
        <w:t>moment</w:t>
      </w:r>
      <w:r w:rsidRPr="00B11124">
        <w:t>,</w:t>
      </w:r>
      <w:proofErr w:type="gramEnd"/>
      <w:r w:rsidRPr="00B11124">
        <w:t xml:space="preserve"> is necessary. </w:t>
      </w:r>
      <w:r>
        <w:t>W</w:t>
      </w:r>
      <w:r w:rsidRPr="00B11124">
        <w:t xml:space="preserve">hen observing an action, the understanding of what elements in the entanglement are involved make the observational lens more flexible to include necessary elements that influence an </w:t>
      </w:r>
      <w:r>
        <w:t xml:space="preserve">action aka </w:t>
      </w:r>
      <w:r w:rsidRPr="00B11124">
        <w:t xml:space="preserve">experience. </w:t>
      </w:r>
    </w:p>
    <w:p w:rsidR="004358AF" w:rsidRPr="00B11124" w:rsidRDefault="004358AF" w:rsidP="004358AF">
      <w:r w:rsidRPr="00B11124">
        <w:t xml:space="preserve">This also means that the meaning of an action is either at the technology or the user, with intra-actions meanings emerge, or co-articulates </w:t>
      </w:r>
      <w:r w:rsidRPr="00B11124">
        <w:fldChar w:fldCharType="begin"/>
      </w:r>
      <w:r>
        <w:instrText xml:space="preserve"> ADDIN EN.CITE &lt;EndNote&gt;&lt;Cite&gt;&lt;Author&gt;Iedema&lt;/Author&gt;&lt;Year&gt;2007&lt;/Year&gt;&lt;RecNum&gt;3560&lt;/RecNum&gt;&lt;DisplayText&gt;(Iedema 2007)&lt;/DisplayText&gt;&lt;record&gt;&lt;rec-number&gt;3560&lt;/rec-number&gt;&lt;foreign-keys&gt;&lt;key app="EN" db-id="2t9wzpv05se0vne0pzsx9va4v9525rsavvff"&gt;3560&lt;/key&gt;&lt;/foreign-keys&gt;&lt;ref-type name="Journal Article"&gt;17&lt;/ref-type&gt;&lt;contributors&gt;&lt;authors&gt;&lt;author&gt;Iedema, R.&lt;/author&gt;&lt;/authors&gt;&lt;/contributors&gt;&lt;titles&gt;&lt;title&gt;On the Multi-modality, Materially and Contingency of Organization Discourse&lt;/title&gt;&lt;secondary-title&gt;Organization Studies&lt;/secondary-title&gt;&lt;/titles&gt;&lt;periodical&gt;&lt;full-title&gt;Organization Studies&lt;/full-title&gt;&lt;/periodical&gt;&lt;pages&gt;931-946&lt;/pages&gt;&lt;volume&gt;28&lt;/volume&gt;&lt;number&gt;6&lt;/number&gt;&lt;dates&gt;&lt;year&gt;2007&lt;/year&gt;&lt;/dates&gt;&lt;isbn&gt;0170-8406&lt;/isbn&gt;&lt;urls&gt;&lt;/urls&gt;&lt;/record&gt;&lt;/Cite&gt;&lt;/EndNote&gt;</w:instrText>
      </w:r>
      <w:r w:rsidRPr="00B11124">
        <w:fldChar w:fldCharType="separate"/>
      </w:r>
      <w:r>
        <w:rPr>
          <w:noProof/>
        </w:rPr>
        <w:t>(</w:t>
      </w:r>
      <w:hyperlink w:anchor="_ENREF_34" w:tooltip="Iedema, 2007 #3560" w:history="1">
        <w:r w:rsidR="006B6EE4">
          <w:rPr>
            <w:noProof/>
          </w:rPr>
          <w:t>Iedema 2007</w:t>
        </w:r>
      </w:hyperlink>
      <w:r>
        <w:rPr>
          <w:noProof/>
        </w:rPr>
        <w:t>)</w:t>
      </w:r>
      <w:r w:rsidRPr="00B11124">
        <w:fldChar w:fldCharType="end"/>
      </w:r>
      <w:r w:rsidRPr="00B11124">
        <w:t xml:space="preserve">. Both the social and the material have effects on each other within an entanglement and the intra-actions within the entanglement have effects that </w:t>
      </w:r>
      <w:r w:rsidR="00B203F3">
        <w:t>have implications on how</w:t>
      </w:r>
      <w:r w:rsidRPr="00B11124">
        <w:t xml:space="preserve"> the entanglement </w:t>
      </w:r>
      <w:r w:rsidR="00B203F3">
        <w:t>develops</w:t>
      </w:r>
      <w:r w:rsidRPr="00B11124">
        <w:t xml:space="preserve">. This </w:t>
      </w:r>
      <w:r w:rsidR="00B203F3">
        <w:t>implication can also be described as ag</w:t>
      </w:r>
      <w:r w:rsidRPr="00B11124">
        <w:t xml:space="preserve">ency </w:t>
      </w:r>
      <w:r w:rsidRPr="00B11124">
        <w:fldChar w:fldCharType="begin"/>
      </w:r>
      <w:r>
        <w:instrText xml:space="preserve"> ADDIN EN.CITE &lt;EndNote&gt;&lt;Cite&gt;&lt;Author&gt;Pickering&lt;/Author&gt;&lt;Year&gt;2001&lt;/Year&gt;&lt;RecNum&gt;3434&lt;/RecNum&gt;&lt;DisplayText&gt;(Pickering 2001)&lt;/DisplayText&gt;&lt;record&gt;&lt;rec-number&gt;3434&lt;/rec-number&gt;&lt;foreign-keys&gt;&lt;key app="EN" db-id="2t9wzpv05se0vne0pzsx9va4v9525rsavvff"&gt;3434&lt;/key&gt;&lt;/foreign-keys&gt;&lt;ref-type name="Book Section"&gt;5&lt;/ref-type&gt;&lt;contributors&gt;&lt;authors&gt;&lt;author&gt;Pickering, A.&lt;/author&gt;&lt;/authors&gt;&lt;secondary-authors&gt;&lt;author&gt;Schatzki, T.&lt;/author&gt;&lt;author&gt;Knorr Cetina, K.&lt;/author&gt;&lt;author&gt;von Savigny, E&lt;/author&gt;&lt;/secondary-authors&gt;&lt;/contributors&gt;&lt;titles&gt;&lt;title&gt;Practice and Posthumanism: Social Theory and a History of Agency&lt;/title&gt;&lt;secondary-title&gt;The Practice Turn in Contemporary Theory&lt;/secondary-title&gt;&lt;/titles&gt;&lt;pages&gt;163-174&lt;/pages&gt;&lt;dates&gt;&lt;year&gt;2001&lt;/year&gt;&lt;/dates&gt;&lt;pub-location&gt;London&lt;/pub-location&gt;&lt;urls&gt;&lt;/urls&gt;&lt;/record&gt;&lt;/Cite&gt;&lt;/EndNote&gt;</w:instrText>
      </w:r>
      <w:r w:rsidRPr="00B11124">
        <w:fldChar w:fldCharType="separate"/>
      </w:r>
      <w:r>
        <w:rPr>
          <w:noProof/>
        </w:rPr>
        <w:t>(</w:t>
      </w:r>
      <w:hyperlink w:anchor="_ENREF_58" w:tooltip="Pickering, 2001 #3434" w:history="1">
        <w:r w:rsidR="006B6EE4">
          <w:rPr>
            <w:noProof/>
          </w:rPr>
          <w:t>Pickering 2001</w:t>
        </w:r>
      </w:hyperlink>
      <w:r>
        <w:rPr>
          <w:noProof/>
        </w:rPr>
        <w:t>)</w:t>
      </w:r>
      <w:r w:rsidRPr="00B11124">
        <w:fldChar w:fldCharType="end"/>
      </w:r>
      <w:r w:rsidRPr="00B11124">
        <w:t xml:space="preserve">. Agency </w:t>
      </w:r>
      <w:r w:rsidR="00B203F3">
        <w:t>is</w:t>
      </w:r>
      <w:r w:rsidRPr="00B11124">
        <w:t xml:space="preserve"> a dialectic dance of resistance and accommodations between the different elements within the entanglement </w:t>
      </w:r>
      <w:r w:rsidRPr="00B11124">
        <w:fldChar w:fldCharType="begin"/>
      </w:r>
      <w:r w:rsidR="00B203F3">
        <w:instrText xml:space="preserve"> ADDIN EN.CITE &lt;EndNote&gt;&lt;Cite&gt;&lt;Author&gt;Pickering&lt;/Author&gt;&lt;Year&gt;1995&lt;/Year&gt;&lt;RecNum&gt;3435&lt;/RecNum&gt;&lt;DisplayText&gt;(Leonardi 2011; Pickering 1995)&lt;/DisplayText&gt;&lt;record&gt;&lt;rec-number&gt;3435&lt;/rec-number&gt;&lt;foreign-keys&gt;&lt;key app="EN" db-id="2t9wzpv05se0vne0pzsx9va4v9525rsavvff"&gt;3435&lt;/key&gt;&lt;/foreign-keys&gt;&lt;ref-type name="Book"&gt;6&lt;/ref-type&gt;&lt;contributors&gt;&lt;authors&gt;&lt;author&gt;Pickering, A.&lt;/author&gt;&lt;/authors&gt;&lt;/contributors&gt;&lt;titles&gt;&lt;title&gt;The Mangle of Practice: Time, Agency, and Science&lt;/title&gt;&lt;/titles&gt;&lt;dates&gt;&lt;year&gt;1995&lt;/year&gt;&lt;/dates&gt;&lt;pub-location&gt;Chicago&lt;/pub-location&gt;&lt;publisher&gt;University of Chicago Press&lt;/publisher&gt;&lt;urls&gt;&lt;/urls&gt;&lt;/record&gt;&lt;/Cite&gt;&lt;Cite&gt;&lt;Author&gt;Leonardi&lt;/Author&gt;&lt;Year&gt;2011&lt;/Year&gt;&lt;RecNum&gt;3432&lt;/RecNum&gt;&lt;record&gt;&lt;rec-number&gt;3432&lt;/rec-number&gt;&lt;foreign-keys&gt;&lt;key app="EN" db-id="2t9wzpv05se0vne0pzsx9va4v9525rsavvff"&gt;3432&lt;/key&gt;&lt;/foreign-keys&gt;&lt;ref-type name="Journal Article"&gt;17&lt;/ref-type&gt;&lt;contributors&gt;&lt;authors&gt;&lt;author&gt;Leonardi, P.&lt;/author&gt;&lt;/authors&gt;&lt;/contributors&gt;&lt;titles&gt;&lt;title&gt;When Flexible Routines Meet Flexible Technologies: Affordance, Constraint, and the Imbrication of Human and Material Agencies&lt;/title&gt;&lt;secondary-title&gt;MIS Quarterly&lt;/secondary-title&gt;&lt;/titles&gt;&lt;periodical&gt;&lt;full-title&gt;MIS Quarterly&lt;/full-title&gt;&lt;/periodical&gt;&lt;pages&gt;147-167&lt;/pages&gt;&lt;volume&gt;35&lt;/volume&gt;&lt;number&gt;1&lt;/number&gt;&lt;dates&gt;&lt;year&gt;2011&lt;/year&gt;&lt;/dates&gt;&lt;urls&gt;&lt;/urls&gt;&lt;/record&gt;&lt;/Cite&gt;&lt;/EndNote&gt;</w:instrText>
      </w:r>
      <w:r w:rsidRPr="00B11124">
        <w:fldChar w:fldCharType="separate"/>
      </w:r>
      <w:r w:rsidR="00B203F3">
        <w:rPr>
          <w:noProof/>
        </w:rPr>
        <w:t>(</w:t>
      </w:r>
      <w:hyperlink w:anchor="_ENREF_42" w:tooltip="Leonardi, 2011 #3432" w:history="1">
        <w:r w:rsidR="006B6EE4">
          <w:rPr>
            <w:noProof/>
          </w:rPr>
          <w:t>Leonardi 2011</w:t>
        </w:r>
      </w:hyperlink>
      <w:r w:rsidR="00B203F3">
        <w:rPr>
          <w:noProof/>
        </w:rPr>
        <w:t xml:space="preserve">; </w:t>
      </w:r>
      <w:hyperlink w:anchor="_ENREF_57" w:tooltip="Pickering, 1995 #3435" w:history="1">
        <w:r w:rsidR="006B6EE4">
          <w:rPr>
            <w:noProof/>
          </w:rPr>
          <w:t>Pickering 1995</w:t>
        </w:r>
      </w:hyperlink>
      <w:r w:rsidR="00B203F3">
        <w:rPr>
          <w:noProof/>
        </w:rPr>
        <w:t>)</w:t>
      </w:r>
      <w:r w:rsidRPr="00B11124">
        <w:fldChar w:fldCharType="end"/>
      </w:r>
      <w:r w:rsidRPr="00B11124">
        <w:t xml:space="preserve">. The co-evolvement of agency is an important part of sociomateriality and makes the lens more open to flexibility and dynamism </w:t>
      </w:r>
      <w:r w:rsidRPr="00B11124">
        <w:fldChar w:fldCharType="begin"/>
      </w:r>
      <w:r>
        <w:instrText xml:space="preserve"> ADDIN EN.CITE &lt;EndNote&gt;&lt;Cite&gt;&lt;Author&gt;Leonardi&lt;/Author&gt;&lt;Year&gt;2011&lt;/Year&gt;&lt;RecNum&gt;3432&lt;/RecNum&gt;&lt;DisplayText&gt;(Leonardi 2011)&lt;/DisplayText&gt;&lt;record&gt;&lt;rec-number&gt;3432&lt;/rec-number&gt;&lt;foreign-keys&gt;&lt;key app="EN" db-id="2t9wzpv05se0vne0pzsx9va4v9525rsavvff"&gt;3432&lt;/key&gt;&lt;/foreign-keys&gt;&lt;ref-type name="Journal Article"&gt;17&lt;/ref-type&gt;&lt;contributors&gt;&lt;authors&gt;&lt;author&gt;Leonardi, P.&lt;/author&gt;&lt;/authors&gt;&lt;/contributors&gt;&lt;titles&gt;&lt;title&gt;When Flexible Routines Meet Flexible Technologies: Affordance, Constraint, and the Imbrication of Human and Material Agencies&lt;/title&gt;&lt;secondary-title&gt;MIS Quarterly&lt;/secondary-title&gt;&lt;/titles&gt;&lt;periodical&gt;&lt;full-title&gt;MIS Quarterly&lt;/full-title&gt;&lt;/periodical&gt;&lt;pages&gt;147-167&lt;/pages&gt;&lt;volume&gt;35&lt;/volume&gt;&lt;number&gt;1&lt;/number&gt;&lt;dates&gt;&lt;year&gt;2011&lt;/year&gt;&lt;/dates&gt;&lt;urls&gt;&lt;/urls&gt;&lt;/record&gt;&lt;/Cite&gt;&lt;/EndNote&gt;</w:instrText>
      </w:r>
      <w:r w:rsidRPr="00B11124">
        <w:fldChar w:fldCharType="separate"/>
      </w:r>
      <w:r>
        <w:rPr>
          <w:noProof/>
        </w:rPr>
        <w:t>(</w:t>
      </w:r>
      <w:hyperlink w:anchor="_ENREF_42" w:tooltip="Leonardi, 2011 #3432" w:history="1">
        <w:r w:rsidR="006B6EE4">
          <w:rPr>
            <w:noProof/>
          </w:rPr>
          <w:t>Leonardi 2011</w:t>
        </w:r>
      </w:hyperlink>
      <w:r>
        <w:rPr>
          <w:noProof/>
        </w:rPr>
        <w:t>)</w:t>
      </w:r>
      <w:r w:rsidRPr="00B11124">
        <w:fldChar w:fldCharType="end"/>
      </w:r>
      <w:r w:rsidRPr="00B11124">
        <w:t xml:space="preserve">. </w:t>
      </w:r>
    </w:p>
    <w:p w:rsidR="004358AF" w:rsidRPr="00672147" w:rsidRDefault="004358AF" w:rsidP="004358AF">
      <w:pPr>
        <w:pStyle w:val="heading2"/>
      </w:pPr>
      <w:r w:rsidRPr="00672147">
        <w:t>Agential Cuts and Agency</w:t>
      </w:r>
    </w:p>
    <w:p w:rsidR="004358AF" w:rsidRPr="00B11124" w:rsidRDefault="004358AF" w:rsidP="004358AF">
      <w:r w:rsidRPr="00B11124">
        <w:t>To separate and understand the different elements within the entanglement</w:t>
      </w:r>
      <w:r>
        <w:t xml:space="preserve"> </w:t>
      </w:r>
      <w:r w:rsidRPr="00B11124">
        <w:t xml:space="preserve">an agential cut can be made in the enactment. This cut enables us to separate and identify the different elements included in the entanglement in a specific moment </w:t>
      </w:r>
      <w:r w:rsidRPr="00B11124">
        <w:fldChar w:fldCharType="begin"/>
      </w:r>
      <w:r>
        <w:instrText xml:space="preserve"> ADDIN EN.CITE &lt;EndNote&gt;&lt;Cite&gt;&lt;Author&gt;Barad&lt;/Author&gt;&lt;Year&gt;2007&lt;/Year&gt;&lt;RecNum&gt;3494&lt;/RecNum&gt;&lt;DisplayText&gt;(Barad 2007)&lt;/DisplayText&gt;&lt;record&gt;&lt;rec-number&gt;3494&lt;/rec-number&gt;&lt;foreign-keys&gt;&lt;key app="EN" db-id="2t9wzpv05se0vne0pzsx9va4v9525rsavvff"&gt;3494&lt;/key&gt;&lt;/foreign-keys&gt;&lt;ref-type name="Book"&gt;6&lt;/ref-type&gt;&lt;contributors&gt;&lt;authors&gt;&lt;author&gt;Barad, K.&lt;/author&gt;&lt;/authors&gt;&lt;/contributors&gt;&lt;titles&gt;&lt;title&gt;Meeting the Universe Halfway: Quantum Physics and the Entanglement of Matter and Meaning&lt;/title&gt;&lt;/titles&gt;&lt;dates&gt;&lt;year&gt;2007&lt;/year&gt;&lt;/dates&gt;&lt;publisher&gt;Duke University Press Books&lt;/publisher&gt;&lt;isbn&gt;082233917X&lt;/isbn&gt;&lt;urls&gt;&lt;/urls&gt;&lt;/record&gt;&lt;/Cite&gt;&lt;/EndNote&gt;</w:instrText>
      </w:r>
      <w:r w:rsidRPr="00B11124">
        <w:fldChar w:fldCharType="separate"/>
      </w:r>
      <w:r>
        <w:rPr>
          <w:noProof/>
        </w:rPr>
        <w:t>(</w:t>
      </w:r>
      <w:hyperlink w:anchor="_ENREF_7" w:tooltip="Barad, 2007 #3494" w:history="1">
        <w:r w:rsidR="006B6EE4">
          <w:rPr>
            <w:noProof/>
          </w:rPr>
          <w:t>Barad 2007</w:t>
        </w:r>
      </w:hyperlink>
      <w:r>
        <w:rPr>
          <w:noProof/>
        </w:rPr>
        <w:t>)</w:t>
      </w:r>
      <w:r w:rsidRPr="00B11124">
        <w:fldChar w:fldCharType="end"/>
      </w:r>
      <w:r w:rsidRPr="00B11124">
        <w:t xml:space="preserve">. Depending on when this agential cut is being made, the separation of the entanglement will be different. That is, certain elements might have different </w:t>
      </w:r>
      <w:proofErr w:type="gramStart"/>
      <w:r w:rsidRPr="00B11124">
        <w:t>roles,</w:t>
      </w:r>
      <w:proofErr w:type="gramEnd"/>
      <w:r w:rsidRPr="00B11124">
        <w:t xml:space="preserve"> different agencies and more importantly, elements are added to, as well withdrawn from, the entanglement throughout an action.</w:t>
      </w:r>
    </w:p>
    <w:p w:rsidR="004358AF" w:rsidRPr="00B11124" w:rsidRDefault="004358AF" w:rsidP="004358AF">
      <w:r w:rsidRPr="00B11124">
        <w:t xml:space="preserve">As mentioned above, within an entanglement are all elements equally influential and they jointly coproduce agency, that is, it is temporally emergent in practice </w:t>
      </w:r>
      <w:r w:rsidRPr="00B11124">
        <w:fldChar w:fldCharType="begin"/>
      </w:r>
      <w:r>
        <w:instrText xml:space="preserve"> ADDIN EN.CITE &lt;EndNote&gt;&lt;Cite&gt;&lt;Author&gt;Pickering&lt;/Author&gt;&lt;Year&gt;2011&lt;/Year&gt;&lt;RecNum&gt;3561&lt;/RecNum&gt;&lt;DisplayText&gt;(Pickering 2011)&lt;/DisplayText&gt;&lt;record&gt;&lt;rec-number&gt;3561&lt;/rec-number&gt;&lt;foreign-keys&gt;&lt;key app="EN" db-id="2t9wzpv05se0vne0pzsx9va4v9525rsavvff"&gt;3561&lt;/key&gt;&lt;/foreign-keys&gt;&lt;ref-type name="Book"&gt;6&lt;/ref-type&gt;&lt;contributors&gt;&lt;authors&gt;&lt;author&gt;Pickering, A.&lt;/author&gt;&lt;/authors&gt;&lt;/contributors&gt;&lt;titles&gt;&lt;title&gt;The Cybernetic Brain: Sketches of Another Future&lt;/title&gt;&lt;/titles&gt;&lt;dates&gt;&lt;year&gt;2011&lt;/year&gt;&lt;/dates&gt;&lt;publisher&gt;University of Chicago Press&lt;/publisher&gt;&lt;isbn&gt;0226667898&lt;/isbn&gt;&lt;urls&gt;&lt;/urls&gt;&lt;/record&gt;&lt;/Cite&gt;&lt;/EndNote&gt;</w:instrText>
      </w:r>
      <w:r w:rsidRPr="00B11124">
        <w:fldChar w:fldCharType="separate"/>
      </w:r>
      <w:r>
        <w:rPr>
          <w:noProof/>
        </w:rPr>
        <w:t>(</w:t>
      </w:r>
      <w:hyperlink w:anchor="_ENREF_59" w:tooltip="Pickering, 2011 #3561" w:history="1">
        <w:r w:rsidR="006B6EE4">
          <w:rPr>
            <w:noProof/>
          </w:rPr>
          <w:t>Pickering 2011</w:t>
        </w:r>
      </w:hyperlink>
      <w:r>
        <w:rPr>
          <w:noProof/>
        </w:rPr>
        <w:t>)</w:t>
      </w:r>
      <w:r w:rsidRPr="00B11124">
        <w:fldChar w:fldCharType="end"/>
      </w:r>
      <w:r w:rsidRPr="00B11124">
        <w:t xml:space="preserve">. </w:t>
      </w:r>
      <w:r w:rsidR="00B203F3">
        <w:t>The entanglement constructs</w:t>
      </w:r>
      <w:r w:rsidRPr="00B11124">
        <w:t xml:space="preserve"> “goals that refer to a presently nonexistent future states and then seek to bring them about”</w:t>
      </w:r>
      <w:r w:rsidR="00B203F3" w:rsidRPr="00B203F3">
        <w:t xml:space="preserve"> </w:t>
      </w:r>
      <w:r w:rsidR="00B203F3" w:rsidRPr="00B11124">
        <w:fldChar w:fldCharType="begin"/>
      </w:r>
      <w:r w:rsidR="00B203F3">
        <w:instrText xml:space="preserve"> ADDIN EN.CITE &lt;EndNote&gt;&lt;Cite&gt;&lt;Author&gt;Pickering&lt;/Author&gt;&lt;Year&gt;2011&lt;/Year&gt;&lt;RecNum&gt;3561&lt;/RecNum&gt;&lt;DisplayText&gt;(Pickering 2011)&lt;/DisplayText&gt;&lt;record&gt;&lt;rec-number&gt;3561&lt;/rec-number&gt;&lt;foreign-keys&gt;&lt;key app="EN" db-id="2t9wzpv05se0vne0pzsx9va4v9525rsavvff"&gt;3561&lt;/key&gt;&lt;/foreign-keys&gt;&lt;ref-type name="Book"&gt;6&lt;/ref-type&gt;&lt;contributors&gt;&lt;authors&gt;&lt;author&gt;Pickering, A.&lt;/author&gt;&lt;/authors&gt;&lt;/contributors&gt;&lt;titles&gt;&lt;title&gt;The Cybernetic Brain: Sketches of Another Future&lt;/title&gt;&lt;/titles&gt;&lt;dates&gt;&lt;year&gt;2011&lt;/year&gt;&lt;/dates&gt;&lt;publisher&gt;University of Chicago Press&lt;/publisher&gt;&lt;isbn&gt;0226667898&lt;/isbn&gt;&lt;urls&gt;&lt;/urls&gt;&lt;/record&gt;&lt;/Cite&gt;&lt;/EndNote&gt;</w:instrText>
      </w:r>
      <w:r w:rsidR="00B203F3" w:rsidRPr="00B11124">
        <w:fldChar w:fldCharType="separate"/>
      </w:r>
      <w:r w:rsidR="00B203F3">
        <w:rPr>
          <w:noProof/>
        </w:rPr>
        <w:t>(</w:t>
      </w:r>
      <w:hyperlink w:anchor="_ENREF_59" w:tooltip="Pickering, 2011 #3561" w:history="1">
        <w:r w:rsidR="006B6EE4">
          <w:rPr>
            <w:noProof/>
          </w:rPr>
          <w:t>Pickering 2011</w:t>
        </w:r>
      </w:hyperlink>
      <w:r w:rsidR="00B203F3">
        <w:rPr>
          <w:noProof/>
        </w:rPr>
        <w:t>)</w:t>
      </w:r>
      <w:r w:rsidR="00B203F3" w:rsidRPr="00B11124">
        <w:fldChar w:fldCharType="end"/>
      </w:r>
      <w:r w:rsidR="00B203F3" w:rsidRPr="00B11124">
        <w:t xml:space="preserve"> (p. 18) </w:t>
      </w:r>
      <w:r w:rsidRPr="00B11124">
        <w:t xml:space="preserve"> </w:t>
      </w:r>
      <w:r w:rsidR="00B203F3">
        <w:t>in “the doing”.</w:t>
      </w:r>
      <w:r w:rsidRPr="00B11124">
        <w:t xml:space="preserve"> </w:t>
      </w:r>
      <w:r w:rsidR="00F02DC9">
        <w:t>So, a</w:t>
      </w:r>
      <w:r>
        <w:t xml:space="preserve">gency </w:t>
      </w:r>
      <w:r w:rsidRPr="00B11124">
        <w:t>evolves mutua</w:t>
      </w:r>
      <w:r>
        <w:t xml:space="preserve">lly in the action. For example, </w:t>
      </w:r>
      <w:r w:rsidRPr="00B11124">
        <w:t xml:space="preserve">not only is the user making decisions and influencing the computer, but the computer encompasses agency and </w:t>
      </w:r>
      <w:r w:rsidR="00F02DC9">
        <w:lastRenderedPageBreak/>
        <w:t>takes</w:t>
      </w:r>
      <w:r w:rsidRPr="00B11124">
        <w:t xml:space="preserve"> the user in a certain direction. Consequently, the agency evolves within the entanglement of the computer and the user and only with an agential cut one can identify where the agency is currently strongest among the elements involved. Agency is not </w:t>
      </w:r>
      <w:r>
        <w:t xml:space="preserve">a property to a certain entity, </w:t>
      </w:r>
      <w:r w:rsidRPr="00B11124">
        <w:t xml:space="preserve">but to “the ongoing </w:t>
      </w:r>
      <w:proofErr w:type="spellStart"/>
      <w:r w:rsidR="00F02DC9">
        <w:t>reconfigurings</w:t>
      </w:r>
      <w:proofErr w:type="spellEnd"/>
      <w:r w:rsidRPr="00B11124">
        <w:t xml:space="preserve"> of the world” </w:t>
      </w:r>
      <w:r>
        <w:fldChar w:fldCharType="begin"/>
      </w:r>
      <w:r>
        <w:instrText xml:space="preserve"> ADDIN EN.CITE &lt;EndNote&gt;&lt;Cite&gt;&lt;Author&gt;Barad&lt;/Author&gt;&lt;Year&gt;2007&lt;/Year&gt;&lt;RecNum&gt;3494&lt;/RecNum&gt;&lt;DisplayText&gt;(Barad 2007)&lt;/DisplayText&gt;&lt;record&gt;&lt;rec-number&gt;3494&lt;/rec-number&gt;&lt;foreign-keys&gt;&lt;key app="EN" db-id="2t9wzpv05se0vne0pzsx9va4v9525rsavvff"&gt;3494&lt;/key&gt;&lt;/foreign-keys&gt;&lt;ref-type name="Book"&gt;6&lt;/ref-type&gt;&lt;contributors&gt;&lt;authors&gt;&lt;author&gt;Barad, K.&lt;/author&gt;&lt;/authors&gt;&lt;/contributors&gt;&lt;titles&gt;&lt;title&gt;Meeting the Universe Halfway: Quantum Physics and the Entanglement of Matter and Meaning&lt;/title&gt;&lt;/titles&gt;&lt;dates&gt;&lt;year&gt;2007&lt;/year&gt;&lt;/dates&gt;&lt;publisher&gt;Duke University Press Books&lt;/publisher&gt;&lt;isbn&gt;082233917X&lt;/isbn&gt;&lt;urls&gt;&lt;/urls&gt;&lt;/record&gt;&lt;/Cite&gt;&lt;/EndNote&gt;</w:instrText>
      </w:r>
      <w:r>
        <w:fldChar w:fldCharType="separate"/>
      </w:r>
      <w:r>
        <w:rPr>
          <w:noProof/>
        </w:rPr>
        <w:t>(</w:t>
      </w:r>
      <w:hyperlink w:anchor="_ENREF_7" w:tooltip="Barad, 2007 #3494" w:history="1">
        <w:r w:rsidR="006B6EE4">
          <w:rPr>
            <w:noProof/>
          </w:rPr>
          <w:t>Barad 2007</w:t>
        </w:r>
      </w:hyperlink>
      <w:r>
        <w:rPr>
          <w:noProof/>
        </w:rPr>
        <w:t>)</w:t>
      </w:r>
      <w:r>
        <w:fldChar w:fldCharType="end"/>
      </w:r>
      <w:r w:rsidR="00F02DC9">
        <w:t xml:space="preserve"> </w:t>
      </w:r>
      <w:r w:rsidRPr="00B11124">
        <w:t xml:space="preserve">p141). This is also illustrated in brain-computer intrafaces where it is difficult to know who has the agency when, the brain (social) or the computer (material) </w:t>
      </w:r>
      <w:r w:rsidRPr="00B11124">
        <w:fldChar w:fldCharType="begin"/>
      </w:r>
      <w:r>
        <w:instrText xml:space="preserve"> ADDIN EN.CITE &lt;EndNote&gt;&lt;Cite&gt;&lt;Author&gt;Williamson&lt;/Author&gt;&lt;Year&gt;2009&lt;/Year&gt;&lt;RecNum&gt;3562&lt;/RecNum&gt;&lt;DisplayText&gt;(Williamson et al. 2009)&lt;/DisplayText&gt;&lt;record&gt;&lt;rec-number&gt;3562&lt;/rec-number&gt;&lt;foreign-keys&gt;&lt;key app="EN" db-id="2t9wzpv05se0vne0pzsx9va4v9525rsavvff"&gt;3562&lt;/key&gt;&lt;/foreign-keys&gt;&lt;ref-type name="Journal Article"&gt;17&lt;/ref-type&gt;&lt;contributors&gt;&lt;authors&gt;&lt;author&gt;Williamson, J.&lt;/author&gt;&lt;author&gt;Murray-Smith, R.&lt;/author&gt;&lt;author&gt;Blankertz, B.&lt;/author&gt;&lt;author&gt;Krauledat, M.&lt;/author&gt;&lt;author&gt;MÃ¼ller, K. R.&lt;/author&gt;&lt;/authors&gt;&lt;/contributors&gt;&lt;titles&gt;&lt;title&gt;Designing for Uncertain, Asymmetric Control: Interaction Design for Brain-Computer Interfaces&lt;/title&gt;&lt;secondary-title&gt;International Journal of Human-Computer Studies&lt;/secondary-title&gt;&lt;/titles&gt;&lt;periodical&gt;&lt;full-title&gt;International Journal of Human-Computer Studies&lt;/full-title&gt;&lt;/periodical&gt;&lt;pages&gt;827-841&lt;/pages&gt;&lt;volume&gt;67&lt;/volume&gt;&lt;number&gt;10&lt;/number&gt;&lt;dates&gt;&lt;year&gt;2009&lt;/year&gt;&lt;/dates&gt;&lt;isbn&gt;1071-5819&lt;/isbn&gt;&lt;urls&gt;&lt;/urls&gt;&lt;/record&gt;&lt;/Cite&gt;&lt;/EndNote&gt;</w:instrText>
      </w:r>
      <w:r w:rsidRPr="00B11124">
        <w:fldChar w:fldCharType="separate"/>
      </w:r>
      <w:r>
        <w:rPr>
          <w:noProof/>
        </w:rPr>
        <w:t>(</w:t>
      </w:r>
      <w:hyperlink w:anchor="_ENREF_78" w:tooltip="Williamson, 2009 #3562" w:history="1">
        <w:r w:rsidR="006B6EE4">
          <w:rPr>
            <w:noProof/>
          </w:rPr>
          <w:t>Williamson et al. 2009</w:t>
        </w:r>
      </w:hyperlink>
      <w:r>
        <w:rPr>
          <w:noProof/>
        </w:rPr>
        <w:t>)</w:t>
      </w:r>
      <w:r w:rsidRPr="00B11124">
        <w:fldChar w:fldCharType="end"/>
      </w:r>
      <w:r w:rsidRPr="00B11124">
        <w:t>, they are one in action.</w:t>
      </w:r>
    </w:p>
    <w:p w:rsidR="004358AF" w:rsidRPr="00672147" w:rsidRDefault="004358AF" w:rsidP="004358AF">
      <w:pPr>
        <w:pStyle w:val="heading2"/>
      </w:pPr>
      <w:r w:rsidRPr="00672147">
        <w:t>Quasi-objects and Agency</w:t>
      </w:r>
    </w:p>
    <w:p w:rsidR="004358AF" w:rsidRPr="00B11124" w:rsidRDefault="004358AF" w:rsidP="004358AF">
      <w:r w:rsidRPr="00B11124">
        <w:t xml:space="preserve">The French philosopher </w:t>
      </w:r>
      <w:r>
        <w:t>Michel</w:t>
      </w:r>
      <w:r w:rsidRPr="00B11124">
        <w:t xml:space="preserve"> </w:t>
      </w:r>
      <w:proofErr w:type="spellStart"/>
      <w:r w:rsidRPr="00B11124">
        <w:t>Serres</w:t>
      </w:r>
      <w:proofErr w:type="spellEnd"/>
      <w:r w:rsidRPr="00B11124">
        <w:t xml:space="preserve"> use quasi-objects to describe something that emerges in action, cooperation between material and the social, it creates the collective and its meaning. It is in some way enabling the entanglement. </w:t>
      </w:r>
      <w:proofErr w:type="spellStart"/>
      <w:r w:rsidRPr="00B11124">
        <w:t>Serre</w:t>
      </w:r>
      <w:proofErr w:type="spellEnd"/>
      <w:r w:rsidRPr="00B11124">
        <w:t xml:space="preserve"> explains quasi-objects referring to the meaning of a ball in action. </w:t>
      </w:r>
      <w:r w:rsidR="00F02DC9">
        <w:t>W</w:t>
      </w:r>
      <w:r w:rsidRPr="00B11124">
        <w:t xml:space="preserve">hen the ball is used it creates the meaning of the action </w:t>
      </w:r>
      <w:r w:rsidRPr="00B11124">
        <w:fldChar w:fldCharType="begin"/>
      </w:r>
      <w:r>
        <w:instrText xml:space="preserve"> ADDIN EN.CITE &lt;EndNote&gt;&lt;Cite&gt;&lt;Author&gt;Serres&lt;/Author&gt;&lt;Year&gt;1980&lt;/Year&gt;&lt;RecNum&gt;3563&lt;/RecNum&gt;&lt;DisplayText&gt;(Serres 1980)&lt;/DisplayText&gt;&lt;record&gt;&lt;rec-number&gt;3563&lt;/rec-number&gt;&lt;foreign-keys&gt;&lt;key app="EN" db-id="2t9wzpv05se0vne0pzsx9va4v9525rsavvff"&gt;3563&lt;/key&gt;&lt;/foreign-keys&gt;&lt;ref-type name="Book"&gt;6&lt;/ref-type&gt;&lt;contributors&gt;&lt;authors&gt;&lt;author&gt;Serres, M.&lt;/author&gt;&lt;/authors&gt;&lt;/contributors&gt;&lt;titles&gt;&lt;title&gt;The Parasite&lt;/title&gt;&lt;/titles&gt;&lt;dates&gt;&lt;year&gt;1980&lt;/year&gt;&lt;/dates&gt;&lt;urls&gt;&lt;/urls&gt;&lt;/record&gt;&lt;/Cite&gt;&lt;/EndNote&gt;</w:instrText>
      </w:r>
      <w:r w:rsidRPr="00B11124">
        <w:fldChar w:fldCharType="separate"/>
      </w:r>
      <w:r>
        <w:rPr>
          <w:noProof/>
        </w:rPr>
        <w:t>(</w:t>
      </w:r>
      <w:hyperlink w:anchor="_ENREF_68" w:tooltip="Serres, 1980 #3563" w:history="1">
        <w:r w:rsidR="006B6EE4">
          <w:rPr>
            <w:noProof/>
          </w:rPr>
          <w:t>Serres 1980</w:t>
        </w:r>
      </w:hyperlink>
      <w:r>
        <w:rPr>
          <w:noProof/>
        </w:rPr>
        <w:t>)</w:t>
      </w:r>
      <w:r w:rsidRPr="00B11124">
        <w:fldChar w:fldCharType="end"/>
      </w:r>
      <w:r w:rsidRPr="00B11124">
        <w:t xml:space="preserve">. Consequently, a quasi-object is a transparent mean and can be explained as a connective medium </w:t>
      </w:r>
      <w:r>
        <w:fldChar w:fldCharType="begin"/>
      </w:r>
      <w:r>
        <w:instrText xml:space="preserve"> ADDIN EN.CITE &lt;EndNote&gt;&lt;Cite&gt;&lt;Author&gt;Bodker&lt;/Author&gt;&lt;Year&gt;1990&lt;/Year&gt;&lt;RecNum&gt;3556&lt;/RecNum&gt;&lt;DisplayText&gt;(Bodker 1990)&lt;/DisplayText&gt;&lt;record&gt;&lt;rec-number&gt;3556&lt;/rec-number&gt;&lt;foreign-keys&gt;&lt;key app="EN" db-id="2t9wzpv05se0vne0pzsx9va4v9525rsavvff"&gt;3556&lt;/key&gt;&lt;/foreign-keys&gt;&lt;ref-type name="Book"&gt;6&lt;/ref-type&gt;&lt;contributors&gt;&lt;authors&gt;&lt;author&gt;Bodker, S.&lt;/author&gt;&lt;/authors&gt;&lt;/contributors&gt;&lt;titles&gt;&lt;title&gt;Through the Interface: A Human Activity Approach to User Interface Design&lt;/title&gt;&lt;/titles&gt;&lt;pages&gt;192&lt;/pages&gt;&lt;dates&gt;&lt;year&gt;1990&lt;/year&gt;&lt;/dates&gt;&lt;publisher&gt;Lawrence Erlbaum Associates INC&lt;/publisher&gt;&lt;urls&gt;&lt;/urls&gt;&lt;/record&gt;&lt;/Cite&gt;&lt;/EndNote&gt;</w:instrText>
      </w:r>
      <w:r>
        <w:fldChar w:fldCharType="separate"/>
      </w:r>
      <w:r>
        <w:rPr>
          <w:noProof/>
        </w:rPr>
        <w:t>(</w:t>
      </w:r>
      <w:hyperlink w:anchor="_ENREF_14" w:tooltip="Bodker, 1990 #3556" w:history="1">
        <w:r w:rsidR="006B6EE4">
          <w:rPr>
            <w:noProof/>
          </w:rPr>
          <w:t>Bodker 1990</w:t>
        </w:r>
      </w:hyperlink>
      <w:r>
        <w:rPr>
          <w:noProof/>
        </w:rPr>
        <w:t>)</w:t>
      </w:r>
      <w:r>
        <w:fldChar w:fldCharType="end"/>
      </w:r>
      <w:r w:rsidRPr="00B11124">
        <w:t xml:space="preserve">. It is neither a subject nor object; it is neither material nor social, it emerges and disappears and it can be considered as multiple and single simultaneously. </w:t>
      </w:r>
    </w:p>
    <w:p w:rsidR="004358AF" w:rsidRPr="00B11124" w:rsidRDefault="004358AF" w:rsidP="004358AF">
      <w:r w:rsidRPr="00B11124">
        <w:t xml:space="preserve">To further explain what </w:t>
      </w:r>
      <w:r>
        <w:t>a</w:t>
      </w:r>
      <w:r w:rsidRPr="00B11124">
        <w:t xml:space="preserve"> quasi-object </w:t>
      </w:r>
      <w:r>
        <w:t xml:space="preserve">is, </w:t>
      </w:r>
      <w:r w:rsidRPr="00B11124">
        <w:t>the classic text by Bateson about the blind man with a stick</w:t>
      </w:r>
      <w:r>
        <w:t xml:space="preserve"> is used. Bateson</w:t>
      </w:r>
      <w:r w:rsidRPr="00B11124">
        <w:t xml:space="preserve"> finishes the text with “Where does the blind man’s self begin? </w:t>
      </w:r>
      <w:proofErr w:type="gramStart"/>
      <w:r w:rsidRPr="00B11124">
        <w:t>At the tip of the stick?</w:t>
      </w:r>
      <w:proofErr w:type="gramEnd"/>
      <w:r w:rsidRPr="00B11124">
        <w:t xml:space="preserve"> </w:t>
      </w:r>
      <w:proofErr w:type="gramStart"/>
      <w:r w:rsidRPr="00B11124">
        <w:t>At the handle of the stick?</w:t>
      </w:r>
      <w:proofErr w:type="gramEnd"/>
      <w:r w:rsidRPr="00B11124">
        <w:t xml:space="preserve"> </w:t>
      </w:r>
      <w:proofErr w:type="gramStart"/>
      <w:r w:rsidRPr="00B11124">
        <w:t>Or at some halfway up the stick?</w:t>
      </w:r>
      <w:proofErr w:type="gramEnd"/>
      <w:r w:rsidRPr="00B11124">
        <w:t xml:space="preserve"> These questions are nonsense, because the stick is a pathway along which differences are transmitted under transformation, so that to draw a delimiting line across this pathway is to cut off a part of the systemic circuit which determines the blind man’s locomotion ” </w:t>
      </w:r>
      <w:r w:rsidRPr="00B11124">
        <w:fldChar w:fldCharType="begin"/>
      </w:r>
      <w:r>
        <w:instrText xml:space="preserve"> ADDIN EN.CITE &lt;EndNote&gt;&lt;Cite&gt;&lt;Author&gt;Bateson&lt;/Author&gt;&lt;Year&gt;1972&lt;/Year&gt;&lt;RecNum&gt;2571&lt;/RecNum&gt;&lt;DisplayText&gt;(Bateson 1972)&lt;/DisplayText&gt;&lt;record&gt;&lt;rec-number&gt;2571&lt;/rec-number&gt;&lt;foreign-keys&gt;&lt;key app="EN" db-id="2t9wzpv05se0vne0pzsx9va4v9525rsavvff"&gt;2571&lt;/key&gt;&lt;/foreign-keys&gt;&lt;ref-type name="Book"&gt;6&lt;/ref-type&gt;&lt;contributors&gt;&lt;authors&gt;&lt;author&gt;Bateson, G&lt;/author&gt;&lt;/authors&gt;&lt;/contributors&gt;&lt;titles&gt;&lt;title&gt;Steps To an Ecology of Mind&lt;/title&gt;&lt;/titles&gt;&lt;dates&gt;&lt;year&gt;1972&lt;/year&gt;&lt;/dates&gt;&lt;pub-location&gt;New York&lt;/pub-location&gt;&lt;publisher&gt;Chandler Publishing&lt;/publisher&gt;&lt;urls&gt;&lt;/urls&gt;&lt;/record&gt;&lt;/Cite&gt;&lt;/EndNote&gt;</w:instrText>
      </w:r>
      <w:r w:rsidRPr="00B11124">
        <w:fldChar w:fldCharType="separate"/>
      </w:r>
      <w:r>
        <w:rPr>
          <w:noProof/>
        </w:rPr>
        <w:t>(</w:t>
      </w:r>
      <w:hyperlink w:anchor="_ENREF_8" w:tooltip="Bateson, 1972 #2571" w:history="1">
        <w:r w:rsidR="006B6EE4">
          <w:rPr>
            <w:noProof/>
          </w:rPr>
          <w:t>Bateson 1972</w:t>
        </w:r>
      </w:hyperlink>
      <w:r>
        <w:rPr>
          <w:noProof/>
        </w:rPr>
        <w:t>)</w:t>
      </w:r>
      <w:r w:rsidRPr="00B11124">
        <w:fldChar w:fldCharType="end"/>
      </w:r>
      <w:r w:rsidRPr="00B11124">
        <w:t xml:space="preserve"> </w:t>
      </w:r>
      <w:r>
        <w:t>(</w:t>
      </w:r>
      <w:r w:rsidRPr="00B11124">
        <w:t>p. 318). In the Blind man example</w:t>
      </w:r>
      <w:r>
        <w:t xml:space="preserve"> is</w:t>
      </w:r>
      <w:r w:rsidRPr="00B11124">
        <w:t xml:space="preserve"> the quasi-object </w:t>
      </w:r>
      <w:r>
        <w:t>equal to</w:t>
      </w:r>
      <w:r w:rsidRPr="00B11124">
        <w:t xml:space="preserve"> information transmission. The information transmission can emerge between the stone and the stick, the hand and the handle of the stick or somewhere on the way up the stick or in the man’s brain</w:t>
      </w:r>
      <w:r>
        <w:t>.</w:t>
      </w:r>
      <w:r w:rsidRPr="00B11124">
        <w:t xml:space="preserve"> But more importantly, quasi-objects can emerge at severa</w:t>
      </w:r>
      <w:r>
        <w:t>l places at the same time. T</w:t>
      </w:r>
      <w:r w:rsidRPr="00B11124">
        <w:t>his highlight</w:t>
      </w:r>
      <w:r>
        <w:t>s</w:t>
      </w:r>
      <w:r w:rsidRPr="00B11124">
        <w:t xml:space="preserve"> the quasi-object as an information transmission where the separateness of the social and the material is of little help. </w:t>
      </w:r>
    </w:p>
    <w:p w:rsidR="004358AF" w:rsidRDefault="004358AF" w:rsidP="004358AF">
      <w:pPr>
        <w:pStyle w:val="heading1"/>
      </w:pPr>
      <w:r w:rsidRPr="00672147">
        <w:t>Revisiting Context, Usability and Affordance</w:t>
      </w:r>
    </w:p>
    <w:p w:rsidR="004358AF" w:rsidRDefault="004358AF" w:rsidP="004358AF">
      <w:r w:rsidRPr="00B11124">
        <w:t xml:space="preserve">Now when the concepts of intra-actions, agential cut and quasi-objects are explained </w:t>
      </w:r>
      <w:r w:rsidR="00F02DC9">
        <w:t>it is time to revisit</w:t>
      </w:r>
      <w:r w:rsidRPr="00B11124">
        <w:t xml:space="preserve"> context, usability and affordance and present them from a</w:t>
      </w:r>
      <w:r>
        <w:t>n</w:t>
      </w:r>
      <w:r w:rsidRPr="00B11124">
        <w:t xml:space="preserve"> intraface perspective.</w:t>
      </w:r>
    </w:p>
    <w:p w:rsidR="004358AF" w:rsidRPr="00672147" w:rsidRDefault="004358AF" w:rsidP="004358AF">
      <w:pPr>
        <w:pStyle w:val="heading2"/>
      </w:pPr>
      <w:r w:rsidRPr="00672147">
        <w:t>Context and Intrafaces</w:t>
      </w:r>
    </w:p>
    <w:p w:rsidR="004358AF" w:rsidRPr="00B11124" w:rsidRDefault="004358AF" w:rsidP="004358AF">
      <w:r>
        <w:t>I</w:t>
      </w:r>
      <w:r w:rsidRPr="00B11124">
        <w:t xml:space="preserve">t is difficult to understand when context awareness and context sensitivity is something to emphasize in the design process </w:t>
      </w:r>
      <w:r w:rsidRPr="00B11124">
        <w:fldChar w:fldCharType="begin"/>
      </w:r>
      <w:r>
        <w:instrText xml:space="preserve"> ADDIN EN.CITE &lt;EndNote&gt;&lt;Cite&gt;&lt;Author&gt;Lavie&lt;/Author&gt;&lt;Year&gt;2010&lt;/Year&gt;&lt;RecNum&gt;3491&lt;/RecNum&gt;&lt;DisplayText&gt;(Lavie et al. 2010)&lt;/DisplayText&gt;&lt;record&gt;&lt;rec-number&gt;3491&lt;/rec-number&gt;&lt;foreign-keys&gt;&lt;key app="EN" db-id="2t9wzpv05se0vne0pzsx9va4v9525rsavvff"&gt;3491&lt;/key&gt;&lt;/foreign-keys&gt;&lt;ref-type name="Journal Article"&gt;17&lt;/ref-type&gt;&lt;contributors&gt;&lt;authors&gt;&lt;author&gt;Lavie, T.&lt;/author&gt;&lt;author&gt;Meyer, J.&lt;/author&gt;&lt;/authors&gt;&lt;/contributors&gt;&lt;titles&gt;&lt;title&gt;Benefits and Costs of Adaptive User Interfaces&lt;/title&gt;&lt;secondary-title&gt;International Journal of Human-Computer Studies&lt;/secondary-title&gt;&lt;/titles&gt;&lt;periodical&gt;&lt;full-title&gt;International Journal of Human-Computer Studies&lt;/full-title&gt;&lt;/periodical&gt;&lt;pages&gt;508-524&lt;/pages&gt;&lt;volume&gt;68&lt;/volume&gt;&lt;number&gt;8&lt;/number&gt;&lt;dates&gt;&lt;year&gt;2010&lt;/year&gt;&lt;/dates&gt;&lt;isbn&gt;1071-5819&lt;/isbn&gt;&lt;urls&gt;&lt;/urls&gt;&lt;/record&gt;&lt;/Cite&gt;&lt;/EndNote&gt;</w:instrText>
      </w:r>
      <w:r w:rsidRPr="00B11124">
        <w:fldChar w:fldCharType="separate"/>
      </w:r>
      <w:r>
        <w:rPr>
          <w:noProof/>
        </w:rPr>
        <w:t>(</w:t>
      </w:r>
      <w:hyperlink w:anchor="_ENREF_40" w:tooltip="Lavie, 2010 #3491" w:history="1">
        <w:r w:rsidR="006B6EE4">
          <w:rPr>
            <w:noProof/>
          </w:rPr>
          <w:t>Lavie et al. 2010</w:t>
        </w:r>
      </w:hyperlink>
      <w:r>
        <w:rPr>
          <w:noProof/>
        </w:rPr>
        <w:t>)</w:t>
      </w:r>
      <w:r w:rsidRPr="00B11124">
        <w:fldChar w:fldCharType="end"/>
      </w:r>
      <w:r w:rsidRPr="00B11124">
        <w:t xml:space="preserve">. Context is traditionally considered as a form of information, which is delineable and stable and where one separates not only the user and the technology, but also often activity and context </w:t>
      </w:r>
      <w:r w:rsidRPr="00B11124">
        <w:fldChar w:fldCharType="begin"/>
      </w:r>
      <w:r>
        <w:instrText xml:space="preserve"> ADDIN EN.CITE &lt;EndNote&gt;&lt;Cite&gt;&lt;Author&gt;Dourish&lt;/Author&gt;&lt;Year&gt;2004&lt;/Year&gt;&lt;RecNum&gt;2977&lt;/RecNum&gt;&lt;DisplayText&gt;(Dourish 2004)&lt;/DisplayText&gt;&lt;record&gt;&lt;rec-number&gt;2977&lt;/rec-number&gt;&lt;foreign-keys&gt;&lt;key app="EN" db-id="2t9wzpv05se0vne0pzsx9va4v9525rsavvff"&gt;2977&lt;/key&gt;&lt;/foreign-keys&gt;&lt;ref-type name="Journal Article"&gt;17&lt;/ref-type&gt;&lt;contributors&gt;&lt;authors&gt;&lt;author&gt;Dourish, Paul&lt;/author&gt;&lt;/authors&gt;&lt;/contributors&gt;&lt;titles&gt;&lt;title&gt;What We Talk About When We Talk About Context&lt;/title&gt;&lt;secondary-title&gt;Personal and Ubiquitous Computing&lt;/secondary-title&gt;&lt;/titles&gt;&lt;periodical&gt;&lt;full-title&gt;Personal and Ubiquitous Computing&lt;/full-title&gt;&lt;/periodical&gt;&lt;pages&gt;19-30&lt;/pages&gt;&lt;volume&gt;8&lt;/volume&gt;&lt;dates&gt;&lt;year&gt;2004&lt;/year&gt;&lt;/dates&gt;&lt;urls&gt;&lt;/urls&gt;&lt;/record&gt;&lt;/Cite&gt;&lt;/EndNote&gt;</w:instrText>
      </w:r>
      <w:r w:rsidRPr="00B11124">
        <w:fldChar w:fldCharType="separate"/>
      </w:r>
      <w:r>
        <w:rPr>
          <w:noProof/>
        </w:rPr>
        <w:t>(</w:t>
      </w:r>
      <w:hyperlink w:anchor="_ENREF_21" w:tooltip="Dourish, 2004 #2977" w:history="1">
        <w:r w:rsidR="006B6EE4">
          <w:rPr>
            <w:noProof/>
          </w:rPr>
          <w:t>Dourish 2004</w:t>
        </w:r>
      </w:hyperlink>
      <w:r>
        <w:rPr>
          <w:noProof/>
        </w:rPr>
        <w:t>)</w:t>
      </w:r>
      <w:r w:rsidRPr="00B11124">
        <w:fldChar w:fldCharType="end"/>
      </w:r>
      <w:r w:rsidRPr="00B11124">
        <w:t xml:space="preserve">. However, context is not simply about information, but is a </w:t>
      </w:r>
      <w:r w:rsidRPr="00B11124">
        <w:lastRenderedPageBreak/>
        <w:t>more complex relational property that exists when a diverse set of elements enacts. It is not delineable where one can define and foresee what counts as a context, but dynamic and features constant re-co</w:t>
      </w:r>
      <w:r w:rsidRPr="00B11750">
        <w:t>nfiguration</w:t>
      </w:r>
      <w:r w:rsidRPr="00B11124">
        <w:t xml:space="preserve">s </w:t>
      </w:r>
      <w:r w:rsidRPr="00B11124">
        <w:fldChar w:fldCharType="begin"/>
      </w:r>
      <w:r>
        <w:instrText xml:space="preserve"> ADDIN EN.CITE &lt;EndNote&gt;&lt;Cite&gt;&lt;Author&gt;Suchman&lt;/Author&gt;&lt;Year&gt;1987&lt;/Year&gt;&lt;RecNum&gt;2385&lt;/RecNum&gt;&lt;DisplayText&gt;(Suchman 1987; Suchman 2007)&lt;/DisplayText&gt;&lt;record&gt;&lt;rec-number&gt;2385&lt;/rec-number&gt;&lt;foreign-keys&gt;&lt;key app="EN" db-id="2t9wzpv05se0vne0pzsx9va4v9525rsavvff"&gt;2385&lt;/key&gt;&lt;/foreign-keys&gt;&lt;ref-type name="Book"&gt;6&lt;/ref-type&gt;&lt;contributors&gt;&lt;authors&gt;&lt;author&gt;Suchman, Lucy&lt;/author&gt;&lt;/authors&gt;&lt;/contributors&gt;&lt;titles&gt;&lt;title&gt;Plans and Situated Actions - The Problem of Human-Machine Communication&lt;/title&gt;&lt;/titles&gt;&lt;dates&gt;&lt;year&gt;1987&lt;/year&gt;&lt;/dates&gt;&lt;pub-location&gt;Cambridge&lt;/pub-location&gt;&lt;publisher&gt;Cambridge University Press&lt;/publisher&gt;&lt;urls&gt;&lt;/urls&gt;&lt;/record&gt;&lt;/Cite&gt;&lt;Cite&gt;&lt;Author&gt;Suchman&lt;/Author&gt;&lt;Year&gt;2007&lt;/Year&gt;&lt;RecNum&gt;3438&lt;/RecNum&gt;&lt;record&gt;&lt;rec-number&gt;3438&lt;/rec-number&gt;&lt;foreign-keys&gt;&lt;key app="EN" db-id="2t9wzpv05se0vne0pzsx9va4v9525rsavvff"&gt;3438&lt;/key&gt;&lt;/foreign-keys&gt;&lt;ref-type name="Book Section"&gt;5&lt;/ref-type&gt;&lt;contributors&gt;&lt;authors&gt;&lt;author&gt;Suchman, L.&lt;/author&gt;&lt;/authors&gt;&lt;secondary-authors&gt;&lt;author&gt;Hackett, E.&lt;/author&gt;&lt;author&gt;Amsterdamska, O.&lt;/author&gt;&lt;author&gt;Lynch, M.&lt;/author&gt;&lt;author&gt;Wajcman, J.&lt;/author&gt;&lt;/secondary-authors&gt;&lt;/contributors&gt;&lt;titles&gt;&lt;title&gt;Feminist STS and the Sciences of the Artificial&lt;/title&gt;&lt;secondary-title&gt;New Handbook of Science and Technology Studies&lt;/secondary-title&gt;&lt;/titles&gt;&lt;dates&gt;&lt;year&gt;2007&lt;/year&gt;&lt;/dates&gt;&lt;publisher&gt;MIT Press&lt;/publisher&gt;&lt;urls&gt;&lt;/urls&gt;&lt;/record&gt;&lt;/Cite&gt;&lt;/EndNote&gt;</w:instrText>
      </w:r>
      <w:r w:rsidRPr="00B11124">
        <w:fldChar w:fldCharType="separate"/>
      </w:r>
      <w:r>
        <w:rPr>
          <w:noProof/>
        </w:rPr>
        <w:t>(</w:t>
      </w:r>
      <w:hyperlink w:anchor="_ENREF_71" w:tooltip="Suchman, 1987 #2385" w:history="1">
        <w:r w:rsidR="006B6EE4">
          <w:rPr>
            <w:noProof/>
          </w:rPr>
          <w:t>Suchman 1987</w:t>
        </w:r>
      </w:hyperlink>
      <w:r>
        <w:rPr>
          <w:noProof/>
        </w:rPr>
        <w:t xml:space="preserve">; </w:t>
      </w:r>
      <w:hyperlink w:anchor="_ENREF_73" w:tooltip="Suchman, 2007 #3438" w:history="1">
        <w:r w:rsidR="006B6EE4">
          <w:rPr>
            <w:noProof/>
          </w:rPr>
          <w:t>Suchman 2007</w:t>
        </w:r>
      </w:hyperlink>
      <w:r>
        <w:rPr>
          <w:noProof/>
        </w:rPr>
        <w:t>)</w:t>
      </w:r>
      <w:r w:rsidRPr="00B11124">
        <w:fldChar w:fldCharType="end"/>
      </w:r>
      <w:r w:rsidRPr="00B11124">
        <w:t xml:space="preserve">. A context is never stable and it is not possible to determine what contextual elements to include from time to time. Context can therefore rather be considered as an occasioned property that is relevant to particular settings, actions and elements involved </w:t>
      </w:r>
      <w:r w:rsidRPr="00B11124">
        <w:fldChar w:fldCharType="begin"/>
      </w:r>
      <w:r>
        <w:instrText xml:space="preserve"> ADDIN EN.CITE &lt;EndNote&gt;&lt;Cite&gt;&lt;Author&gt;Dourish&lt;/Author&gt;&lt;Year&gt;2004&lt;/Year&gt;&lt;RecNum&gt;2977&lt;/RecNum&gt;&lt;DisplayText&gt;(Dourish 2004)&lt;/DisplayText&gt;&lt;record&gt;&lt;rec-number&gt;2977&lt;/rec-number&gt;&lt;foreign-keys&gt;&lt;key app="EN" db-id="2t9wzpv05se0vne0pzsx9va4v9525rsavvff"&gt;2977&lt;/key&gt;&lt;/foreign-keys&gt;&lt;ref-type name="Journal Article"&gt;17&lt;/ref-type&gt;&lt;contributors&gt;&lt;authors&gt;&lt;author&gt;Dourish, Paul&lt;/author&gt;&lt;/authors&gt;&lt;/contributors&gt;&lt;titles&gt;&lt;title&gt;What We Talk About When We Talk About Context&lt;/title&gt;&lt;secondary-title&gt;Personal and Ubiquitous Computing&lt;/secondary-title&gt;&lt;/titles&gt;&lt;periodical&gt;&lt;full-title&gt;Personal and Ubiquitous Computing&lt;/full-title&gt;&lt;/periodical&gt;&lt;pages&gt;19-30&lt;/pages&gt;&lt;volume&gt;8&lt;/volume&gt;&lt;dates&gt;&lt;year&gt;2004&lt;/year&gt;&lt;/dates&gt;&lt;urls&gt;&lt;/urls&gt;&lt;/record&gt;&lt;/Cite&gt;&lt;/EndNote&gt;</w:instrText>
      </w:r>
      <w:r w:rsidRPr="00B11124">
        <w:fldChar w:fldCharType="separate"/>
      </w:r>
      <w:r>
        <w:rPr>
          <w:noProof/>
        </w:rPr>
        <w:t>(</w:t>
      </w:r>
      <w:hyperlink w:anchor="_ENREF_21" w:tooltip="Dourish, 2004 #2977" w:history="1">
        <w:r w:rsidR="006B6EE4">
          <w:rPr>
            <w:noProof/>
          </w:rPr>
          <w:t>Dourish 2004</w:t>
        </w:r>
      </w:hyperlink>
      <w:r>
        <w:rPr>
          <w:noProof/>
        </w:rPr>
        <w:t>)</w:t>
      </w:r>
      <w:r w:rsidRPr="00B11124">
        <w:fldChar w:fldCharType="end"/>
      </w:r>
      <w:r w:rsidRPr="00B11124">
        <w:t xml:space="preserve">. </w:t>
      </w:r>
    </w:p>
    <w:p w:rsidR="004358AF" w:rsidRPr="00B11124" w:rsidRDefault="004358AF" w:rsidP="004358AF">
      <w:r w:rsidRPr="00B11124">
        <w:fldChar w:fldCharType="begin"/>
      </w:r>
      <w:r w:rsidR="009D4223">
        <w:instrText xml:space="preserve"> ADDIN EN.CITE &lt;EndNote&gt;&lt;Cite AuthorYear="1"&gt;&lt;Author&gt;Redström&lt;/Author&gt;&lt;Year&gt;2008&lt;/Year&gt;&lt;RecNum&gt;3565&lt;/RecNum&gt;&lt;DisplayText&gt;Redström (2008)&lt;/DisplayText&gt;&lt;record&gt;&lt;rec-number&gt;3565&lt;/rec-number&gt;&lt;foreign-keys&gt;&lt;key app="EN" db-id="2t9wzpv05se0vne0pzsx9va4v9525rsavvff"&gt;3565&lt;/key&gt;&lt;/foreign-keys&gt;&lt;ref-type name="Journal Article"&gt;17&lt;/ref-type&gt;&lt;contributors&gt;&lt;authors&gt;&lt;author&gt;Redström, J.&lt;/author&gt;&lt;/authors&gt;&lt;/contributors&gt;&lt;titles&gt;&lt;title&gt;Tangled Interaction: On the Expressiveness of Tangible User Interfaces&lt;/title&gt;&lt;secondary-title&gt;ACM Transactions on Computer-Human Interaction&lt;/secondary-title&gt;&lt;/titles&gt;&lt;periodical&gt;&lt;full-title&gt;ACM Transactions on Computer-Human Interaction&lt;/full-title&gt;&lt;/periodical&gt;&lt;pages&gt;16&lt;/pages&gt;&lt;volume&gt;15&lt;/volume&gt;&lt;number&gt;4&lt;/number&gt;&lt;dates&gt;&lt;year&gt;2008&lt;/year&gt;&lt;/dates&gt;&lt;isbn&gt;1073-0516&lt;/isbn&gt;&lt;urls&gt;&lt;/urls&gt;&lt;/record&gt;&lt;/Cite&gt;&lt;/EndNote&gt;</w:instrText>
      </w:r>
      <w:r w:rsidRPr="00B11124">
        <w:fldChar w:fldCharType="separate"/>
      </w:r>
      <w:hyperlink w:anchor="_ENREF_62" w:tooltip="Redström, 2008 #3565" w:history="1">
        <w:r w:rsidR="006B6EE4">
          <w:rPr>
            <w:noProof/>
          </w:rPr>
          <w:t>Redström (2008</w:t>
        </w:r>
      </w:hyperlink>
      <w:r w:rsidR="009D4223">
        <w:rPr>
          <w:noProof/>
        </w:rPr>
        <w:t>)</w:t>
      </w:r>
      <w:r w:rsidRPr="00B11124">
        <w:fldChar w:fldCharType="end"/>
      </w:r>
      <w:r w:rsidRPr="00B11124">
        <w:t xml:space="preserve"> illustrate </w:t>
      </w:r>
      <w:r w:rsidR="009D4223">
        <w:t xml:space="preserve">with the Interactive Pillow (see </w:t>
      </w:r>
      <w:proofErr w:type="spellStart"/>
      <w:r w:rsidR="009D4223">
        <w:t>Redström</w:t>
      </w:r>
      <w:proofErr w:type="spellEnd"/>
      <w:r w:rsidR="009D4223">
        <w:t xml:space="preserve">, 2008 for more detailed information) </w:t>
      </w:r>
      <w:r w:rsidRPr="00B11124">
        <w:t>how context is an occasioned and relat</w:t>
      </w:r>
      <w:r>
        <w:t>ional property and how</w:t>
      </w:r>
      <w:r w:rsidRPr="00B11124">
        <w:t xml:space="preserve"> </w:t>
      </w:r>
      <w:r w:rsidRPr="00B11124">
        <w:rPr>
          <w:i/>
        </w:rPr>
        <w:t>situational doings</w:t>
      </w:r>
      <w:r w:rsidRPr="00B11124">
        <w:t xml:space="preserve"> have little or no use of the traditional concept of context. </w:t>
      </w:r>
      <w:r w:rsidR="009D4223">
        <w:t>C</w:t>
      </w:r>
      <w:r w:rsidRPr="00B11124">
        <w:t xml:space="preserve">ontext </w:t>
      </w:r>
      <w:r w:rsidR="009D4223">
        <w:t xml:space="preserve">is </w:t>
      </w:r>
      <w:r w:rsidRPr="00B11124">
        <w:t xml:space="preserve">“actively produced, maintained and enacted in the course of the activity at hand” </w:t>
      </w:r>
      <w:r>
        <w:fldChar w:fldCharType="begin"/>
      </w:r>
      <w:r>
        <w:instrText xml:space="preserve"> ADDIN EN.CITE &lt;EndNote&gt;&lt;Cite&gt;&lt;Author&gt;Dourish&lt;/Author&gt;&lt;Year&gt;2004&lt;/Year&gt;&lt;RecNum&gt;2977&lt;/RecNum&gt;&lt;DisplayText&gt;(Dourish 2004)&lt;/DisplayText&gt;&lt;record&gt;&lt;rec-number&gt;2977&lt;/rec-number&gt;&lt;foreign-keys&gt;&lt;key app="EN" db-id="2t9wzpv05se0vne0pzsx9va4v9525rsavvff"&gt;2977&lt;/key&gt;&lt;/foreign-keys&gt;&lt;ref-type name="Journal Article"&gt;17&lt;/ref-type&gt;&lt;contributors&gt;&lt;authors&gt;&lt;author&gt;Dourish, Paul&lt;/author&gt;&lt;/authors&gt;&lt;/contributors&gt;&lt;titles&gt;&lt;title&gt;What We Talk About When We Talk About Context&lt;/title&gt;&lt;secondary-title&gt;Personal and Ubiquitous Computing&lt;/secondary-title&gt;&lt;/titles&gt;&lt;periodical&gt;&lt;full-title&gt;Personal and Ubiquitous Computing&lt;/full-title&gt;&lt;/periodical&gt;&lt;pages&gt;19-30&lt;/pages&gt;&lt;volume&gt;8&lt;/volume&gt;&lt;dates&gt;&lt;year&gt;2004&lt;/year&gt;&lt;/dates&gt;&lt;urls&gt;&lt;/urls&gt;&lt;/record&gt;&lt;/Cite&gt;&lt;/EndNote&gt;</w:instrText>
      </w:r>
      <w:r>
        <w:fldChar w:fldCharType="separate"/>
      </w:r>
      <w:r>
        <w:rPr>
          <w:noProof/>
        </w:rPr>
        <w:t>(</w:t>
      </w:r>
      <w:hyperlink w:anchor="_ENREF_21" w:tooltip="Dourish, 2004 #2977" w:history="1">
        <w:r w:rsidR="006B6EE4">
          <w:rPr>
            <w:noProof/>
          </w:rPr>
          <w:t>Dourish 2004</w:t>
        </w:r>
      </w:hyperlink>
      <w:r>
        <w:rPr>
          <w:noProof/>
        </w:rPr>
        <w:t>)</w:t>
      </w:r>
      <w:r>
        <w:fldChar w:fldCharType="end"/>
      </w:r>
      <w:r w:rsidRPr="00B11124">
        <w:t xml:space="preserve">(p. 22) and therefore only identifiable in the moment of the action. The social and material elements involved are spread out and the quasi-objects emerging within the entanglement have effects on the context that cannot be foreseen. It is a constant re-configuration of the world </w:t>
      </w:r>
      <w:r w:rsidRPr="00B11124">
        <w:fldChar w:fldCharType="begin"/>
      </w:r>
      <w:r>
        <w:instrText xml:space="preserve"> ADDIN EN.CITE &lt;EndNote&gt;&lt;Cite&gt;&lt;Author&gt;Suchman&lt;/Author&gt;&lt;Year&gt;2006&lt;/Year&gt;&lt;RecNum&gt;3566&lt;/RecNum&gt;&lt;DisplayText&gt;(Suchman 2006)&lt;/DisplayText&gt;&lt;record&gt;&lt;rec-number&gt;3566&lt;/rec-number&gt;&lt;foreign-keys&gt;&lt;key app="EN" db-id="2t9wzpv05se0vne0pzsx9va4v9525rsavvff"&gt;3566&lt;/key&gt;&lt;/foreign-keys&gt;&lt;ref-type name="Book"&gt;6&lt;/ref-type&gt;&lt;contributors&gt;&lt;authors&gt;&lt;author&gt;Suchman, L.&lt;/author&gt;&lt;/authors&gt;&lt;/contributors&gt;&lt;titles&gt;&lt;title&gt;Human-Machine Reconfigurations: Plans and Situated Actions&lt;/title&gt;&lt;/titles&gt;&lt;dates&gt;&lt;year&gt;2006&lt;/year&gt;&lt;/dates&gt;&lt;publisher&gt;Cambridge University Press&lt;/publisher&gt;&lt;isbn&gt;052167588X&lt;/isbn&gt;&lt;urls&gt;&lt;/urls&gt;&lt;/record&gt;&lt;/Cite&gt;&lt;/EndNote&gt;</w:instrText>
      </w:r>
      <w:r w:rsidRPr="00B11124">
        <w:fldChar w:fldCharType="separate"/>
      </w:r>
      <w:r>
        <w:rPr>
          <w:noProof/>
        </w:rPr>
        <w:t>(</w:t>
      </w:r>
      <w:hyperlink w:anchor="_ENREF_72" w:tooltip="Suchman, 2006 #3566" w:history="1">
        <w:r w:rsidR="006B6EE4">
          <w:rPr>
            <w:noProof/>
          </w:rPr>
          <w:t>Suchman 2006</w:t>
        </w:r>
      </w:hyperlink>
      <w:r>
        <w:rPr>
          <w:noProof/>
        </w:rPr>
        <w:t>)</w:t>
      </w:r>
      <w:r w:rsidRPr="00B11124">
        <w:fldChar w:fldCharType="end"/>
      </w:r>
      <w:r w:rsidRPr="00B11124">
        <w:t>.</w:t>
      </w:r>
    </w:p>
    <w:p w:rsidR="004358AF" w:rsidRPr="00672147" w:rsidRDefault="004358AF" w:rsidP="004358AF">
      <w:pPr>
        <w:pStyle w:val="heading2"/>
      </w:pPr>
      <w:r w:rsidRPr="00672147">
        <w:t>Intrafaces and Usability</w:t>
      </w:r>
    </w:p>
    <w:p w:rsidR="00F85EF8" w:rsidRDefault="004358AF" w:rsidP="004358AF">
      <w:r w:rsidRPr="00B11124">
        <w:t xml:space="preserve">Usability can no longer be considered a property to the technology according to </w:t>
      </w:r>
      <w:r w:rsidRPr="00B11124">
        <w:fldChar w:fldCharType="begin"/>
      </w:r>
      <w:r>
        <w:instrText xml:space="preserve"> ADDIN EN.CITE &lt;EndNote&gt;&lt;Cite&gt;&lt;Author&gt;Riemer&lt;/Author&gt;&lt;Year&gt;2010&lt;/Year&gt;&lt;RecNum&gt;3499&lt;/RecNum&gt;&lt;DisplayText&gt;(Riemer et al. 2010)&lt;/DisplayText&gt;&lt;record&gt;&lt;rec-number&gt;3499&lt;/rec-number&gt;&lt;foreign-keys&gt;&lt;key app="EN" db-id="2t9wzpv05se0vne0pzsx9va4v9525rsavvff"&gt;3499&lt;/key&gt;&lt;/foreign-keys&gt;&lt;ref-type name="Conference Proceedings"&gt;10&lt;/ref-type&gt;&lt;contributors&gt;&lt;authors&gt;&lt;author&gt;Riemer, K.&lt;/author&gt;&lt;author&gt;Vehring, N.&lt;/author&gt;&lt;/authors&gt;&lt;/contributors&gt;&lt;titles&gt;&lt;title&gt;It&amp;apos;s Not a Property! Exploring the Sociomateriality of Software Usability&lt;/title&gt;&lt;secondary-title&gt;International Conference on Information Systems&lt;/secondary-title&gt;&lt;/titles&gt;&lt;dates&gt;&lt;year&gt;2010&lt;/year&gt;&lt;/dates&gt;&lt;pub-location&gt;St Louis, MO&lt;/pub-location&gt;&lt;urls&gt;&lt;/urls&gt;&lt;/record&gt;&lt;/Cite&gt;&lt;/EndNote&gt;</w:instrText>
      </w:r>
      <w:r w:rsidRPr="00B11124">
        <w:fldChar w:fldCharType="separate"/>
      </w:r>
      <w:r>
        <w:rPr>
          <w:noProof/>
        </w:rPr>
        <w:t>(</w:t>
      </w:r>
      <w:hyperlink w:anchor="_ENREF_64" w:tooltip="Riemer, 2010 #3499" w:history="1">
        <w:r w:rsidR="006B6EE4">
          <w:rPr>
            <w:noProof/>
          </w:rPr>
          <w:t>Riemer et al. 2010</w:t>
        </w:r>
      </w:hyperlink>
      <w:r>
        <w:rPr>
          <w:noProof/>
        </w:rPr>
        <w:t>)</w:t>
      </w:r>
      <w:r w:rsidRPr="00B11124">
        <w:fldChar w:fldCharType="end"/>
      </w:r>
      <w:r w:rsidRPr="00B11124">
        <w:t>, or more specifically, to the user interface. Usability only manifests in the sociomaterial use context and should not be conceptualize</w:t>
      </w:r>
      <w:r>
        <w:t>d as something in its own right</w:t>
      </w:r>
      <w:r w:rsidRPr="00B11124">
        <w:t xml:space="preserve">. One needs to understand the entanglement of the social, which can include use context, social ideas, norms and practices, as well as the technical aspects when talking about usability </w:t>
      </w:r>
      <w:r>
        <w:fldChar w:fldCharType="begin"/>
      </w:r>
      <w:r>
        <w:instrText xml:space="preserve"> ADDIN EN.CITE &lt;EndNote&gt;&lt;Cite&gt;&lt;Author&gt;Riemer&lt;/Author&gt;&lt;Year&gt;2010&lt;/Year&gt;&lt;RecNum&gt;3499&lt;/RecNum&gt;&lt;DisplayText&gt;(Riemer et al. 2010)&lt;/DisplayText&gt;&lt;record&gt;&lt;rec-number&gt;3499&lt;/rec-number&gt;&lt;foreign-keys&gt;&lt;key app="EN" db-id="2t9wzpv05se0vne0pzsx9va4v9525rsavvff"&gt;3499&lt;/key&gt;&lt;/foreign-keys&gt;&lt;ref-type name="Conference Proceedings"&gt;10&lt;/ref-type&gt;&lt;contributors&gt;&lt;authors&gt;&lt;author&gt;Riemer, K.&lt;/author&gt;&lt;author&gt;Vehring, N.&lt;/author&gt;&lt;/authors&gt;&lt;/contributors&gt;&lt;titles&gt;&lt;title&gt;It&amp;apos;s Not a Property! Exploring the Sociomateriality of Software Usability&lt;/title&gt;&lt;secondary-title&gt;International Conference on Information Systems&lt;/secondary-title&gt;&lt;/titles&gt;&lt;dates&gt;&lt;year&gt;2010&lt;/year&gt;&lt;/dates&gt;&lt;pub-location&gt;St Louis, MO&lt;/pub-location&gt;&lt;urls&gt;&lt;/urls&gt;&lt;/record&gt;&lt;/Cite&gt;&lt;/EndNote&gt;</w:instrText>
      </w:r>
      <w:r>
        <w:fldChar w:fldCharType="separate"/>
      </w:r>
      <w:r>
        <w:rPr>
          <w:noProof/>
        </w:rPr>
        <w:t>(</w:t>
      </w:r>
      <w:hyperlink w:anchor="_ENREF_64" w:tooltip="Riemer, 2010 #3499" w:history="1">
        <w:r w:rsidR="006B6EE4">
          <w:rPr>
            <w:noProof/>
          </w:rPr>
          <w:t>Riemer et al. 2010</w:t>
        </w:r>
      </w:hyperlink>
      <w:r>
        <w:rPr>
          <w:noProof/>
        </w:rPr>
        <w:t>)</w:t>
      </w:r>
      <w:r>
        <w:fldChar w:fldCharType="end"/>
      </w:r>
      <w:r w:rsidRPr="00B11124">
        <w:t>. Usability can exist and not exist at the same time depending on social and material elements and their specific entanglements in the action</w:t>
      </w:r>
      <w:r w:rsidR="00F85EF8">
        <w:t xml:space="preserve"> just like </w:t>
      </w:r>
      <w:r w:rsidR="00F85EF8">
        <w:fldChar w:fldCharType="begin"/>
      </w:r>
      <w:r w:rsidR="00F85EF8">
        <w:instrText xml:space="preserve"> ADDIN EN.CITE &lt;EndNote&gt;&lt;Cite AuthorYear="1"&gt;&lt;Author&gt;Hartmann&lt;/Author&gt;&lt;Year&gt;2008&lt;/Year&gt;&lt;RecNum&gt;3529&lt;/RecNum&gt;&lt;DisplayText&gt;Hartmann et al. (2008)&lt;/DisplayText&gt;&lt;record&gt;&lt;rec-number&gt;3529&lt;/rec-number&gt;&lt;foreign-keys&gt;&lt;key app="EN" db-id="2t9wzpv05se0vne0pzsx9va4v9525rsavvff"&gt;3529&lt;/key&gt;&lt;/foreign-keys&gt;&lt;ref-type name="Journal Article"&gt;17&lt;/ref-type&gt;&lt;contributors&gt;&lt;authors&gt;&lt;author&gt;Hartmann, J.&lt;/author&gt;&lt;author&gt;Sutcliffe, A.&lt;/author&gt;&lt;author&gt;De Angeli, A.&lt;/author&gt;&lt;/authors&gt;&lt;/contributors&gt;&lt;titles&gt;&lt;title&gt;Towards a Theory of User Judgment of Aesthetics and User Interface Quality&lt;/title&gt;&lt;secondary-title&gt;ACM Transactions on Computer-Human Interaction&lt;/secondary-title&gt;&lt;/titles&gt;&lt;periodical&gt;&lt;full-title&gt;ACM Transactions on Computer-Human Interaction&lt;/full-title&gt;&lt;/periodical&gt;&lt;pages&gt;1-30&lt;/pages&gt;&lt;volume&gt;15&lt;/volume&gt;&lt;number&gt;4&lt;/number&gt;&lt;dates&gt;&lt;year&gt;2008&lt;/year&gt;&lt;/dates&gt;&lt;urls&gt;&lt;/urls&gt;&lt;/record&gt;&lt;/Cite&gt;&lt;/EndNote&gt;</w:instrText>
      </w:r>
      <w:r w:rsidR="00F85EF8">
        <w:fldChar w:fldCharType="separate"/>
      </w:r>
      <w:hyperlink w:anchor="_ENREF_29" w:tooltip="Hartmann, 2008 #3529" w:history="1">
        <w:r w:rsidR="006B6EE4">
          <w:rPr>
            <w:noProof/>
          </w:rPr>
          <w:t>Hartmann et al. (2008</w:t>
        </w:r>
      </w:hyperlink>
      <w:r w:rsidR="00F85EF8">
        <w:rPr>
          <w:noProof/>
        </w:rPr>
        <w:t>)</w:t>
      </w:r>
      <w:r w:rsidR="00F85EF8">
        <w:fldChar w:fldCharType="end"/>
      </w:r>
      <w:r w:rsidR="00F85EF8">
        <w:t xml:space="preserve"> mention in regards to aesthetic user interface solutions</w:t>
      </w:r>
      <w:r w:rsidRPr="00B11124">
        <w:t xml:space="preserve">. </w:t>
      </w:r>
      <w:r w:rsidR="00F85EF8">
        <w:t>Also,</w:t>
      </w:r>
      <w:r w:rsidRPr="00B11124">
        <w:t xml:space="preserve"> </w:t>
      </w:r>
      <w:r w:rsidRPr="00B11124">
        <w:fldChar w:fldCharType="begin"/>
      </w:r>
      <w:r w:rsidR="00F85EF8">
        <w:instrText xml:space="preserve"> ADDIN EN.CITE &lt;EndNote&gt;&lt;Cite AuthorYear="1"&gt;&lt;Author&gt;Molich&lt;/Author&gt;&lt;Year&gt;2004&lt;/Year&gt;&lt;RecNum&gt;3568&lt;/RecNum&gt;&lt;DisplayText&gt;Molich et al. (2004)&lt;/DisplayText&gt;&lt;record&gt;&lt;rec-number&gt;3568&lt;/rec-number&gt;&lt;foreign-keys&gt;&lt;key app="EN" db-id="2t9wzpv05se0vne0pzsx9va4v9525rsavvff"&gt;3568&lt;/key&gt;&lt;/foreign-keys&gt;&lt;ref-type name="Journal Article"&gt;17&lt;/ref-type&gt;&lt;contributors&gt;&lt;authors&gt;&lt;author&gt;Molich, R.&lt;/author&gt;&lt;author&gt;Ede, M. R.&lt;/author&gt;&lt;author&gt;Kaasgaard, K.&lt;/author&gt;&lt;author&gt;Karyukin, B.&lt;/author&gt;&lt;/authors&gt;&lt;/contributors&gt;&lt;titles&gt;&lt;title&gt;Comparative Usability Evaluation&lt;/title&gt;&lt;secondary-title&gt;Behaviour &amp;amp; Information Technology&lt;/secondary-title&gt;&lt;/titles&gt;&lt;periodical&gt;&lt;full-title&gt;Behaviour &amp;amp; Information Technology&lt;/full-title&gt;&lt;/periodical&gt;&lt;pages&gt;65-74&lt;/pages&gt;&lt;volume&gt;23&lt;/volume&gt;&lt;number&gt;1&lt;/number&gt;&lt;dates&gt;&lt;year&gt;2004&lt;/year&gt;&lt;/dates&gt;&lt;isbn&gt;0144-929X&lt;/isbn&gt;&lt;urls&gt;&lt;/urls&gt;&lt;/record&gt;&lt;/Cite&gt;&lt;/EndNote&gt;</w:instrText>
      </w:r>
      <w:r w:rsidRPr="00B11124">
        <w:fldChar w:fldCharType="separate"/>
      </w:r>
      <w:hyperlink w:anchor="_ENREF_46" w:tooltip="Molich, 2004 #3568" w:history="1">
        <w:r w:rsidR="006B6EE4">
          <w:rPr>
            <w:noProof/>
          </w:rPr>
          <w:t>Molich et al. (2004</w:t>
        </w:r>
      </w:hyperlink>
      <w:r w:rsidR="00F85EF8">
        <w:rPr>
          <w:noProof/>
        </w:rPr>
        <w:t>)</w:t>
      </w:r>
      <w:r w:rsidRPr="00B11124">
        <w:fldChar w:fldCharType="end"/>
      </w:r>
      <w:r w:rsidRPr="00B11124">
        <w:t xml:space="preserve"> report on a study where seven labs together identified 310 usability problems in total, but only one single problem was identified by all s</w:t>
      </w:r>
      <w:r>
        <w:t>even labs. This study also showed</w:t>
      </w:r>
      <w:r w:rsidRPr="00B11124">
        <w:t xml:space="preserve"> that 75% of the problems were identified by one lab. </w:t>
      </w:r>
    </w:p>
    <w:p w:rsidR="004358AF" w:rsidRPr="00B11124" w:rsidRDefault="00F85EF8" w:rsidP="004358AF">
      <w:r>
        <w:t>Consequently, u</w:t>
      </w:r>
      <w:r w:rsidR="004358AF">
        <w:t>sability</w:t>
      </w:r>
      <w:r w:rsidR="004358AF" w:rsidRPr="00B11124">
        <w:t xml:space="preserve"> is rather something emerging within a specific sociomaterial entanglement</w:t>
      </w:r>
      <w:r w:rsidR="00F30F0C">
        <w:t>. Usability</w:t>
      </w:r>
      <w:r>
        <w:t xml:space="preserve"> is dependent</w:t>
      </w:r>
      <w:r w:rsidR="004358AF" w:rsidRPr="00B11124">
        <w:t xml:space="preserve"> on how quasi-objects occur within the entanglement </w:t>
      </w:r>
      <w:r w:rsidR="00F30F0C">
        <w:t>and can thereafter be studied</w:t>
      </w:r>
      <w:r w:rsidR="004358AF" w:rsidRPr="00B11124">
        <w:t>, interpret</w:t>
      </w:r>
      <w:r w:rsidR="00F30F0C">
        <w:t>ed and possibly</w:t>
      </w:r>
      <w:r w:rsidR="00F30F0C" w:rsidRPr="00F30F0C">
        <w:t xml:space="preserve"> </w:t>
      </w:r>
      <w:r w:rsidR="00F30F0C" w:rsidRPr="00B11124">
        <w:t>measure</w:t>
      </w:r>
      <w:r w:rsidR="00F30F0C">
        <w:t>d</w:t>
      </w:r>
      <w:r w:rsidR="004358AF" w:rsidRPr="00B11124">
        <w:t>.</w:t>
      </w:r>
    </w:p>
    <w:p w:rsidR="004358AF" w:rsidRPr="00672147" w:rsidRDefault="004358AF" w:rsidP="004358AF">
      <w:pPr>
        <w:pStyle w:val="heading2"/>
      </w:pPr>
      <w:r w:rsidRPr="00672147">
        <w:t>Intrafaces and Affordance</w:t>
      </w:r>
    </w:p>
    <w:p w:rsidR="00B67A7D" w:rsidRDefault="004358AF" w:rsidP="004358AF">
      <w:r w:rsidRPr="00B11124">
        <w:fldChar w:fldCharType="begin"/>
      </w:r>
      <w:r w:rsidR="00F30F0C">
        <w:instrText xml:space="preserve"> ADDIN EN.CITE &lt;EndNote&gt;&lt;Cite AuthorYear="1"&gt;&lt;Author&gt;Gibson&lt;/Author&gt;&lt;Year&gt;1977&lt;/Year&gt;&lt;RecNum&gt;3569&lt;/RecNum&gt;&lt;DisplayText&gt;Gibson (1977)&lt;/DisplayText&gt;&lt;record&gt;&lt;rec-number&gt;3569&lt;/rec-number&gt;&lt;foreign-keys&gt;&lt;key app="EN" db-id="2t9wzpv05se0vne0pzsx9va4v9525rsavvff"&gt;3569&lt;/key&gt;&lt;/foreign-keys&gt;&lt;ref-type name="Book Section"&gt;5&lt;/ref-type&gt;&lt;contributors&gt;&lt;authors&gt;&lt;author&gt;Gibson, J. J.&lt;/author&gt;&lt;/authors&gt;&lt;secondary-authors&gt;&lt;author&gt;Shaw, R.,&lt;/author&gt;&lt;author&gt;Bransford, J.&lt;/author&gt;&lt;/secondary-authors&gt;&lt;/contributors&gt;&lt;titles&gt;&lt;title&gt;The Theory of Affordance&lt;/title&gt;&lt;secondary-title&gt;Perceiving, Acting, and Knowing - Toward an Ecological Psychology&lt;/secondary-title&gt;&lt;/titles&gt;&lt;pages&gt;67-82&lt;/pages&gt;&lt;dates&gt;&lt;year&gt;1977&lt;/year&gt;&lt;/dates&gt;&lt;pub-location&gt;Hillsdale, New Jersey&lt;/pub-location&gt;&lt;publisher&gt;John Wiley &amp;amp; Sons&lt;/publisher&gt;&lt;urls&gt;&lt;/urls&gt;&lt;/record&gt;&lt;/Cite&gt;&lt;/EndNote&gt;</w:instrText>
      </w:r>
      <w:r w:rsidRPr="00B11124">
        <w:fldChar w:fldCharType="separate"/>
      </w:r>
      <w:hyperlink w:anchor="_ENREF_25" w:tooltip="Gibson, 1977 #3569" w:history="1">
        <w:r w:rsidR="006B6EE4">
          <w:rPr>
            <w:noProof/>
          </w:rPr>
          <w:t>Gibson (1977</w:t>
        </w:r>
      </w:hyperlink>
      <w:r w:rsidR="00F30F0C">
        <w:rPr>
          <w:noProof/>
        </w:rPr>
        <w:t>)</w:t>
      </w:r>
      <w:r w:rsidRPr="00B11124">
        <w:fldChar w:fldCharType="end"/>
      </w:r>
      <w:r w:rsidRPr="00B11124">
        <w:t>, who originally introduced the term</w:t>
      </w:r>
      <w:r w:rsidR="00F30F0C">
        <w:t xml:space="preserve"> affordance</w:t>
      </w:r>
      <w:r w:rsidRPr="00B11124">
        <w:t xml:space="preserve">, uses it as a way to explain all "action possibilities" existing latent in the environment. This means that there is a relation between the material and the environment. More specifically, action possibilities consist of a relation between the action made and the context. Affordance is a property of an ecology consisting of material, environment and human (or animal) in conjunction  </w:t>
      </w:r>
      <w:r w:rsidRPr="00B11124">
        <w:fldChar w:fldCharType="begin"/>
      </w:r>
      <w:r>
        <w:instrText xml:space="preserve"> ADDIN EN.CITE &lt;EndNote&gt;&lt;Cite&gt;&lt;Author&gt;Gibson&lt;/Author&gt;&lt;Year&gt;1977&lt;/Year&gt;&lt;RecNum&gt;3569&lt;/RecNum&gt;&lt;DisplayText&gt;(Gibson 1977)&lt;/DisplayText&gt;&lt;record&gt;&lt;rec-number&gt;3569&lt;/rec-number&gt;&lt;foreign-keys&gt;&lt;key app="EN" db-id="2t9wzpv05se0vne0pzsx9va4v9525rsavvff"&gt;3569&lt;/key&gt;&lt;/foreign-keys&gt;&lt;ref-type name="Book Section"&gt;5&lt;/ref-type&gt;&lt;contributors&gt;&lt;authors&gt;&lt;author&gt;Gibson, J. J.&lt;/author&gt;&lt;/authors&gt;&lt;secondary-authors&gt;&lt;author&gt;Shaw, R.,&lt;/author&gt;&lt;author&gt;Bransford, J.&lt;/author&gt;&lt;/secondary-authors&gt;&lt;/contributors&gt;&lt;titles&gt;&lt;title&gt;The Theory of Affordance&lt;/title&gt;&lt;secondary-title&gt;Perceiving, Acting, and Knowing - Toward an Ecological Psychology&lt;/secondary-title&gt;&lt;/titles&gt;&lt;pages&gt;67-82&lt;/pages&gt;&lt;dates&gt;&lt;year&gt;1977&lt;/year&gt;&lt;/dates&gt;&lt;pub-location&gt;Hillsdale, New Jersey&lt;/pub-location&gt;&lt;publisher&gt;John Wiley &amp;amp; Sons&lt;/publisher&gt;&lt;urls&gt;&lt;/urls&gt;&lt;/record&gt;&lt;/Cite&gt;&lt;/EndNote&gt;</w:instrText>
      </w:r>
      <w:r w:rsidRPr="00B11124">
        <w:fldChar w:fldCharType="separate"/>
      </w:r>
      <w:r>
        <w:rPr>
          <w:noProof/>
        </w:rPr>
        <w:t>(</w:t>
      </w:r>
      <w:hyperlink w:anchor="_ENREF_25" w:tooltip="Gibson, 1977 #3569" w:history="1">
        <w:r w:rsidR="006B6EE4">
          <w:rPr>
            <w:noProof/>
          </w:rPr>
          <w:t>Gibson 1977</w:t>
        </w:r>
      </w:hyperlink>
      <w:r>
        <w:rPr>
          <w:noProof/>
        </w:rPr>
        <w:t>)</w:t>
      </w:r>
      <w:r w:rsidRPr="00B11124">
        <w:fldChar w:fldCharType="end"/>
      </w:r>
      <w:r w:rsidRPr="00B11124">
        <w:t>. For example, a big stone in a garden can be something to sit on for a bird, something to step on to reach a branch for a human, or somewhere to sleep in the sun for a lizard. In other words, the stone can be “</w:t>
      </w:r>
      <w:proofErr w:type="spellStart"/>
      <w:r w:rsidRPr="00B11124">
        <w:t>sittable</w:t>
      </w:r>
      <w:proofErr w:type="spellEnd"/>
      <w:r w:rsidRPr="00B11124">
        <w:t>”, “climbable” or “</w:t>
      </w:r>
      <w:proofErr w:type="spellStart"/>
      <w:r w:rsidRPr="00B11124">
        <w:t>sleepable</w:t>
      </w:r>
      <w:proofErr w:type="spellEnd"/>
      <w:r w:rsidRPr="00B11124">
        <w:t>” depending on who is usi</w:t>
      </w:r>
      <w:r w:rsidR="00F30F0C">
        <w:t>ng it and in what context. th</w:t>
      </w:r>
      <w:r w:rsidRPr="00B11124">
        <w:t xml:space="preserve">e </w:t>
      </w:r>
      <w:proofErr w:type="spellStart"/>
      <w:r w:rsidRPr="00B11124">
        <w:t>Gibsonian</w:t>
      </w:r>
      <w:proofErr w:type="spellEnd"/>
      <w:r w:rsidRPr="00B11124">
        <w:t xml:space="preserve"> definition of affordance is “the allowable actions specified by the environment </w:t>
      </w:r>
      <w:r w:rsidRPr="00B11124">
        <w:lastRenderedPageBreak/>
        <w:t>coupled with t</w:t>
      </w:r>
      <w:r w:rsidR="00F30F0C">
        <w:t xml:space="preserve">he properties of the organism” </w:t>
      </w:r>
      <w:r w:rsidRPr="00B11124">
        <w:fldChar w:fldCharType="begin"/>
      </w:r>
      <w:r>
        <w:instrText xml:space="preserve"> ADDIN EN.CITE &lt;EndNote&gt;&lt;Cite&gt;&lt;Author&gt;Zhang&lt;/Author&gt;&lt;Year&gt;2006&lt;/Year&gt;&lt;RecNum&gt;3570&lt;/RecNum&gt;&lt;DisplayText&gt;(Zhang et al. 2006)&lt;/DisplayText&gt;&lt;record&gt;&lt;rec-number&gt;3570&lt;/rec-number&gt;&lt;foreign-keys&gt;&lt;key app="EN" db-id="2t9wzpv05se0vne0pzsx9va4v9525rsavvff"&gt;3570&lt;/key&gt;&lt;/foreign-keys&gt;&lt;ref-type name="Journal Article"&gt;17&lt;/ref-type&gt;&lt;contributors&gt;&lt;authors&gt;&lt;author&gt;Zhang, J.&lt;/author&gt;&lt;author&gt;Patel, V. L.&lt;/author&gt;&lt;/authors&gt;&lt;/contributors&gt;&lt;titles&gt;&lt;title&gt;Distributed Cognition, Representation, and Affordance&lt;/title&gt;&lt;secondary-title&gt;Pragmatics &amp;amp; Cognition&lt;/secondary-title&gt;&lt;/titles&gt;&lt;periodical&gt;&lt;full-title&gt;Pragmatics &amp;amp; Cognition&lt;/full-title&gt;&lt;/periodical&gt;&lt;pages&gt;333-341&lt;/pages&gt;&lt;volume&gt;14&lt;/volume&gt;&lt;number&gt;2&lt;/number&gt;&lt;dates&gt;&lt;year&gt;2006&lt;/year&gt;&lt;/dates&gt;&lt;isbn&gt;0929-0907&lt;/isbn&gt;&lt;urls&gt;&lt;/urls&gt;&lt;/record&gt;&lt;/Cite&gt;&lt;/EndNote&gt;</w:instrText>
      </w:r>
      <w:r w:rsidRPr="00B11124">
        <w:fldChar w:fldCharType="separate"/>
      </w:r>
      <w:r>
        <w:rPr>
          <w:noProof/>
        </w:rPr>
        <w:t>(</w:t>
      </w:r>
      <w:hyperlink w:anchor="_ENREF_84" w:tooltip="Zhang, 2006 #3570" w:history="1">
        <w:r w:rsidR="006B6EE4">
          <w:rPr>
            <w:noProof/>
          </w:rPr>
          <w:t>Zhang et al. 2006</w:t>
        </w:r>
      </w:hyperlink>
      <w:r>
        <w:rPr>
          <w:noProof/>
        </w:rPr>
        <w:t>)</w:t>
      </w:r>
      <w:r w:rsidRPr="00B11124">
        <w:fldChar w:fldCharType="end"/>
      </w:r>
      <w:r w:rsidRPr="00B11124">
        <w:t xml:space="preserve"> ( p. 337).</w:t>
      </w:r>
      <w:r>
        <w:t xml:space="preserve"> </w:t>
      </w:r>
      <w:r w:rsidRPr="00B11124">
        <w:fldChar w:fldCharType="begin"/>
      </w:r>
      <w:r w:rsidR="00F30F0C">
        <w:instrText xml:space="preserve"> ADDIN EN.CITE &lt;EndNote&gt;&lt;Cite AuthorYear="1"&gt;&lt;Author&gt;Cooper&lt;/Author&gt;&lt;Year&gt;2001&lt;/Year&gt;&lt;RecNum&gt;3572&lt;/RecNum&gt;&lt;DisplayText&gt;Cooper (2001)&lt;/DisplayText&gt;&lt;record&gt;&lt;rec-number&gt;3572&lt;/rec-number&gt;&lt;foreign-keys&gt;&lt;key app="EN" db-id="2t9wzpv05se0vne0pzsx9va4v9525rsavvff"&gt;3572&lt;/key&gt;&lt;/foreign-keys&gt;&lt;ref-type name="Journal Article"&gt;17&lt;/ref-type&gt;&lt;contributors&gt;&lt;authors&gt;&lt;author&gt;Cooper, R.&lt;/author&gt;&lt;/authors&gt;&lt;/contributors&gt;&lt;titles&gt;&lt;title&gt;Interpreting Mass: Collection/Dispersion: Part1: Imagining Mass&lt;/title&gt;&lt;secondary-title&gt;Sociological Review Monograph&lt;/secondary-title&gt;&lt;/titles&gt;&lt;periodical&gt;&lt;full-title&gt;Sociological review monograph&lt;/full-title&gt;&lt;/periodical&gt;&lt;pages&gt;16-43&lt;/pages&gt;&lt;dates&gt;&lt;year&gt;2001&lt;/year&gt;&lt;/dates&gt;&lt;isbn&gt;0631228195&lt;/isbn&gt;&lt;urls&gt;&lt;/urls&gt;&lt;/record&gt;&lt;/Cite&gt;&lt;/EndNote&gt;</w:instrText>
      </w:r>
      <w:r w:rsidRPr="00B11124">
        <w:fldChar w:fldCharType="separate"/>
      </w:r>
      <w:hyperlink w:anchor="_ENREF_18" w:tooltip="Cooper, 2001 #3572" w:history="1">
        <w:r w:rsidR="006B6EE4">
          <w:rPr>
            <w:noProof/>
          </w:rPr>
          <w:t>Cooper (2001</w:t>
        </w:r>
      </w:hyperlink>
      <w:r w:rsidR="00F30F0C">
        <w:rPr>
          <w:noProof/>
        </w:rPr>
        <w:t>)</w:t>
      </w:r>
      <w:r w:rsidRPr="00B11124">
        <w:fldChar w:fldCharType="end"/>
      </w:r>
      <w:r w:rsidRPr="00B11124">
        <w:t xml:space="preserve"> argues that it is impossible to neglect the incompleteness of objects and bodies; they are always partial. </w:t>
      </w:r>
      <w:r w:rsidR="003C2D70">
        <w:t>This goes along with Heidegger</w:t>
      </w:r>
      <w:r w:rsidR="00B67A7D">
        <w:t>’</w:t>
      </w:r>
      <w:r w:rsidR="003C2D70">
        <w:t xml:space="preserve">s discussion </w:t>
      </w:r>
      <w:proofErr w:type="gramStart"/>
      <w:r w:rsidR="003C2D70">
        <w:t xml:space="preserve">of  </w:t>
      </w:r>
      <w:r w:rsidR="00B67A7D">
        <w:t>“</w:t>
      </w:r>
      <w:proofErr w:type="gramEnd"/>
      <w:r w:rsidR="003C2D70">
        <w:t>thing</w:t>
      </w:r>
      <w:r w:rsidR="00B67A7D">
        <w:t>s”</w:t>
      </w:r>
      <w:r w:rsidR="003C2D70">
        <w:t xml:space="preserve"> where he </w:t>
      </w:r>
      <w:r w:rsidR="00B67A7D">
        <w:t>defines</w:t>
      </w:r>
      <w:r w:rsidR="003C2D70">
        <w:t xml:space="preserve"> a jug</w:t>
      </w:r>
      <w:r w:rsidR="00B67A7D">
        <w:t xml:space="preserve"> not only by its material but by its void inside of it. This void not only shapes the jug but the jug is also shaped by it </w:t>
      </w:r>
      <w:r w:rsidR="00B67A7D">
        <w:fldChar w:fldCharType="begin"/>
      </w:r>
      <w:r w:rsidR="00B67A7D">
        <w:instrText xml:space="preserve"> ADDIN EN.CITE &lt;EndNote&gt;&lt;Cite&gt;&lt;Author&gt;Heidegger&lt;/Author&gt;&lt;Year&gt;1967&lt;/Year&gt;&lt;RecNum&gt;3587&lt;/RecNum&gt;&lt;DisplayText&gt;(Heidegger et al. 1967)&lt;/DisplayText&gt;&lt;record&gt;&lt;rec-number&gt;3587&lt;/rec-number&gt;&lt;foreign-keys&gt;&lt;key app="EN" db-id="2t9wzpv05se0vne0pzsx9va4v9525rsavvff"&gt;3587&lt;/key&gt;&lt;/foreign-keys&gt;&lt;ref-type name="Book"&gt;6&lt;/ref-type&gt;&lt;contributors&gt;&lt;authors&gt;&lt;author&gt;Heidegger, M.&lt;/author&gt;&lt;author&gt;Gendlin, E.&lt;/author&gt;&lt;/authors&gt;&lt;/contributors&gt;&lt;titles&gt;&lt;title&gt;What is a Thing?&lt;/title&gt;&lt;/titles&gt;&lt;dates&gt;&lt;year&gt;1967&lt;/year&gt;&lt;/dates&gt;&lt;publisher&gt;University Press of America&lt;/publisher&gt;&lt;urls&gt;&lt;/urls&gt;&lt;/record&gt;&lt;/Cite&gt;&lt;/EndNote&gt;</w:instrText>
      </w:r>
      <w:r w:rsidR="00B67A7D">
        <w:fldChar w:fldCharType="separate"/>
      </w:r>
      <w:r w:rsidR="00B67A7D">
        <w:rPr>
          <w:noProof/>
        </w:rPr>
        <w:t>(</w:t>
      </w:r>
      <w:hyperlink w:anchor="_ENREF_31" w:tooltip="Heidegger, 1967 #3587" w:history="1">
        <w:r w:rsidR="006B6EE4">
          <w:rPr>
            <w:noProof/>
          </w:rPr>
          <w:t>Heidegger et al. 1967</w:t>
        </w:r>
      </w:hyperlink>
      <w:r w:rsidR="00B67A7D">
        <w:rPr>
          <w:noProof/>
        </w:rPr>
        <w:t>)</w:t>
      </w:r>
      <w:r w:rsidR="00B67A7D">
        <w:fldChar w:fldCharType="end"/>
      </w:r>
      <w:r w:rsidR="00B67A7D">
        <w:t>.</w:t>
      </w:r>
      <w:r w:rsidR="003C2D70">
        <w:t xml:space="preserve"> </w:t>
      </w:r>
    </w:p>
    <w:p w:rsidR="004358AF" w:rsidRPr="00E936DB" w:rsidRDefault="004358AF" w:rsidP="00E936DB">
      <w:pPr>
        <w:autoSpaceDE w:val="0"/>
        <w:autoSpaceDN w:val="0"/>
        <w:adjustRightInd w:val="0"/>
        <w:spacing w:after="0"/>
        <w:jc w:val="left"/>
        <w:rPr>
          <w:rFonts w:ascii="Sabon-Roman" w:eastAsiaTheme="minorHAnsi" w:hAnsi="Sabon-Roman" w:cs="Sabon-Roman"/>
          <w:sz w:val="19"/>
          <w:szCs w:val="19"/>
        </w:rPr>
      </w:pPr>
      <w:r w:rsidRPr="00B11124">
        <w:t xml:space="preserve">Bodies and objects are defined momentarily through entanglements with other partial objects </w:t>
      </w:r>
      <w:r w:rsidR="00B67A7D">
        <w:t xml:space="preserve">and non-objects, such as voids, </w:t>
      </w:r>
      <w:r w:rsidRPr="00B11124">
        <w:t xml:space="preserve">and the affordance of this entanglement can only be understood in action. So, in order to define affordance one must include the action of the sociomaterial entanglement in the occasioned and relational property of context. </w:t>
      </w:r>
      <w:r w:rsidR="00D228AC">
        <w:t xml:space="preserve">Affordance emerge in the imbrication of the social and the material </w:t>
      </w:r>
      <w:r w:rsidR="00D228AC">
        <w:fldChar w:fldCharType="begin"/>
      </w:r>
      <w:r w:rsidR="00D228AC">
        <w:instrText xml:space="preserve"> ADDIN EN.CITE &lt;EndNote&gt;&lt;Cite&gt;&lt;Author&gt;Leonardi&lt;/Author&gt;&lt;Year&gt;2011&lt;/Year&gt;&lt;RecNum&gt;3432&lt;/RecNum&gt;&lt;DisplayText&gt;(Leonardi 2011)&lt;/DisplayText&gt;&lt;record&gt;&lt;rec-number&gt;3432&lt;/rec-number&gt;&lt;foreign-keys&gt;&lt;key app="EN" db-id="2t9wzpv05se0vne0pzsx9va4v9525rsavvff"&gt;3432&lt;/key&gt;&lt;/foreign-keys&gt;&lt;ref-type name="Journal Article"&gt;17&lt;/ref-type&gt;&lt;contributors&gt;&lt;authors&gt;&lt;author&gt;Leonardi, P.&lt;/author&gt;&lt;/authors&gt;&lt;/contributors&gt;&lt;titles&gt;&lt;title&gt;When Flexible Routines Meet Flexible Technologies: Affordance, Constraint, and the Imbrication of Human and Material Agencies&lt;/title&gt;&lt;secondary-title&gt;MIS Quarterly&lt;/secondary-title&gt;&lt;/titles&gt;&lt;periodical&gt;&lt;full-title&gt;MIS Quarterly&lt;/full-title&gt;&lt;/periodical&gt;&lt;pages&gt;147-167&lt;/pages&gt;&lt;volume&gt;35&lt;/volume&gt;&lt;number&gt;1&lt;/number&gt;&lt;dates&gt;&lt;year&gt;2011&lt;/year&gt;&lt;/dates&gt;&lt;urls&gt;&lt;/urls&gt;&lt;/record&gt;&lt;/Cite&gt;&lt;/EndNote&gt;</w:instrText>
      </w:r>
      <w:r w:rsidR="00D228AC">
        <w:fldChar w:fldCharType="separate"/>
      </w:r>
      <w:r w:rsidR="00D228AC">
        <w:rPr>
          <w:noProof/>
        </w:rPr>
        <w:t>(</w:t>
      </w:r>
      <w:hyperlink w:anchor="_ENREF_42" w:tooltip="Leonardi, 2011 #3432" w:history="1">
        <w:r w:rsidR="006B6EE4">
          <w:rPr>
            <w:noProof/>
          </w:rPr>
          <w:t>Leonardi 2011</w:t>
        </w:r>
      </w:hyperlink>
      <w:r w:rsidR="00D228AC">
        <w:rPr>
          <w:noProof/>
        </w:rPr>
        <w:t>)</w:t>
      </w:r>
      <w:r w:rsidR="00D228AC">
        <w:fldChar w:fldCharType="end"/>
      </w:r>
      <w:r w:rsidR="00D228AC">
        <w:t>.</w:t>
      </w:r>
      <w:r w:rsidR="00CF682A">
        <w:t xml:space="preserve"> </w:t>
      </w:r>
      <w:r w:rsidR="00CF682A">
        <w:fldChar w:fldCharType="begin"/>
      </w:r>
      <w:r w:rsidR="00CF682A">
        <w:instrText xml:space="preserve"> ADDIN EN.CITE &lt;EndNote&gt;&lt;Cite AuthorYear="1"&gt;&lt;Author&gt;Bloomfield&lt;/Author&gt;&lt;Year&gt;2010&lt;/Year&gt;&lt;RecNum&gt;3500&lt;/RecNum&gt;&lt;DisplayText&gt;Bloomfield et al. (2010)&lt;/DisplayText&gt;&lt;record&gt;&lt;rec-number&gt;3500&lt;/rec-number&gt;&lt;foreign-keys&gt;&lt;key app="EN" db-id="2t9wzpv05se0vne0pzsx9va4v9525rsavvff"&gt;3500&lt;/key&gt;&lt;/foreign-keys&gt;&lt;ref-type name="Journal Article"&gt;17&lt;/ref-type&gt;&lt;contributors&gt;&lt;authors&gt;&lt;author&gt;Bloomfield, B. P.&lt;/author&gt;&lt;author&gt;Latham, Y.&lt;/author&gt;&lt;author&gt;Vurdubakis, T.&lt;/author&gt;&lt;/authors&gt;&lt;/contributors&gt;&lt;titles&gt;&lt;title&gt;Bodies, Technologies and Action Possibilities: When is an Affordance?&lt;/title&gt;&lt;secondary-title&gt;Sociology&lt;/secondary-title&gt;&lt;/titles&gt;&lt;periodical&gt;&lt;full-title&gt;Sociology&lt;/full-title&gt;&lt;/periodical&gt;&lt;pages&gt;415-433&lt;/pages&gt;&lt;volume&gt;44&lt;/volume&gt;&lt;number&gt;3&lt;/number&gt;&lt;dates&gt;&lt;year&gt;2010&lt;/year&gt;&lt;/dates&gt;&lt;isbn&gt;0038-0385&lt;/isbn&gt;&lt;urls&gt;&lt;/urls&gt;&lt;/record&gt;&lt;/Cite&gt;&lt;/EndNote&gt;</w:instrText>
      </w:r>
      <w:r w:rsidR="00CF682A">
        <w:fldChar w:fldCharType="separate"/>
      </w:r>
      <w:hyperlink w:anchor="_ENREF_13" w:tooltip="Bloomfield, 2010 #3500" w:history="1">
        <w:r w:rsidR="006B6EE4">
          <w:rPr>
            <w:noProof/>
          </w:rPr>
          <w:t>Bloomfield et al. (2010</w:t>
        </w:r>
      </w:hyperlink>
      <w:r w:rsidR="00CF682A">
        <w:rPr>
          <w:noProof/>
        </w:rPr>
        <w:t>)</w:t>
      </w:r>
      <w:r w:rsidR="00CF682A">
        <w:fldChar w:fldCharType="end"/>
      </w:r>
      <w:r w:rsidR="00CF682A">
        <w:t xml:space="preserve"> takes it yet further and say that “It is therefore a </w:t>
      </w:r>
      <w:r w:rsidR="00CF682A" w:rsidRPr="00CF682A">
        <w:rPr>
          <w:i/>
        </w:rPr>
        <w:t>process</w:t>
      </w:r>
      <w:r w:rsidR="00CF682A">
        <w:t xml:space="preserve"> through which the body [the social</w:t>
      </w:r>
      <w:r w:rsidR="00E936DB">
        <w:t>: authors comment</w:t>
      </w:r>
      <w:r w:rsidR="00CF682A">
        <w:t>] comes to grant particular affordances to the (made) world [the material</w:t>
      </w:r>
      <w:r w:rsidR="00E936DB">
        <w:t>: authors comment</w:t>
      </w:r>
      <w:r w:rsidR="00CF682A">
        <w:t xml:space="preserve">] and conversely, the world comes to be ‘mirrored’ in the </w:t>
      </w:r>
      <w:proofErr w:type="spellStart"/>
      <w:r w:rsidR="00CF682A">
        <w:t>effectivities</w:t>
      </w:r>
      <w:proofErr w:type="spellEnd"/>
      <w:r w:rsidR="00CF682A">
        <w:t xml:space="preserve"> or action capabilities of the body. </w:t>
      </w:r>
      <w:proofErr w:type="gramStart"/>
      <w:r w:rsidR="00CF682A">
        <w:t>Sociality and materiality appear irredeemably entangled with one another” (p. 429).</w:t>
      </w:r>
      <w:proofErr w:type="gramEnd"/>
    </w:p>
    <w:p w:rsidR="004358AF" w:rsidRPr="00672147" w:rsidRDefault="004358AF" w:rsidP="004358AF">
      <w:pPr>
        <w:pStyle w:val="heading1"/>
      </w:pPr>
      <w:r w:rsidRPr="00672147">
        <w:t>Discussion</w:t>
      </w:r>
    </w:p>
    <w:p w:rsidR="004358AF" w:rsidRPr="00B11124" w:rsidRDefault="004358AF" w:rsidP="004358AF">
      <w:r w:rsidRPr="00B11124">
        <w:fldChar w:fldCharType="begin"/>
      </w:r>
      <w:r w:rsidR="00182330">
        <w:instrText xml:space="preserve"> ADDIN EN.CITE &lt;EndNote&gt;&lt;Cite AuthorYear="1"&gt;&lt;Author&gt;Bilandzic&lt;/Author&gt;&lt;Year&gt;2012&lt;/Year&gt;&lt;RecNum&gt;3573&lt;/RecNum&gt;&lt;DisplayText&gt;Bilandzic et al. (2012)&lt;/DisplayText&gt;&lt;record&gt;&lt;rec-number&gt;3573&lt;/rec-number&gt;&lt;foreign-keys&gt;&lt;key app="EN" db-id="2t9wzpv05se0vne0pzsx9va4v9525rsavvff"&gt;3573&lt;/key&gt;&lt;/foreign-keys&gt;&lt;ref-type name="Journal Article"&gt;17&lt;/ref-type&gt;&lt;contributors&gt;&lt;authors&gt;&lt;author&gt;Bilandzic, M.&lt;/author&gt;&lt;author&gt;Foth, M.&lt;/author&gt;&lt;/authors&gt;&lt;/contributors&gt;&lt;titles&gt;&lt;title&gt;A Review of Locative Media, Mobile and Embodied Spatial Interaction&lt;/title&gt;&lt;secondary-title&gt;International Journal of Human-Computer Studies&lt;/secondary-title&gt;&lt;/titles&gt;&lt;periodical&gt;&lt;full-title&gt;International Journal of Human-Computer Studies&lt;/full-title&gt;&lt;/periodical&gt;&lt;pages&gt;66-71&lt;/pages&gt;&lt;volume&gt;70&lt;/volume&gt;&lt;number&gt;1&lt;/number&gt;&lt;dates&gt;&lt;year&gt;2012&lt;/year&gt;&lt;/dates&gt;&lt;isbn&gt;1071-5819&lt;/isbn&gt;&lt;urls&gt;&lt;/urls&gt;&lt;/record&gt;&lt;/Cite&gt;&lt;/EndNote&gt;</w:instrText>
      </w:r>
      <w:r w:rsidRPr="00B11124">
        <w:fldChar w:fldCharType="separate"/>
      </w:r>
      <w:hyperlink w:anchor="_ENREF_12" w:tooltip="Bilandzic, 2012 #3573" w:history="1">
        <w:r w:rsidR="006B6EE4">
          <w:rPr>
            <w:noProof/>
          </w:rPr>
          <w:t>Bilandzic et al. (2012</w:t>
        </w:r>
      </w:hyperlink>
      <w:r w:rsidR="00182330">
        <w:rPr>
          <w:noProof/>
        </w:rPr>
        <w:t>)</w:t>
      </w:r>
      <w:r w:rsidRPr="00B11124">
        <w:fldChar w:fldCharType="end"/>
      </w:r>
      <w:r w:rsidRPr="00B11124">
        <w:t xml:space="preserve"> point out the complexity of </w:t>
      </w:r>
      <w:r w:rsidR="00795B1B">
        <w:t xml:space="preserve">a </w:t>
      </w:r>
      <w:r w:rsidRPr="00B11124">
        <w:t xml:space="preserve">world where relations between people and </w:t>
      </w:r>
      <w:r w:rsidR="00351613">
        <w:t xml:space="preserve">digital </w:t>
      </w:r>
      <w:r w:rsidRPr="00B11124">
        <w:t>technology is changing due to temporal and spatial differences. For example, the constant presence of a person, in time and space, by digital mean and information infrastructures, such as Facebook or mobile phones, is contradicting to the actual physical presence of a person which is limited both in time and space.</w:t>
      </w:r>
      <w:r w:rsidR="004A10AA">
        <w:t xml:space="preserve"> </w:t>
      </w:r>
      <w:r w:rsidR="00351613">
        <w:t>In</w:t>
      </w:r>
      <w:r w:rsidRPr="00B11124">
        <w:t xml:space="preserve"> a world where </w:t>
      </w:r>
      <w:r w:rsidR="00351613">
        <w:t>the separation of</w:t>
      </w:r>
      <w:r w:rsidR="00795B1B">
        <w:t xml:space="preserve"> the</w:t>
      </w:r>
      <w:r w:rsidR="00795B1B" w:rsidRPr="00B11124">
        <w:t xml:space="preserve"> </w:t>
      </w:r>
      <w:r w:rsidR="00795B1B">
        <w:t>IRL (In Real Life)</w:t>
      </w:r>
      <w:r w:rsidR="00795B1B" w:rsidRPr="00B11124">
        <w:t xml:space="preserve"> </w:t>
      </w:r>
      <w:r w:rsidR="00795B1B">
        <w:t>identity</w:t>
      </w:r>
      <w:r w:rsidR="00795B1B" w:rsidRPr="00B11124">
        <w:t xml:space="preserve"> from </w:t>
      </w:r>
      <w:r w:rsidR="00795B1B">
        <w:t>the</w:t>
      </w:r>
      <w:r w:rsidR="00795B1B" w:rsidRPr="00B11124">
        <w:t xml:space="preserve"> Avatar</w:t>
      </w:r>
      <w:r w:rsidR="00795B1B">
        <w:t>’s identity</w:t>
      </w:r>
      <w:r w:rsidR="00795B1B" w:rsidRPr="00B11124">
        <w:t xml:space="preserve"> in a computer game</w:t>
      </w:r>
      <w:r w:rsidR="00795B1B">
        <w:t xml:space="preserve"> only </w:t>
      </w:r>
      <w:r w:rsidR="00351613">
        <w:t xml:space="preserve">can </w:t>
      </w:r>
      <w:r w:rsidR="00795B1B">
        <w:t>be done by an agential cut</w:t>
      </w:r>
      <w:r w:rsidR="00351613">
        <w:t>, sociomateriality matters</w:t>
      </w:r>
      <w:r w:rsidR="00795B1B" w:rsidRPr="00B11124">
        <w:t xml:space="preserve"> </w:t>
      </w:r>
      <w:r w:rsidR="00795B1B" w:rsidRPr="00B11124">
        <w:fldChar w:fldCharType="begin"/>
      </w:r>
      <w:r w:rsidR="00795B1B">
        <w:instrText xml:space="preserve"> ADDIN EN.CITE &lt;EndNote&gt;&lt;Cite&gt;&lt;Author&gt;Schultze&lt;/Author&gt;&lt;Year&gt;2012&lt;/Year&gt;&lt;RecNum&gt;3487&lt;/RecNum&gt;&lt;DisplayText&gt;(Schultze 2012)&lt;/DisplayText&gt;&lt;record&gt;&lt;rec-number&gt;3487&lt;/rec-number&gt;&lt;foreign-keys&gt;&lt;key app="EN" db-id="2t9wzpv05se0vne0pzsx9va4v9525rsavvff"&gt;3487&lt;/key&gt;&lt;/foreign-keys&gt;&lt;ref-type name="Journal Article"&gt;17&lt;/ref-type&gt;&lt;contributors&gt;&lt;authors&gt;&lt;author&gt;Schultze, U.&lt;/author&gt;&lt;/authors&gt;&lt;/contributors&gt;&lt;titles&gt;&lt;title&gt;Performing Embodied Identity in Virtual Worlds&lt;/title&gt;&lt;secondary-title&gt;European Journal of Information Systems&lt;/secondary-title&gt;&lt;/titles&gt;&lt;periodical&gt;&lt;full-title&gt;European Journal of Information Systems&lt;/full-title&gt;&lt;/periodical&gt;&lt;dates&gt;&lt;year&gt;2012&lt;/year&gt;&lt;/dates&gt;&lt;isbn&gt;0960-085X&lt;/isbn&gt;&lt;urls&gt;&lt;/urls&gt;&lt;/record&gt;&lt;/Cite&gt;&lt;/EndNote&gt;</w:instrText>
      </w:r>
      <w:r w:rsidR="00795B1B" w:rsidRPr="00B11124">
        <w:fldChar w:fldCharType="separate"/>
      </w:r>
      <w:r w:rsidR="00795B1B">
        <w:rPr>
          <w:noProof/>
        </w:rPr>
        <w:t>(</w:t>
      </w:r>
      <w:hyperlink w:anchor="_ENREF_67" w:tooltip="Schultze, 2012 #3487" w:history="1">
        <w:r w:rsidR="006B6EE4">
          <w:rPr>
            <w:noProof/>
          </w:rPr>
          <w:t>Schultze 2012</w:t>
        </w:r>
      </w:hyperlink>
      <w:r w:rsidR="00795B1B">
        <w:rPr>
          <w:noProof/>
        </w:rPr>
        <w:t>)</w:t>
      </w:r>
      <w:r w:rsidR="00795B1B" w:rsidRPr="00B11124">
        <w:fldChar w:fldCharType="end"/>
      </w:r>
      <w:r w:rsidR="00795B1B">
        <w:t xml:space="preserve">. </w:t>
      </w:r>
      <w:r w:rsidR="00351613">
        <w:t>The digitalization has effects on how we can and should perceive and apprehend the world and of course consequences when designing experiences.</w:t>
      </w:r>
      <w:r w:rsidR="00351613" w:rsidRPr="00B11124">
        <w:t xml:space="preserve"> </w:t>
      </w:r>
      <w:r w:rsidR="00351613">
        <w:t>The digitization of</w:t>
      </w:r>
      <w:r w:rsidRPr="00B11124">
        <w:t xml:space="preserve"> artifacts used both consciously and unconsciously </w:t>
      </w:r>
      <w:r w:rsidRPr="00B11124">
        <w:fldChar w:fldCharType="begin"/>
      </w:r>
      <w:r>
        <w:instrText xml:space="preserve"> ADDIN EN.CITE &lt;EndNote&gt;&lt;Cite&gt;&lt;Author&gt;Yoo&lt;/Author&gt;&lt;Year&gt;2010&lt;/Year&gt;&lt;RecNum&gt;3426&lt;/RecNum&gt;&lt;DisplayText&gt;(Yoo 2010)&lt;/DisplayText&gt;&lt;record&gt;&lt;rec-number&gt;3426&lt;/rec-number&gt;&lt;foreign-keys&gt;&lt;key app="EN" db-id="2t9wzpv05se0vne0pzsx9va4v9525rsavvff"&gt;3426&lt;/key&gt;&lt;/foreign-keys&gt;&lt;ref-type name="Journal Article"&gt;17&lt;/ref-type&gt;&lt;contributors&gt;&lt;authors&gt;&lt;author&gt;Yoo, Y&lt;/author&gt;&lt;/authors&gt;&lt;/contributors&gt;&lt;titles&gt;&lt;title&gt;Computing in Everyday Life: A Call for Research on Experiential Computing&lt;/title&gt;&lt;secondary-title&gt;MIS Quarterly&lt;/secondary-title&gt;&lt;/titles&gt;&lt;periodical&gt;&lt;full-title&gt;MIS Quarterly&lt;/full-title&gt;&lt;/periodical&gt;&lt;pages&gt;213-231&lt;/pages&gt;&lt;volume&gt;34&lt;/volume&gt;&lt;number&gt;2&lt;/number&gt;&lt;dates&gt;&lt;year&gt;2010&lt;/year&gt;&lt;/dates&gt;&lt;urls&gt;&lt;/urls&gt;&lt;/record&gt;&lt;/Cite&gt;&lt;/EndNote&gt;</w:instrText>
      </w:r>
      <w:r w:rsidRPr="00B11124">
        <w:fldChar w:fldCharType="separate"/>
      </w:r>
      <w:r>
        <w:rPr>
          <w:noProof/>
        </w:rPr>
        <w:t>(</w:t>
      </w:r>
      <w:hyperlink w:anchor="_ENREF_79" w:tooltip="Yoo, 2010 #3426" w:history="1">
        <w:r w:rsidR="006B6EE4">
          <w:rPr>
            <w:noProof/>
          </w:rPr>
          <w:t>Yoo 2010</w:t>
        </w:r>
      </w:hyperlink>
      <w:r>
        <w:rPr>
          <w:noProof/>
        </w:rPr>
        <w:t>)</w:t>
      </w:r>
      <w:r w:rsidRPr="00B11124">
        <w:fldChar w:fldCharType="end"/>
      </w:r>
      <w:r w:rsidR="00351613">
        <w:t xml:space="preserve"> blurs </w:t>
      </w:r>
      <w:r w:rsidRPr="00B11124">
        <w:t xml:space="preserve"> the boundaries between the user and the artifact </w:t>
      </w:r>
      <w:r w:rsidRPr="00B11124">
        <w:fldChar w:fldCharType="begin"/>
      </w:r>
      <w:r>
        <w:instrText xml:space="preserve"> ADDIN EN.CITE &lt;EndNote&gt;&lt;Cite&gt;&lt;Author&gt;Yoo&lt;/Author&gt;&lt;Year&gt;2012&lt;/Year&gt;&lt;RecNum&gt;3558&lt;/RecNum&gt;&lt;DisplayText&gt;(Yoo et al. 2012)&lt;/DisplayText&gt;&lt;record&gt;&lt;rec-number&gt;3558&lt;/rec-number&gt;&lt;foreign-keys&gt;&lt;key app="EN" db-id="2t9wzpv05se0vne0pzsx9va4v9525rsavvff"&gt;3558&lt;/key&gt;&lt;/foreign-keys&gt;&lt;ref-type name="Journal Article"&gt;17&lt;/ref-type&gt;&lt;contributors&gt;&lt;authors&gt;&lt;author&gt;Yoo, Y.,&lt;/author&gt;&lt;author&gt;Boland, R. J.,&lt;/author&gt;&lt;author&gt;Lyytinen, K.,&lt;/author&gt;&lt;author&gt;Majchrzak, A.&lt;/author&gt;&lt;/authors&gt;&lt;/contributors&gt;&lt;titles&gt;&lt;title&gt;Organizing for Innovation in the Digitized World&lt;/title&gt;&lt;secondary-title&gt;Organization Science&lt;/secondary-title&gt;&lt;/titles&gt;&lt;periodical&gt;&lt;full-title&gt;Organization Science&lt;/full-title&gt;&lt;/periodical&gt;&lt;pages&gt;1398-1408&lt;/pages&gt;&lt;volume&gt;23&lt;/volume&gt;&lt;number&gt;5&lt;/number&gt;&lt;dates&gt;&lt;year&gt;2012&lt;/year&gt;&lt;/dates&gt;&lt;isbn&gt;1047-7039&lt;/isbn&gt;&lt;urls&gt;&lt;/urls&gt;&lt;/record&gt;&lt;/Cite&gt;&lt;/EndNote&gt;</w:instrText>
      </w:r>
      <w:r w:rsidRPr="00B11124">
        <w:fldChar w:fldCharType="separate"/>
      </w:r>
      <w:r>
        <w:rPr>
          <w:noProof/>
        </w:rPr>
        <w:t>(</w:t>
      </w:r>
      <w:hyperlink w:anchor="_ENREF_81" w:tooltip="Yoo, 2012 #3558" w:history="1">
        <w:r w:rsidR="006B6EE4">
          <w:rPr>
            <w:noProof/>
          </w:rPr>
          <w:t>Yoo et al. 2012</w:t>
        </w:r>
      </w:hyperlink>
      <w:r>
        <w:rPr>
          <w:noProof/>
        </w:rPr>
        <w:t>)</w:t>
      </w:r>
      <w:r w:rsidRPr="00B11124">
        <w:fldChar w:fldCharType="end"/>
      </w:r>
      <w:r w:rsidR="004A10AA">
        <w:t xml:space="preserve"> and </w:t>
      </w:r>
      <w:r w:rsidRPr="00B11124">
        <w:t xml:space="preserve">the distinct </w:t>
      </w:r>
      <w:r>
        <w:t>separation between the social</w:t>
      </w:r>
      <w:r w:rsidRPr="00B11124">
        <w:t xml:space="preserve"> and the </w:t>
      </w:r>
      <w:r>
        <w:t>technology</w:t>
      </w:r>
      <w:r w:rsidRPr="00B11124">
        <w:t xml:space="preserve"> can be questioned</w:t>
      </w:r>
      <w:r>
        <w:t xml:space="preserve"> </w:t>
      </w:r>
      <w:r w:rsidRPr="00B11124">
        <w:fldChar w:fldCharType="begin"/>
      </w:r>
      <w:r>
        <w:instrText xml:space="preserve"> ADDIN EN.CITE &lt;EndNote&gt;&lt;Cite&gt;&lt;Author&gt;Schultze&lt;/Author&gt;&lt;Year&gt;2012&lt;/Year&gt;&lt;RecNum&gt;3487&lt;/RecNum&gt;&lt;DisplayText&gt;(Schultze 2012)&lt;/DisplayText&gt;&lt;record&gt;&lt;rec-number&gt;3487&lt;/rec-number&gt;&lt;foreign-keys&gt;&lt;key app="EN" db-id="2t9wzpv05se0vne0pzsx9va4v9525rsavvff"&gt;3487&lt;/key&gt;&lt;/foreign-keys&gt;&lt;ref-type name="Journal Article"&gt;17&lt;/ref-type&gt;&lt;contributors&gt;&lt;authors&gt;&lt;author&gt;Schultze, U.&lt;/author&gt;&lt;/authors&gt;&lt;/contributors&gt;&lt;titles&gt;&lt;title&gt;Performing Embodied Identity in Virtual Worlds&lt;/title&gt;&lt;secondary-title&gt;European Journal of Information Systems&lt;/secondary-title&gt;&lt;/titles&gt;&lt;periodical&gt;&lt;full-title&gt;European Journal of Information Systems&lt;/full-title&gt;&lt;/periodical&gt;&lt;dates&gt;&lt;year&gt;2012&lt;/year&gt;&lt;/dates&gt;&lt;isbn&gt;0960-085X&lt;/isbn&gt;&lt;urls&gt;&lt;/urls&gt;&lt;/record&gt;&lt;/Cite&gt;&lt;/EndNote&gt;</w:instrText>
      </w:r>
      <w:r w:rsidRPr="00B11124">
        <w:fldChar w:fldCharType="separate"/>
      </w:r>
      <w:r>
        <w:rPr>
          <w:noProof/>
        </w:rPr>
        <w:t>(</w:t>
      </w:r>
      <w:hyperlink w:anchor="_ENREF_67" w:tooltip="Schultze, 2012 #3487" w:history="1">
        <w:r w:rsidR="006B6EE4">
          <w:rPr>
            <w:noProof/>
          </w:rPr>
          <w:t>Schultze 2012</w:t>
        </w:r>
      </w:hyperlink>
      <w:r>
        <w:rPr>
          <w:noProof/>
        </w:rPr>
        <w:t>)</w:t>
      </w:r>
      <w:r w:rsidRPr="00B11124">
        <w:fldChar w:fldCharType="end"/>
      </w:r>
      <w:r w:rsidRPr="00B11124">
        <w:t xml:space="preserve">. </w:t>
      </w:r>
      <w:r w:rsidR="00795B1B">
        <w:t xml:space="preserve">In addition, with the increased digitalization </w:t>
      </w:r>
      <w:r w:rsidR="00795B1B">
        <w:fldChar w:fldCharType="begin"/>
      </w:r>
      <w:r w:rsidR="00795B1B">
        <w:instrText xml:space="preserve"> ADDIN EN.CITE &lt;EndNote&gt;&lt;Cite AuthorYear="1"&gt;&lt;Author&gt;Yoo&lt;/Author&gt;&lt;Year&gt;2013&lt;/Year&gt;&lt;RecNum&gt;3588&lt;/RecNum&gt;&lt;DisplayText&gt;Yoo (2013)&lt;/DisplayText&gt;&lt;record&gt;&lt;rec-number&gt;3588&lt;/rec-number&gt;&lt;foreign-keys&gt;&lt;key app="EN" db-id="2t9wzpv05se0vne0pzsx9va4v9525rsavvff"&gt;3588&lt;/key&gt;&lt;/foreign-keys&gt;&lt;ref-type name="Journal Article"&gt;17&lt;/ref-type&gt;&lt;contributors&gt;&lt;authors&gt;&lt;author&gt;Yoo, Y.&lt;/author&gt;&lt;/authors&gt;&lt;/contributors&gt;&lt;titles&gt;&lt;title&gt;The Tables Have Turned: How Can the Information System Field Contribute to Technology and Innovation Management Research?&lt;/title&gt;&lt;secondary-title&gt;Journal of the Association for Information Systems&lt;/secondary-title&gt;&lt;/titles&gt;&lt;periodical&gt;&lt;full-title&gt;Journal of the Association for Information Systems&lt;/full-title&gt;&lt;/periodical&gt;&lt;pages&gt;227-236&lt;/pages&gt;&lt;volume&gt;14&lt;/volume&gt;&lt;number&gt;Special Issue&lt;/number&gt;&lt;dates&gt;&lt;year&gt;2013&lt;/year&gt;&lt;pub-dates&gt;&lt;date&gt;May&lt;/date&gt;&lt;/pub-dates&gt;&lt;/dates&gt;&lt;urls&gt;&lt;/urls&gt;&lt;/record&gt;&lt;/Cite&gt;&lt;/EndNote&gt;</w:instrText>
      </w:r>
      <w:r w:rsidR="00795B1B">
        <w:fldChar w:fldCharType="separate"/>
      </w:r>
      <w:hyperlink w:anchor="_ENREF_80" w:tooltip="Yoo, 2013 #3588" w:history="1">
        <w:r w:rsidR="006B6EE4">
          <w:rPr>
            <w:noProof/>
          </w:rPr>
          <w:t>Yoo (2013</w:t>
        </w:r>
      </w:hyperlink>
      <w:r w:rsidR="00795B1B">
        <w:rPr>
          <w:noProof/>
        </w:rPr>
        <w:t>)</w:t>
      </w:r>
      <w:r w:rsidR="00795B1B">
        <w:fldChar w:fldCharType="end"/>
      </w:r>
      <w:r w:rsidR="00795B1B">
        <w:t xml:space="preserve"> encourage IS scholars to “stretch the boundaries of their intellectual imagination beyond the comfort of IS journals and conferences” with the sociomaterial perspective.  </w:t>
      </w:r>
    </w:p>
    <w:p w:rsidR="003C0875" w:rsidRDefault="00351613" w:rsidP="004358AF">
      <w:r>
        <w:t xml:space="preserve">With this </w:t>
      </w:r>
      <w:r w:rsidR="005815F5">
        <w:t>start of the discussion section</w:t>
      </w:r>
      <w:r>
        <w:t xml:space="preserve">, let us go back to Bateson’s blind man.  </w:t>
      </w:r>
      <w:r w:rsidR="004358AF">
        <w:t>T</w:t>
      </w:r>
      <w:r w:rsidR="004358AF" w:rsidRPr="00B11124">
        <w:t>he blind man with the stick in Bateson’s text</w:t>
      </w:r>
      <w:r w:rsidR="004358AF">
        <w:t xml:space="preserve"> will have little improvement of his experience if the</w:t>
      </w:r>
      <w:r w:rsidR="004358AF" w:rsidRPr="00B11124">
        <w:t xml:space="preserve"> only focus is</w:t>
      </w:r>
      <w:r w:rsidR="004358AF">
        <w:t xml:space="preserve"> on</w:t>
      </w:r>
      <w:r w:rsidR="004358AF" w:rsidRPr="00B11124">
        <w:t xml:space="preserve"> the handle of the stick, as traditionally done within user interface design. To consider the man-stick entanglement as a whole to understand how experiences can be created, enhances, intensified and improved allows for a more flexible and dynamic approach to design. </w:t>
      </w:r>
      <w:r w:rsidR="002E359B">
        <w:t>Again, t</w:t>
      </w:r>
      <w:r w:rsidR="004358AF">
        <w:t>his becomes even more relevant with the increased digitization</w:t>
      </w:r>
      <w:r w:rsidR="005815F5">
        <w:t xml:space="preserve"> with</w:t>
      </w:r>
      <w:r w:rsidR="003C0875">
        <w:t xml:space="preserve"> its attributed of generativity and re-programmability </w:t>
      </w:r>
      <w:r w:rsidR="003C0875">
        <w:fldChar w:fldCharType="begin"/>
      </w:r>
      <w:r w:rsidR="003C0875">
        <w:instrText xml:space="preserve"> ADDIN EN.CITE &lt;EndNote&gt;&lt;Cite&gt;&lt;Author&gt;Yoo&lt;/Author&gt;&lt;Year&gt;2013&lt;/Year&gt;&lt;RecNum&gt;3588&lt;/RecNum&gt;&lt;DisplayText&gt;(Yoo 2013; Yoo et al. 2010)&lt;/DisplayText&gt;&lt;record&gt;&lt;rec-number&gt;3588&lt;/rec-number&gt;&lt;foreign-keys&gt;&lt;key app="EN" db-id="2t9wzpv05se0vne0pzsx9va4v9525rsavvff"&gt;3588&lt;/key&gt;&lt;/foreign-keys&gt;&lt;ref-type name="Journal Article"&gt;17&lt;/ref-type&gt;&lt;contributors&gt;&lt;authors&gt;&lt;author&gt;Yoo, Y.&lt;/author&gt;&lt;/authors&gt;&lt;/contributors&gt;&lt;titles&gt;&lt;title&gt;The Tables Have Turned: How Can the Information System Field Contribute to Technology and Innovation Management Research?&lt;/title&gt;&lt;secondary-title&gt;Journal of the Association for Information Systems&lt;/secondary-title&gt;&lt;/titles&gt;&lt;periodical&gt;&lt;full-title&gt;Journal of the Association for Information Systems&lt;/full-title&gt;&lt;/periodical&gt;&lt;pages&gt;227-236&lt;/pages&gt;&lt;volume&gt;14&lt;/volume&gt;&lt;number&gt;Special Issue&lt;/number&gt;&lt;dates&gt;&lt;year&gt;2013&lt;/year&gt;&lt;pub-dates&gt;&lt;date&gt;May&lt;/date&gt;&lt;/pub-dates&gt;&lt;/dates&gt;&lt;urls&gt;&lt;/urls&gt;&lt;/record&gt;&lt;/Cite&gt;&lt;Cite&gt;&lt;Author&gt;Yoo&lt;/Author&gt;&lt;Year&gt;2010&lt;/Year&gt;&lt;RecNum&gt;3425&lt;/RecNum&gt;&lt;record&gt;&lt;rec-number&gt;3425&lt;/rec-number&gt;&lt;foreign-keys&gt;&lt;key app="EN" db-id="2t9wzpv05se0vne0pzsx9va4v9525rsavvff"&gt;3425&lt;/key&gt;&lt;/foreign-keys&gt;&lt;ref-type name="Journal Article"&gt;17&lt;/ref-type&gt;&lt;contributors&gt;&lt;authors&gt;&lt;author&gt;Yoo, Y&lt;/author&gt;&lt;author&gt;Henfridsson, O.&lt;/author&gt;&lt;author&gt;Lyytinen, K.&lt;/author&gt;&lt;/authors&gt;&lt;/contributors&gt;&lt;titles&gt;&lt;title&gt;The New Organizing Logics of Digital Innovation: An Agenda for Information Systems Research&lt;/title&gt;&lt;secondary-title&gt;Information Systems Research&lt;/secondary-title&gt;&lt;/titles&gt;&lt;pages&gt;724-735&lt;/pages&gt;&lt;volume&gt;21&lt;/volume&gt;&lt;number&gt;4&lt;/number&gt;&lt;dates&gt;&lt;year&gt;2010&lt;/year&gt;&lt;/dates&gt;&lt;urls&gt;&lt;/urls&gt;&lt;/record&gt;&lt;/Cite&gt;&lt;/EndNote&gt;</w:instrText>
      </w:r>
      <w:r w:rsidR="003C0875">
        <w:fldChar w:fldCharType="separate"/>
      </w:r>
      <w:r w:rsidR="003C0875">
        <w:rPr>
          <w:noProof/>
        </w:rPr>
        <w:t>(</w:t>
      </w:r>
      <w:hyperlink w:anchor="_ENREF_80" w:tooltip="Yoo, 2013 #3588" w:history="1">
        <w:r w:rsidR="006B6EE4">
          <w:rPr>
            <w:noProof/>
          </w:rPr>
          <w:t>Yoo 2013</w:t>
        </w:r>
      </w:hyperlink>
      <w:r w:rsidR="003C0875">
        <w:rPr>
          <w:noProof/>
        </w:rPr>
        <w:t xml:space="preserve">; </w:t>
      </w:r>
      <w:hyperlink w:anchor="_ENREF_82" w:tooltip="Yoo, 2010 #3425" w:history="1">
        <w:r w:rsidR="006B6EE4">
          <w:rPr>
            <w:noProof/>
          </w:rPr>
          <w:t>Yoo et al. 2010</w:t>
        </w:r>
      </w:hyperlink>
      <w:r w:rsidR="003C0875">
        <w:rPr>
          <w:noProof/>
        </w:rPr>
        <w:t>)</w:t>
      </w:r>
      <w:r w:rsidR="003C0875">
        <w:fldChar w:fldCharType="end"/>
      </w:r>
      <w:r w:rsidR="004358AF">
        <w:t xml:space="preserve">. </w:t>
      </w:r>
    </w:p>
    <w:p w:rsidR="004358AF" w:rsidRPr="00B11124" w:rsidRDefault="003C0875" w:rsidP="004358AF">
      <w:r>
        <w:t>Also, i</w:t>
      </w:r>
      <w:r w:rsidR="004358AF" w:rsidRPr="00B11124">
        <w:t xml:space="preserve">t has been recognized that there is little research is done focusing on sociomateriality and user interfaces </w:t>
      </w:r>
      <w:r w:rsidR="004358AF" w:rsidRPr="00B11124">
        <w:fldChar w:fldCharType="begin"/>
      </w:r>
      <w:r w:rsidR="004358AF">
        <w:instrText xml:space="preserve"> ADDIN EN.CITE &lt;EndNote&gt;&lt;Cite&gt;&lt;Author&gt;Riemer&lt;/Author&gt;&lt;Year&gt;2010&lt;/Year&gt;&lt;RecNum&gt;3499&lt;/RecNum&gt;&lt;DisplayText&gt;(Riemer et al. 2010)&lt;/DisplayText&gt;&lt;record&gt;&lt;rec-number&gt;3499&lt;/rec-number&gt;&lt;foreign-keys&gt;&lt;key app="EN" db-id="2t9wzpv05se0vne0pzsx9va4v9525rsavvff"&gt;3499&lt;/key&gt;&lt;/foreign-keys&gt;&lt;ref-type name="Conference Proceedings"&gt;10&lt;/ref-type&gt;&lt;contributors&gt;&lt;authors&gt;&lt;author&gt;Riemer, K.&lt;/author&gt;&lt;author&gt;Vehring, N.&lt;/author&gt;&lt;/authors&gt;&lt;/contributors&gt;&lt;titles&gt;&lt;title&gt;It&amp;apos;s Not a Property! Exploring the Sociomateriality of Software Usability&lt;/title&gt;&lt;secondary-title&gt;International Conference on Information Systems&lt;/secondary-title&gt;&lt;/titles&gt;&lt;dates&gt;&lt;year&gt;2010&lt;/year&gt;&lt;/dates&gt;&lt;pub-location&gt;St Louis, MO&lt;/pub-location&gt;&lt;urls&gt;&lt;/urls&gt;&lt;/record&gt;&lt;/Cite&gt;&lt;/EndNote&gt;</w:instrText>
      </w:r>
      <w:r w:rsidR="004358AF" w:rsidRPr="00B11124">
        <w:fldChar w:fldCharType="separate"/>
      </w:r>
      <w:r w:rsidR="004358AF">
        <w:rPr>
          <w:noProof/>
        </w:rPr>
        <w:t>(</w:t>
      </w:r>
      <w:hyperlink w:anchor="_ENREF_64" w:tooltip="Riemer, 2010 #3499" w:history="1">
        <w:r w:rsidR="006B6EE4">
          <w:rPr>
            <w:noProof/>
          </w:rPr>
          <w:t>Riemer et al. 2010</w:t>
        </w:r>
      </w:hyperlink>
      <w:r w:rsidR="004358AF">
        <w:rPr>
          <w:noProof/>
        </w:rPr>
        <w:t>)</w:t>
      </w:r>
      <w:r w:rsidR="004358AF" w:rsidRPr="00B11124">
        <w:fldChar w:fldCharType="end"/>
      </w:r>
      <w:r w:rsidR="004358AF" w:rsidRPr="00B11124">
        <w:t xml:space="preserve">. </w:t>
      </w:r>
      <w:r w:rsidR="004358AF">
        <w:t xml:space="preserve">Although no one </w:t>
      </w:r>
      <w:r w:rsidR="004358AF" w:rsidRPr="00B11124">
        <w:t xml:space="preserve">picked up </w:t>
      </w:r>
      <w:r w:rsidR="004358AF" w:rsidRPr="00B11124">
        <w:lastRenderedPageBreak/>
        <w:t xml:space="preserve">Forrester and Reason’s call for a sociomaterial perspective on user interfaces after it was introduced in the 90’ies, </w:t>
      </w:r>
      <w:r w:rsidR="00737CB7">
        <w:t>it is now time</w:t>
      </w:r>
      <w:r w:rsidR="004358AF" w:rsidRPr="00B11124">
        <w:t xml:space="preserve"> to move </w:t>
      </w:r>
      <w:r>
        <w:t>fo</w:t>
      </w:r>
      <w:r w:rsidR="00444EE4">
        <w:t>r</w:t>
      </w:r>
      <w:r>
        <w:t>ward</w:t>
      </w:r>
      <w:r w:rsidR="004358AF" w:rsidRPr="00B11124">
        <w:t xml:space="preserve"> and study </w:t>
      </w:r>
      <w:r w:rsidR="00737CB7">
        <w:t>this</w:t>
      </w:r>
      <w:r w:rsidR="004358AF" w:rsidRPr="00B11124">
        <w:t xml:space="preserve"> further. Especially since the increased presence and importance of digital material have effects on what we do, how we do it, why we do it and if we do it. In other words, it is important to study to further understand how </w:t>
      </w:r>
      <w:r w:rsidR="004358AF">
        <w:t>(</w:t>
      </w:r>
      <w:r w:rsidR="004358AF" w:rsidRPr="00B11124">
        <w:t>digital</w:t>
      </w:r>
      <w:r w:rsidR="004358AF">
        <w:t>)</w:t>
      </w:r>
      <w:r w:rsidR="004358AF" w:rsidRPr="00B11124">
        <w:t xml:space="preserve"> material is, </w:t>
      </w:r>
      <w:r>
        <w:t>and</w:t>
      </w:r>
      <w:r w:rsidR="004358AF" w:rsidRPr="00B11124">
        <w:t xml:space="preserve"> should be, involved in experiences </w:t>
      </w:r>
      <w:r w:rsidR="004358AF" w:rsidRPr="00B11124">
        <w:fldChar w:fldCharType="begin"/>
      </w:r>
      <w:r w:rsidR="004358AF">
        <w:instrText xml:space="preserve"> ADDIN EN.CITE &lt;EndNote&gt;&lt;Cite&gt;&lt;Author&gt;Yoo&lt;/Author&gt;&lt;Year&gt;2010&lt;/Year&gt;&lt;RecNum&gt;3426&lt;/RecNum&gt;&lt;DisplayText&gt;(Yoo 2010)&lt;/DisplayText&gt;&lt;record&gt;&lt;rec-number&gt;3426&lt;/rec-number&gt;&lt;foreign-keys&gt;&lt;key app="EN" db-id="2t9wzpv05se0vne0pzsx9va4v9525rsavvff"&gt;3426&lt;/key&gt;&lt;/foreign-keys&gt;&lt;ref-type name="Journal Article"&gt;17&lt;/ref-type&gt;&lt;contributors&gt;&lt;authors&gt;&lt;author&gt;Yoo, Y&lt;/author&gt;&lt;/authors&gt;&lt;/contributors&gt;&lt;titles&gt;&lt;title&gt;Computing in Everyday Life: A Call for Research on Experiential Computing&lt;/title&gt;&lt;secondary-title&gt;MIS Quarterly&lt;/secondary-title&gt;&lt;/titles&gt;&lt;periodical&gt;&lt;full-title&gt;MIS Quarterly&lt;/full-title&gt;&lt;/periodical&gt;&lt;pages&gt;213-231&lt;/pages&gt;&lt;volume&gt;34&lt;/volume&gt;&lt;number&gt;2&lt;/number&gt;&lt;dates&gt;&lt;year&gt;2010&lt;/year&gt;&lt;/dates&gt;&lt;urls&gt;&lt;/urls&gt;&lt;/record&gt;&lt;/Cite&gt;&lt;/EndNote&gt;</w:instrText>
      </w:r>
      <w:r w:rsidR="004358AF" w:rsidRPr="00B11124">
        <w:fldChar w:fldCharType="separate"/>
      </w:r>
      <w:r w:rsidR="004358AF">
        <w:rPr>
          <w:noProof/>
        </w:rPr>
        <w:t>(</w:t>
      </w:r>
      <w:hyperlink w:anchor="_ENREF_79" w:tooltip="Yoo, 2010 #3426" w:history="1">
        <w:r w:rsidR="006B6EE4">
          <w:rPr>
            <w:noProof/>
          </w:rPr>
          <w:t>Yoo 2010</w:t>
        </w:r>
      </w:hyperlink>
      <w:r w:rsidR="004358AF">
        <w:rPr>
          <w:noProof/>
        </w:rPr>
        <w:t>)</w:t>
      </w:r>
      <w:r w:rsidR="004358AF" w:rsidRPr="00B11124">
        <w:fldChar w:fldCharType="end"/>
      </w:r>
      <w:r w:rsidR="004358AF" w:rsidRPr="00B11124">
        <w:t xml:space="preserve">. However, </w:t>
      </w:r>
      <w:r w:rsidR="00737CB7">
        <w:t>the</w:t>
      </w:r>
      <w:r w:rsidR="004358AF" w:rsidRPr="00B11124">
        <w:t xml:space="preserve"> separations between the social and material, which is the current norm, limit us to innovate unimpeded. It forces us back into assigning usability to the technology, developing algorithms for context awareness to be implemented in the technology and trying to find representations from the physical world to be embedded in the </w:t>
      </w:r>
      <w:r w:rsidR="00737CB7">
        <w:t xml:space="preserve">digital </w:t>
      </w:r>
      <w:r w:rsidR="004358AF" w:rsidRPr="00B11124">
        <w:t xml:space="preserve">technology to communicate affordance. This results in forgetting about the overall experience.  </w:t>
      </w:r>
    </w:p>
    <w:p w:rsidR="004358AF" w:rsidRPr="00B11124" w:rsidRDefault="004358AF" w:rsidP="004358AF">
      <w:r w:rsidRPr="00B11124">
        <w:t xml:space="preserve">Furthermore, when using the established concept of </w:t>
      </w:r>
      <w:r w:rsidRPr="00B11124">
        <w:rPr>
          <w:i/>
        </w:rPr>
        <w:t xml:space="preserve">user interface </w:t>
      </w:r>
      <w:r w:rsidRPr="00B11124">
        <w:t xml:space="preserve">in the sociomaterial perspective one drops the focus on the </w:t>
      </w:r>
      <w:r w:rsidRPr="00B11124">
        <w:rPr>
          <w:i/>
        </w:rPr>
        <w:t xml:space="preserve">user </w:t>
      </w:r>
      <w:r w:rsidRPr="00B11124">
        <w:t xml:space="preserve">and emphasizes the action. </w:t>
      </w:r>
      <w:r w:rsidR="00737CB7">
        <w:t>N</w:t>
      </w:r>
      <w:r w:rsidRPr="00B11124">
        <w:t xml:space="preserve">ot including </w:t>
      </w:r>
      <w:r w:rsidRPr="00B11124">
        <w:rPr>
          <w:i/>
        </w:rPr>
        <w:t>user</w:t>
      </w:r>
      <w:r w:rsidRPr="00B11124">
        <w:t xml:space="preserve"> in the concept highlight</w:t>
      </w:r>
      <w:r w:rsidR="00737CB7">
        <w:t>s</w:t>
      </w:r>
      <w:r w:rsidRPr="00B11124">
        <w:t xml:space="preserve"> that all elements, social and material, within the entanglement are equally important. Without intrafaces there will be no action and intrafaces don’t belong to the user, nor to the technology, but to the entanglement in action. The intrafaces enable intra-actions within the assemblage which in turn have an effect. </w:t>
      </w:r>
      <w:r w:rsidR="00E5047A">
        <w:t>This effect is a part of the experience.</w:t>
      </w:r>
    </w:p>
    <w:p w:rsidR="00E5047A" w:rsidRDefault="004358AF" w:rsidP="004358AF">
      <w:r>
        <w:t>Consequently</w:t>
      </w:r>
      <w:r w:rsidRPr="00B11124">
        <w:t>, traditional user interface c</w:t>
      </w:r>
      <w:r>
        <w:t xml:space="preserve">oncepts presented and discussed </w:t>
      </w:r>
      <w:r w:rsidRPr="00B11124">
        <w:t xml:space="preserve">can obviously have other meanings depending on ontological perspective as seen in </w:t>
      </w:r>
      <w:proofErr w:type="spellStart"/>
      <w:r w:rsidRPr="00B11124">
        <w:t>Dourish</w:t>
      </w:r>
      <w:proofErr w:type="spellEnd"/>
      <w:r w:rsidRPr="00B11124">
        <w:t xml:space="preserve"> </w:t>
      </w:r>
      <w:r w:rsidRPr="00B11124">
        <w:fldChar w:fldCharType="begin"/>
      </w:r>
      <w:r>
        <w:instrText xml:space="preserve"> ADDIN EN.CITE &lt;EndNote&gt;&lt;Cite&gt;&lt;Author&gt;Dourish&lt;/Author&gt;&lt;Year&gt;2004&lt;/Year&gt;&lt;RecNum&gt;2977&lt;/RecNum&gt;&lt;DisplayText&gt;(Dourish 2004)&lt;/DisplayText&gt;&lt;record&gt;&lt;rec-number&gt;2977&lt;/rec-number&gt;&lt;foreign-keys&gt;&lt;key app="EN" db-id="2t9wzpv05se0vne0pzsx9va4v9525rsavvff"&gt;2977&lt;/key&gt;&lt;/foreign-keys&gt;&lt;ref-type name="Journal Article"&gt;17&lt;/ref-type&gt;&lt;contributors&gt;&lt;authors&gt;&lt;author&gt;Dourish, Paul&lt;/author&gt;&lt;/authors&gt;&lt;/contributors&gt;&lt;titles&gt;&lt;title&gt;What We Talk About When We Talk About Context&lt;/title&gt;&lt;secondary-title&gt;Personal and Ubiquitous Computing&lt;/secondary-title&gt;&lt;/titles&gt;&lt;periodical&gt;&lt;full-title&gt;Personal and Ubiquitous Computing&lt;/full-title&gt;&lt;/periodical&gt;&lt;pages&gt;19-30&lt;/pages&gt;&lt;volume&gt;8&lt;/volume&gt;&lt;dates&gt;&lt;year&gt;2004&lt;/year&gt;&lt;/dates&gt;&lt;urls&gt;&lt;/urls&gt;&lt;/record&gt;&lt;/Cite&gt;&lt;/EndNote&gt;</w:instrText>
      </w:r>
      <w:r w:rsidRPr="00B11124">
        <w:fldChar w:fldCharType="separate"/>
      </w:r>
      <w:r>
        <w:rPr>
          <w:noProof/>
        </w:rPr>
        <w:t>(</w:t>
      </w:r>
      <w:hyperlink w:anchor="_ENREF_21" w:tooltip="Dourish, 2004 #2977" w:history="1">
        <w:r w:rsidR="006B6EE4">
          <w:rPr>
            <w:noProof/>
          </w:rPr>
          <w:t>Dourish 2004</w:t>
        </w:r>
      </w:hyperlink>
      <w:r>
        <w:rPr>
          <w:noProof/>
        </w:rPr>
        <w:t>)</w:t>
      </w:r>
      <w:r w:rsidRPr="00B11124">
        <w:fldChar w:fldCharType="end"/>
      </w:r>
      <w:r w:rsidRPr="00B11124">
        <w:t xml:space="preserve">, Reimer and </w:t>
      </w:r>
      <w:proofErr w:type="spellStart"/>
      <w:r w:rsidRPr="00B11124">
        <w:t>Vehring</w:t>
      </w:r>
      <w:proofErr w:type="spellEnd"/>
      <w:r w:rsidRPr="00B11124">
        <w:t xml:space="preserve"> </w:t>
      </w:r>
      <w:r w:rsidRPr="00B11124">
        <w:fldChar w:fldCharType="begin"/>
      </w:r>
      <w:r>
        <w:instrText xml:space="preserve"> ADDIN EN.CITE &lt;EndNote&gt;&lt;Cite&gt;&lt;Author&gt;Riemer&lt;/Author&gt;&lt;Year&gt;2010&lt;/Year&gt;&lt;RecNum&gt;3499&lt;/RecNum&gt;&lt;DisplayText&gt;(Riemer et al. 2010)&lt;/DisplayText&gt;&lt;record&gt;&lt;rec-number&gt;3499&lt;/rec-number&gt;&lt;foreign-keys&gt;&lt;key app="EN" db-id="2t9wzpv05se0vne0pzsx9va4v9525rsavvff"&gt;3499&lt;/key&gt;&lt;/foreign-keys&gt;&lt;ref-type name="Conference Proceedings"&gt;10&lt;/ref-type&gt;&lt;contributors&gt;&lt;authors&gt;&lt;author&gt;Riemer, K.&lt;/author&gt;&lt;author&gt;Vehring, N.&lt;/author&gt;&lt;/authors&gt;&lt;/contributors&gt;&lt;titles&gt;&lt;title&gt;It&amp;apos;s Not a Property! Exploring the Sociomateriality of Software Usability&lt;/title&gt;&lt;secondary-title&gt;International Conference on Information Systems&lt;/secondary-title&gt;&lt;/titles&gt;&lt;dates&gt;&lt;year&gt;2010&lt;/year&gt;&lt;/dates&gt;&lt;pub-location&gt;St Louis, MO&lt;/pub-location&gt;&lt;urls&gt;&lt;/urls&gt;&lt;/record&gt;&lt;/Cite&gt;&lt;/EndNote&gt;</w:instrText>
      </w:r>
      <w:r w:rsidRPr="00B11124">
        <w:fldChar w:fldCharType="separate"/>
      </w:r>
      <w:r>
        <w:rPr>
          <w:noProof/>
        </w:rPr>
        <w:t>(</w:t>
      </w:r>
      <w:hyperlink w:anchor="_ENREF_64" w:tooltip="Riemer, 2010 #3499" w:history="1">
        <w:r w:rsidR="006B6EE4">
          <w:rPr>
            <w:noProof/>
          </w:rPr>
          <w:t>Riemer et al. 2010</w:t>
        </w:r>
      </w:hyperlink>
      <w:r>
        <w:rPr>
          <w:noProof/>
        </w:rPr>
        <w:t>)</w:t>
      </w:r>
      <w:r w:rsidRPr="00B11124">
        <w:fldChar w:fldCharType="end"/>
      </w:r>
      <w:r w:rsidRPr="00B11124">
        <w:t xml:space="preserve"> and Bloomfield et </w:t>
      </w:r>
      <w:proofErr w:type="spellStart"/>
      <w:r w:rsidRPr="00B11124">
        <w:t>al’s</w:t>
      </w:r>
      <w:proofErr w:type="spellEnd"/>
      <w:r w:rsidRPr="00B11124">
        <w:t xml:space="preserve">  </w:t>
      </w:r>
      <w:r w:rsidRPr="00B11124">
        <w:fldChar w:fldCharType="begin"/>
      </w:r>
      <w:r>
        <w:instrText xml:space="preserve"> ADDIN EN.CITE &lt;EndNote&gt;&lt;Cite&gt;&lt;Author&gt;Bloomfield&lt;/Author&gt;&lt;Year&gt;2010&lt;/Year&gt;&lt;RecNum&gt;3500&lt;/RecNum&gt;&lt;DisplayText&gt;(Bloomfield et al. 2010)&lt;/DisplayText&gt;&lt;record&gt;&lt;rec-number&gt;3500&lt;/rec-number&gt;&lt;foreign-keys&gt;&lt;key app="EN" db-id="2t9wzpv05se0vne0pzsx9va4v9525rsavvff"&gt;3500&lt;/key&gt;&lt;/foreign-keys&gt;&lt;ref-type name="Journal Article"&gt;17&lt;/ref-type&gt;&lt;contributors&gt;&lt;authors&gt;&lt;author&gt;Bloomfield, B. P.&lt;/author&gt;&lt;author&gt;Latham, Y.&lt;/author&gt;&lt;author&gt;Vurdubakis, T.&lt;/author&gt;&lt;/authors&gt;&lt;/contributors&gt;&lt;titles&gt;&lt;title&gt;Bodies, Technologies and Action Possibilities: When is an Affordance?&lt;/title&gt;&lt;secondary-title&gt;Sociology&lt;/secondary-title&gt;&lt;/titles&gt;&lt;periodical&gt;&lt;full-title&gt;Sociology&lt;/full-title&gt;&lt;/periodical&gt;&lt;pages&gt;415-433&lt;/pages&gt;&lt;volume&gt;44&lt;/volume&gt;&lt;number&gt;3&lt;/number&gt;&lt;dates&gt;&lt;year&gt;2010&lt;/year&gt;&lt;/dates&gt;&lt;isbn&gt;0038-0385&lt;/isbn&gt;&lt;urls&gt;&lt;/urls&gt;&lt;/record&gt;&lt;/Cite&gt;&lt;/EndNote&gt;</w:instrText>
      </w:r>
      <w:r w:rsidRPr="00B11124">
        <w:fldChar w:fldCharType="separate"/>
      </w:r>
      <w:r>
        <w:rPr>
          <w:noProof/>
        </w:rPr>
        <w:t>(</w:t>
      </w:r>
      <w:hyperlink w:anchor="_ENREF_13" w:tooltip="Bloomfield, 2010 #3500" w:history="1">
        <w:r w:rsidR="006B6EE4">
          <w:rPr>
            <w:noProof/>
          </w:rPr>
          <w:t>Bloomfield et al. 2010</w:t>
        </w:r>
      </w:hyperlink>
      <w:r>
        <w:rPr>
          <w:noProof/>
        </w:rPr>
        <w:t>)</w:t>
      </w:r>
      <w:r w:rsidRPr="00B11124">
        <w:fldChar w:fldCharType="end"/>
      </w:r>
      <w:r w:rsidRPr="00B11124">
        <w:t xml:space="preserve"> papers about context, usability and affordance. That is, from a sociomaterial perspective it is argued that </w:t>
      </w:r>
      <w:proofErr w:type="spellStart"/>
      <w:r w:rsidRPr="00B11124">
        <w:t>contextuality</w:t>
      </w:r>
      <w:proofErr w:type="spellEnd"/>
      <w:r w:rsidRPr="00B11124">
        <w:t xml:space="preserve"> is a relational property that holds between objects or activities and the scope of contextual features is defined dynamically. </w:t>
      </w:r>
      <w:r w:rsidRPr="0025373B">
        <w:t xml:space="preserve">It is temporary and continuously changing and arises from the activity </w:t>
      </w:r>
      <w:r w:rsidRPr="0025373B">
        <w:fldChar w:fldCharType="begin"/>
      </w:r>
      <w:r>
        <w:instrText xml:space="preserve"> ADDIN EN.CITE &lt;EndNote&gt;&lt;Cite&gt;&lt;Author&gt;Dourish&lt;/Author&gt;&lt;Year&gt;2004&lt;/Year&gt;&lt;RecNum&gt;2977&lt;/RecNum&gt;&lt;DisplayText&gt;(Dourish 2004)&lt;/DisplayText&gt;&lt;record&gt;&lt;rec-number&gt;2977&lt;/rec-number&gt;&lt;foreign-keys&gt;&lt;key app="EN" db-id="2t9wzpv05se0vne0pzsx9va4v9525rsavvff"&gt;2977&lt;/key&gt;&lt;/foreign-keys&gt;&lt;ref-type name="Journal Article"&gt;17&lt;/ref-type&gt;&lt;contributors&gt;&lt;authors&gt;&lt;author&gt;Dourish, Paul&lt;/author&gt;&lt;/authors&gt;&lt;/contributors&gt;&lt;titles&gt;&lt;title&gt;What We Talk About When We Talk About Context&lt;/title&gt;&lt;secondary-title&gt;Personal and Ubiquitous Computing&lt;/secondary-title&gt;&lt;/titles&gt;&lt;periodical&gt;&lt;full-title&gt;Personal and Ubiquitous Computing&lt;/full-title&gt;&lt;/periodical&gt;&lt;pages&gt;19-30&lt;/pages&gt;&lt;volume&gt;8&lt;/volume&gt;&lt;dates&gt;&lt;year&gt;2004&lt;/year&gt;&lt;/dates&gt;&lt;urls&gt;&lt;/urls&gt;&lt;/record&gt;&lt;/Cite&gt;&lt;/EndNote&gt;</w:instrText>
      </w:r>
      <w:r w:rsidRPr="0025373B">
        <w:fldChar w:fldCharType="separate"/>
      </w:r>
      <w:r>
        <w:rPr>
          <w:noProof/>
        </w:rPr>
        <w:t>(</w:t>
      </w:r>
      <w:hyperlink w:anchor="_ENREF_21" w:tooltip="Dourish, 2004 #2977" w:history="1">
        <w:r w:rsidR="006B6EE4">
          <w:rPr>
            <w:noProof/>
          </w:rPr>
          <w:t>Dourish 2004</w:t>
        </w:r>
      </w:hyperlink>
      <w:r>
        <w:rPr>
          <w:noProof/>
        </w:rPr>
        <w:t>)</w:t>
      </w:r>
      <w:r w:rsidRPr="0025373B">
        <w:fldChar w:fldCharType="end"/>
      </w:r>
      <w:r w:rsidRPr="0025373B">
        <w:t>. Sociomaterial usability can consequently only be understood within each of the particular use contexts, which in turn emerges from the enactment of the entanglement</w:t>
      </w:r>
      <w:r w:rsidRPr="00B11124">
        <w:t xml:space="preserve"> </w:t>
      </w:r>
      <w:r w:rsidRPr="00B11124">
        <w:fldChar w:fldCharType="begin"/>
      </w:r>
      <w:r>
        <w:instrText xml:space="preserve"> ADDIN EN.CITE &lt;EndNote&gt;&lt;Cite&gt;&lt;Author&gt;Riemer&lt;/Author&gt;&lt;Year&gt;2010&lt;/Year&gt;&lt;RecNum&gt;3499&lt;/RecNum&gt;&lt;DisplayText&gt;(Riemer et al. 2010)&lt;/DisplayText&gt;&lt;record&gt;&lt;rec-number&gt;3499&lt;/rec-number&gt;&lt;foreign-keys&gt;&lt;key app="EN" db-id="2t9wzpv05se0vne0pzsx9va4v9525rsavvff"&gt;3499&lt;/key&gt;&lt;/foreign-keys&gt;&lt;ref-type name="Conference Proceedings"&gt;10&lt;/ref-type&gt;&lt;contributors&gt;&lt;authors&gt;&lt;author&gt;Riemer, K.&lt;/author&gt;&lt;author&gt;Vehring, N.&lt;/author&gt;&lt;/authors&gt;&lt;/contributors&gt;&lt;titles&gt;&lt;title&gt;It&amp;apos;s Not a Property! Exploring the Sociomateriality of Software Usability&lt;/title&gt;&lt;secondary-title&gt;International Conference on Information Systems&lt;/secondary-title&gt;&lt;/titles&gt;&lt;dates&gt;&lt;year&gt;2010&lt;/year&gt;&lt;/dates&gt;&lt;pub-location&gt;St Louis, MO&lt;/pub-location&gt;&lt;urls&gt;&lt;/urls&gt;&lt;/record&gt;&lt;/Cite&gt;&lt;/EndNote&gt;</w:instrText>
      </w:r>
      <w:r w:rsidRPr="00B11124">
        <w:fldChar w:fldCharType="separate"/>
      </w:r>
      <w:r>
        <w:rPr>
          <w:noProof/>
        </w:rPr>
        <w:t>(</w:t>
      </w:r>
      <w:hyperlink w:anchor="_ENREF_64" w:tooltip="Riemer, 2010 #3499" w:history="1">
        <w:r w:rsidR="006B6EE4">
          <w:rPr>
            <w:noProof/>
          </w:rPr>
          <w:t>Riemer et al. 2010</w:t>
        </w:r>
      </w:hyperlink>
      <w:r>
        <w:rPr>
          <w:noProof/>
        </w:rPr>
        <w:t>)</w:t>
      </w:r>
      <w:r w:rsidRPr="00B11124">
        <w:fldChar w:fldCharType="end"/>
      </w:r>
      <w:r w:rsidRPr="00B11124">
        <w:t xml:space="preserve">. With this perspective, one can question usability tests and guidelines of user interfaces. Lastly, affordance </w:t>
      </w:r>
      <w:r>
        <w:t>is when ‘s</w:t>
      </w:r>
      <w:r w:rsidRPr="00B11124">
        <w:t xml:space="preserve">ociality’ and ‘materiality’ appear irredeemably entangled with one another </w:t>
      </w:r>
      <w:r w:rsidRPr="00B11124">
        <w:fldChar w:fldCharType="begin"/>
      </w:r>
      <w:r>
        <w:instrText xml:space="preserve"> ADDIN EN.CITE &lt;EndNote&gt;&lt;Cite&gt;&lt;Author&gt;Bloomfield&lt;/Author&gt;&lt;Year&gt;2010&lt;/Year&gt;&lt;RecNum&gt;3500&lt;/RecNum&gt;&lt;DisplayText&gt;(Bloomfield et al. 2010)&lt;/DisplayText&gt;&lt;record&gt;&lt;rec-number&gt;3500&lt;/rec-number&gt;&lt;foreign-keys&gt;&lt;key app="EN" db-id="2t9wzpv05se0vne0pzsx9va4v9525rsavvff"&gt;3500&lt;/key&gt;&lt;/foreign-keys&gt;&lt;ref-type name="Journal Article"&gt;17&lt;/ref-type&gt;&lt;contributors&gt;&lt;authors&gt;&lt;author&gt;Bloomfield, B. P.&lt;/author&gt;&lt;author&gt;Latham, Y.&lt;/author&gt;&lt;author&gt;Vurdubakis, T.&lt;/author&gt;&lt;/authors&gt;&lt;/contributors&gt;&lt;titles&gt;&lt;title&gt;Bodies, Technologies and Action Possibilities: When is an Affordance?&lt;/title&gt;&lt;secondary-title&gt;Sociology&lt;/secondary-title&gt;&lt;/titles&gt;&lt;periodical&gt;&lt;full-title&gt;Sociology&lt;/full-title&gt;&lt;/periodical&gt;&lt;pages&gt;415-433&lt;/pages&gt;&lt;volume&gt;44&lt;/volume&gt;&lt;number&gt;3&lt;/number&gt;&lt;dates&gt;&lt;year&gt;2010&lt;/year&gt;&lt;/dates&gt;&lt;isbn&gt;0038-0385&lt;/isbn&gt;&lt;urls&gt;&lt;/urls&gt;&lt;/record&gt;&lt;/Cite&gt;&lt;/EndNote&gt;</w:instrText>
      </w:r>
      <w:r w:rsidRPr="00B11124">
        <w:fldChar w:fldCharType="separate"/>
      </w:r>
      <w:r>
        <w:rPr>
          <w:noProof/>
        </w:rPr>
        <w:t>(</w:t>
      </w:r>
      <w:hyperlink w:anchor="_ENREF_13" w:tooltip="Bloomfield, 2010 #3500" w:history="1">
        <w:r w:rsidR="006B6EE4">
          <w:rPr>
            <w:noProof/>
          </w:rPr>
          <w:t>Bloomfield et al. 2010</w:t>
        </w:r>
      </w:hyperlink>
      <w:r>
        <w:rPr>
          <w:noProof/>
        </w:rPr>
        <w:t>)</w:t>
      </w:r>
      <w:r w:rsidRPr="00B11124">
        <w:fldChar w:fldCharType="end"/>
      </w:r>
      <w:r w:rsidRPr="00B11124">
        <w:t>. This means that the sociomaterial entanglement with its emerged intrafaces get their purpose and meaning in the action and emerges and ev</w:t>
      </w:r>
      <w:r>
        <w:t xml:space="preserve">olves in the reconfigurations. </w:t>
      </w:r>
    </w:p>
    <w:p w:rsidR="004358AF" w:rsidRPr="00B11124" w:rsidRDefault="004358AF" w:rsidP="004358AF">
      <w:r w:rsidRPr="00B11124">
        <w:t>The figures below shows a sociomaterial entanglement in action, the elements are all one in the doing (figure 2).  When a cut is made the different elements can be categorized and recognized (figure 3). Furthermore, intrafaces within the entanglement can be identified and further studied to understand its relevance to the action (figure 4).</w:t>
      </w:r>
    </w:p>
    <w:tbl>
      <w:tblPr>
        <w:tblW w:w="0" w:type="auto"/>
        <w:tblLook w:val="04A0" w:firstRow="1" w:lastRow="0" w:firstColumn="1" w:lastColumn="0" w:noHBand="0" w:noVBand="1"/>
      </w:tblPr>
      <w:tblGrid>
        <w:gridCol w:w="2386"/>
        <w:gridCol w:w="2456"/>
        <w:gridCol w:w="2290"/>
      </w:tblGrid>
      <w:tr w:rsidR="004358AF" w:rsidRPr="00B11124" w:rsidTr="00AB4B01">
        <w:tc>
          <w:tcPr>
            <w:tcW w:w="2943" w:type="dxa"/>
            <w:shd w:val="clear" w:color="auto" w:fill="auto"/>
          </w:tcPr>
          <w:p w:rsidR="004358AF" w:rsidRPr="000F68E2" w:rsidRDefault="004358AF" w:rsidP="00AB4B01">
            <w:pPr>
              <w:jc w:val="center"/>
              <w:rPr>
                <w:rStyle w:val="Stark"/>
                <w:b w:val="0"/>
                <w:bCs w:val="0"/>
                <w:sz w:val="22"/>
                <w:szCs w:val="22"/>
              </w:rPr>
            </w:pPr>
            <w:r>
              <w:rPr>
                <w:noProof/>
                <w:sz w:val="22"/>
                <w:szCs w:val="22"/>
              </w:rPr>
              <w:lastRenderedPageBreak/>
              <w:drawing>
                <wp:inline distT="0" distB="0" distL="0" distR="0" wp14:anchorId="41C14934" wp14:editId="2F222B61">
                  <wp:extent cx="1314450" cy="1123950"/>
                  <wp:effectExtent l="0" t="0" r="0" b="0"/>
                  <wp:docPr id="3" name="Bildobjekt 3" descr="entang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angl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123950"/>
                          </a:xfrm>
                          <a:prstGeom prst="rect">
                            <a:avLst/>
                          </a:prstGeom>
                          <a:noFill/>
                          <a:ln>
                            <a:noFill/>
                          </a:ln>
                        </pic:spPr>
                      </pic:pic>
                    </a:graphicData>
                  </a:graphic>
                </wp:inline>
              </w:drawing>
            </w:r>
          </w:p>
        </w:tc>
        <w:tc>
          <w:tcPr>
            <w:tcW w:w="3402" w:type="dxa"/>
            <w:shd w:val="clear" w:color="auto" w:fill="auto"/>
          </w:tcPr>
          <w:p w:rsidR="004358AF" w:rsidRPr="000F68E2" w:rsidRDefault="004358AF" w:rsidP="00AB4B01">
            <w:pPr>
              <w:jc w:val="center"/>
              <w:rPr>
                <w:rStyle w:val="Stark"/>
                <w:b w:val="0"/>
                <w:bCs w:val="0"/>
                <w:sz w:val="22"/>
                <w:szCs w:val="22"/>
              </w:rPr>
            </w:pPr>
            <w:r>
              <w:rPr>
                <w:noProof/>
                <w:sz w:val="22"/>
                <w:szCs w:val="22"/>
              </w:rPr>
              <w:drawing>
                <wp:inline distT="0" distB="0" distL="0" distR="0" wp14:anchorId="4CE6F9C3" wp14:editId="5408794B">
                  <wp:extent cx="1314450" cy="1076325"/>
                  <wp:effectExtent l="0" t="0" r="0" b="0"/>
                  <wp:docPr id="2" name="Bildobjekt 2" descr="entanglement with a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anglement with a c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076325"/>
                          </a:xfrm>
                          <a:prstGeom prst="rect">
                            <a:avLst/>
                          </a:prstGeom>
                          <a:noFill/>
                          <a:ln>
                            <a:noFill/>
                          </a:ln>
                        </pic:spPr>
                      </pic:pic>
                    </a:graphicData>
                  </a:graphic>
                </wp:inline>
              </w:drawing>
            </w:r>
          </w:p>
        </w:tc>
        <w:tc>
          <w:tcPr>
            <w:tcW w:w="3402" w:type="dxa"/>
          </w:tcPr>
          <w:p w:rsidR="004358AF" w:rsidRPr="00B11124" w:rsidRDefault="004358AF" w:rsidP="00AB4B01">
            <w:pPr>
              <w:jc w:val="center"/>
              <w:rPr>
                <w:sz w:val="22"/>
                <w:szCs w:val="22"/>
              </w:rPr>
            </w:pPr>
            <w:r>
              <w:rPr>
                <w:noProof/>
                <w:sz w:val="22"/>
                <w:szCs w:val="22"/>
              </w:rPr>
              <w:drawing>
                <wp:inline distT="0" distB="0" distL="0" distR="0" wp14:anchorId="642208B6" wp14:editId="08B51F7D">
                  <wp:extent cx="1190625" cy="1152525"/>
                  <wp:effectExtent l="0" t="0" r="0" b="0"/>
                  <wp:docPr id="1" name="Bildobjekt 1" descr="entanglement with intra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anglement with intrafa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c>
      </w:tr>
      <w:tr w:rsidR="004358AF" w:rsidRPr="00B11124" w:rsidTr="00AB4B01">
        <w:tc>
          <w:tcPr>
            <w:tcW w:w="2943" w:type="dxa"/>
            <w:shd w:val="clear" w:color="auto" w:fill="auto"/>
          </w:tcPr>
          <w:p w:rsidR="004358AF" w:rsidRPr="000F68E2" w:rsidRDefault="004358AF" w:rsidP="00AD2CA4">
            <w:pPr>
              <w:pStyle w:val="figurecaption"/>
              <w:jc w:val="left"/>
              <w:rPr>
                <w:noProof/>
                <w:szCs w:val="22"/>
              </w:rPr>
            </w:pPr>
            <w:r>
              <w:rPr>
                <w:b/>
              </w:rPr>
              <w:t xml:space="preserve">Fig. </w:t>
            </w:r>
            <w:r>
              <w:rPr>
                <w:b/>
              </w:rPr>
              <w:fldChar w:fldCharType="begin"/>
            </w:r>
            <w:r>
              <w:rPr>
                <w:b/>
              </w:rPr>
              <w:instrText xml:space="preserve"> SEQ "Figure" \* MERGEFORMAT </w:instrText>
            </w:r>
            <w:r>
              <w:rPr>
                <w:b/>
              </w:rPr>
              <w:fldChar w:fldCharType="separate"/>
            </w:r>
            <w:r>
              <w:rPr>
                <w:b/>
                <w:noProof/>
              </w:rPr>
              <w:t>2</w:t>
            </w:r>
            <w:r>
              <w:rPr>
                <w:b/>
              </w:rPr>
              <w:fldChar w:fldCharType="end"/>
            </w:r>
            <w:r>
              <w:rPr>
                <w:b/>
              </w:rPr>
              <w:t>.</w:t>
            </w:r>
            <w:r>
              <w:t xml:space="preserve"> </w:t>
            </w:r>
            <w:r w:rsidRPr="000F68E2">
              <w:t>A sociomaterial view of elements included in the entanglement</w:t>
            </w:r>
          </w:p>
        </w:tc>
        <w:tc>
          <w:tcPr>
            <w:tcW w:w="3402" w:type="dxa"/>
            <w:shd w:val="clear" w:color="auto" w:fill="auto"/>
          </w:tcPr>
          <w:p w:rsidR="004358AF" w:rsidRPr="000F68E2" w:rsidRDefault="004358AF" w:rsidP="00AD2CA4">
            <w:pPr>
              <w:pStyle w:val="figurecaption"/>
              <w:jc w:val="left"/>
              <w:rPr>
                <w:noProof/>
              </w:rPr>
            </w:pPr>
            <w:r>
              <w:rPr>
                <w:rStyle w:val="Stark"/>
                <w:szCs w:val="22"/>
              </w:rPr>
              <w:t xml:space="preserve">Fig. </w:t>
            </w:r>
            <w:r>
              <w:rPr>
                <w:rStyle w:val="Stark"/>
                <w:szCs w:val="22"/>
              </w:rPr>
              <w:fldChar w:fldCharType="begin"/>
            </w:r>
            <w:r>
              <w:rPr>
                <w:rStyle w:val="Stark"/>
                <w:szCs w:val="22"/>
              </w:rPr>
              <w:instrText xml:space="preserve"> SEQ "Figure" \* MERGEFORMAT </w:instrText>
            </w:r>
            <w:r>
              <w:rPr>
                <w:rStyle w:val="Stark"/>
                <w:szCs w:val="22"/>
              </w:rPr>
              <w:fldChar w:fldCharType="separate"/>
            </w:r>
            <w:r>
              <w:rPr>
                <w:rStyle w:val="Stark"/>
                <w:noProof/>
                <w:szCs w:val="22"/>
              </w:rPr>
              <w:t>3</w:t>
            </w:r>
            <w:r>
              <w:rPr>
                <w:rStyle w:val="Stark"/>
                <w:szCs w:val="22"/>
              </w:rPr>
              <w:fldChar w:fldCharType="end"/>
            </w:r>
            <w:r>
              <w:rPr>
                <w:rStyle w:val="Stark"/>
                <w:szCs w:val="22"/>
              </w:rPr>
              <w:t>.</w:t>
            </w:r>
            <w:r>
              <w:rPr>
                <w:rStyle w:val="Stark"/>
                <w:b w:val="0"/>
                <w:szCs w:val="22"/>
              </w:rPr>
              <w:t xml:space="preserve"> </w:t>
            </w:r>
            <w:r w:rsidRPr="000F68E2">
              <w:rPr>
                <w:rStyle w:val="Stark"/>
                <w:b w:val="0"/>
                <w:szCs w:val="22"/>
              </w:rPr>
              <w:t>A cut in the entanglement enables separation of the different elements and help us understand what property belongs to what element at that moment</w:t>
            </w:r>
          </w:p>
        </w:tc>
        <w:tc>
          <w:tcPr>
            <w:tcW w:w="3402" w:type="dxa"/>
          </w:tcPr>
          <w:p w:rsidR="004358AF" w:rsidRDefault="004358AF" w:rsidP="00AD2CA4">
            <w:pPr>
              <w:pStyle w:val="figurecaption"/>
              <w:jc w:val="left"/>
              <w:rPr>
                <w:noProof/>
                <w:sz w:val="22"/>
                <w:szCs w:val="22"/>
              </w:rPr>
            </w:pPr>
            <w:r>
              <w:rPr>
                <w:rStyle w:val="Stark"/>
              </w:rPr>
              <w:t xml:space="preserve">Fig. </w:t>
            </w:r>
            <w:r>
              <w:rPr>
                <w:rStyle w:val="Stark"/>
              </w:rPr>
              <w:fldChar w:fldCharType="begin"/>
            </w:r>
            <w:r>
              <w:rPr>
                <w:rStyle w:val="Stark"/>
              </w:rPr>
              <w:instrText xml:space="preserve"> SEQ "Figure" \* MERGEFORMAT </w:instrText>
            </w:r>
            <w:r>
              <w:rPr>
                <w:rStyle w:val="Stark"/>
              </w:rPr>
              <w:fldChar w:fldCharType="separate"/>
            </w:r>
            <w:r>
              <w:rPr>
                <w:rStyle w:val="Stark"/>
                <w:noProof/>
              </w:rPr>
              <w:t>4</w:t>
            </w:r>
            <w:r>
              <w:rPr>
                <w:rStyle w:val="Stark"/>
              </w:rPr>
              <w:fldChar w:fldCharType="end"/>
            </w:r>
            <w:r>
              <w:rPr>
                <w:rStyle w:val="Stark"/>
              </w:rPr>
              <w:t>.</w:t>
            </w:r>
            <w:r>
              <w:rPr>
                <w:rStyle w:val="Stark"/>
                <w:b w:val="0"/>
              </w:rPr>
              <w:t xml:space="preserve"> </w:t>
            </w:r>
            <w:r w:rsidRPr="00672147">
              <w:rPr>
                <w:rStyle w:val="Stark"/>
                <w:b w:val="0"/>
              </w:rPr>
              <w:t>The arrow represents the different intrafaces that might emerge during an action.</w:t>
            </w:r>
          </w:p>
        </w:tc>
      </w:tr>
    </w:tbl>
    <w:p w:rsidR="00E5047A" w:rsidRDefault="00E5047A" w:rsidP="004358AF">
      <w:r>
        <w:t xml:space="preserve">These figures implies a first set of guidelines to further advance experiential design where digitized artifacts are involved </w:t>
      </w:r>
      <w:r>
        <w:fldChar w:fldCharType="begin"/>
      </w:r>
      <w:r>
        <w:instrText xml:space="preserve"> ADDIN EN.CITE &lt;EndNote&gt;&lt;Cite&gt;&lt;Author&gt;Yoo&lt;/Author&gt;&lt;Year&gt;2010&lt;/Year&gt;&lt;RecNum&gt;3426&lt;/RecNum&gt;&lt;DisplayText&gt;(Yoo 2010)&lt;/DisplayText&gt;&lt;record&gt;&lt;rec-number&gt;3426&lt;/rec-number&gt;&lt;foreign-keys&gt;&lt;key app="EN" db-id="2t9wzpv05se0vne0pzsx9va4v9525rsavvff"&gt;3426&lt;/key&gt;&lt;/foreign-keys&gt;&lt;ref-type name="Journal Article"&gt;17&lt;/ref-type&gt;&lt;contributors&gt;&lt;authors&gt;&lt;author&gt;Yoo, Y&lt;/author&gt;&lt;/authors&gt;&lt;/contributors&gt;&lt;titles&gt;&lt;title&gt;Computing in Everyday Life: A Call for Research on Experiential Computing&lt;/title&gt;&lt;secondary-title&gt;MIS Quarterly&lt;/secondary-title&gt;&lt;/titles&gt;&lt;periodical&gt;&lt;full-title&gt;MIS Quarterly&lt;/full-title&gt;&lt;/periodical&gt;&lt;pages&gt;213-231&lt;/pages&gt;&lt;volume&gt;34&lt;/volume&gt;&lt;number&gt;2&lt;/number&gt;&lt;dates&gt;&lt;year&gt;2010&lt;/year&gt;&lt;/dates&gt;&lt;urls&gt;&lt;/urls&gt;&lt;/record&gt;&lt;/Cite&gt;&lt;/EndNote&gt;</w:instrText>
      </w:r>
      <w:r>
        <w:fldChar w:fldCharType="separate"/>
      </w:r>
      <w:r>
        <w:rPr>
          <w:noProof/>
        </w:rPr>
        <w:t>(</w:t>
      </w:r>
      <w:hyperlink w:anchor="_ENREF_79" w:tooltip="Yoo, 2010 #3426" w:history="1">
        <w:r w:rsidR="006B6EE4">
          <w:rPr>
            <w:noProof/>
          </w:rPr>
          <w:t>Yoo 2010</w:t>
        </w:r>
      </w:hyperlink>
      <w:r>
        <w:rPr>
          <w:noProof/>
        </w:rPr>
        <w:t>)</w:t>
      </w:r>
      <w:r>
        <w:fldChar w:fldCharType="end"/>
      </w:r>
      <w:r>
        <w:t xml:space="preserve">. Firstly, </w:t>
      </w:r>
      <w:r w:rsidR="002006D7">
        <w:t>when starting to design an experience it is necessary</w:t>
      </w:r>
      <w:r>
        <w:t xml:space="preserve"> to </w:t>
      </w:r>
      <w:r w:rsidR="002006D7" w:rsidRPr="007D77C2">
        <w:rPr>
          <w:lang w:eastAsia="de-DE"/>
        </w:rPr>
        <w:t xml:space="preserve">consider </w:t>
      </w:r>
      <w:r w:rsidR="002006D7">
        <w:rPr>
          <w:lang w:eastAsia="de-DE"/>
        </w:rPr>
        <w:t>the social</w:t>
      </w:r>
      <w:r w:rsidR="002006D7" w:rsidRPr="007D77C2">
        <w:rPr>
          <w:lang w:eastAsia="de-DE"/>
        </w:rPr>
        <w:t xml:space="preserve"> and </w:t>
      </w:r>
      <w:r w:rsidR="002006D7">
        <w:rPr>
          <w:lang w:eastAsia="de-DE"/>
        </w:rPr>
        <w:t xml:space="preserve">the material as one in action, </w:t>
      </w:r>
      <w:r w:rsidR="002006D7" w:rsidRPr="007D77C2">
        <w:rPr>
          <w:lang w:eastAsia="de-DE"/>
        </w:rPr>
        <w:t>not as separate entities</w:t>
      </w:r>
      <w:r w:rsidR="002006D7">
        <w:rPr>
          <w:lang w:eastAsia="de-DE"/>
        </w:rPr>
        <w:t xml:space="preserve">. Secondly, by performing an agential cut the different elements included can be identified and valued. For example, asking questions like “what elements are more important than others in this experience?” and “can we improve the experience by consciously adding new elements into the entanglement?” Lastly, when all the elements are identified, the </w:t>
      </w:r>
      <w:r w:rsidR="00FE02C8">
        <w:rPr>
          <w:lang w:eastAsia="de-DE"/>
        </w:rPr>
        <w:t xml:space="preserve">next step is </w:t>
      </w:r>
      <w:r w:rsidR="002006D7">
        <w:rPr>
          <w:lang w:eastAsia="de-DE"/>
        </w:rPr>
        <w:t>to understand emerging relations between the different elements. In other words, recognizing</w:t>
      </w:r>
      <w:r w:rsidR="00FE02C8">
        <w:rPr>
          <w:lang w:eastAsia="de-DE"/>
        </w:rPr>
        <w:t xml:space="preserve"> the intrafaces and possibilities to manipulate or provoke new intrafaces to arise or disappear depending on what experience is designed.</w:t>
      </w:r>
      <w:r w:rsidR="002006D7">
        <w:rPr>
          <w:lang w:eastAsia="de-DE"/>
        </w:rPr>
        <w:t xml:space="preserve">  </w:t>
      </w:r>
    </w:p>
    <w:p w:rsidR="00FE02C8" w:rsidRDefault="004358AF" w:rsidP="004358AF">
      <w:r w:rsidRPr="00B11124">
        <w:t xml:space="preserve">Lastly, depending on what ontological view </w:t>
      </w:r>
      <w:r w:rsidR="00FE02C8">
        <w:t>designers have</w:t>
      </w:r>
      <w:r w:rsidRPr="00B11124">
        <w:t xml:space="preserve"> in a developing process, the outcome will be different. Institutionalized processes need to be adjusted to fit to current circumstances where digitization is increasing in amount and importance. </w:t>
      </w:r>
    </w:p>
    <w:p w:rsidR="004358AF" w:rsidRPr="00672147" w:rsidRDefault="004358AF" w:rsidP="004358AF">
      <w:pPr>
        <w:pStyle w:val="heading1"/>
      </w:pPr>
      <w:r w:rsidRPr="00672147">
        <w:t>Conclusion</w:t>
      </w:r>
    </w:p>
    <w:p w:rsidR="004358AF" w:rsidRDefault="00A34BCB" w:rsidP="004358AF">
      <w:r>
        <w:t xml:space="preserve">This </w:t>
      </w:r>
      <w:r w:rsidR="00296AD9">
        <w:t xml:space="preserve">conceptual </w:t>
      </w:r>
      <w:r>
        <w:t>paper</w:t>
      </w:r>
      <w:r w:rsidRPr="00B11124">
        <w:t xml:space="preserve"> introduces</w:t>
      </w:r>
      <w:r w:rsidR="004358AF" w:rsidRPr="00B11124">
        <w:t xml:space="preserve"> the concept of intrafaces. Intrafaces are quasi-objects that emerge within sociomaterial entanglements enabling information transformation between involved elements that result in some action</w:t>
      </w:r>
      <w:r>
        <w:t xml:space="preserve">, which have an effect on the </w:t>
      </w:r>
      <w:proofErr w:type="spellStart"/>
      <w:r>
        <w:t>expereince</w:t>
      </w:r>
      <w:proofErr w:type="spellEnd"/>
      <w:r w:rsidR="004358AF" w:rsidRPr="00B11124">
        <w:t xml:space="preserve">. It is of high relevance to change from the traditional view of user interfaces to intrafaces to enable new innovations of experiences where the social and the material are equally important and influential. However, intrafaces does not replace user interfaces, but rather complements it and opens up new ways of thinking about what and how to innovate. </w:t>
      </w:r>
    </w:p>
    <w:p w:rsidR="004358AF" w:rsidRPr="00B11124" w:rsidRDefault="004358AF" w:rsidP="004358AF">
      <w:r>
        <w:t>Still, intrafaces is a new concept and needs further stu</w:t>
      </w:r>
      <w:r w:rsidR="00A34BCB">
        <w:t xml:space="preserve">dy to understand and define its </w:t>
      </w:r>
      <w:r>
        <w:t>relevance. For one, it would be interesting to see how it can be included in innovation processes in an efficient and valuable way.</w:t>
      </w:r>
      <w:r w:rsidR="00A34BCB">
        <w:t xml:space="preserve"> Furthermore, the guidelines presented in </w:t>
      </w:r>
      <w:r w:rsidR="00A34BCB">
        <w:lastRenderedPageBreak/>
        <w:t xml:space="preserve">this paper need to be further developed and </w:t>
      </w:r>
      <w:r w:rsidR="00444EE4">
        <w:t>tried out</w:t>
      </w:r>
      <w:r w:rsidR="00D1645A">
        <w:t xml:space="preserve"> in, both from an academia as well as from a </w:t>
      </w:r>
      <w:proofErr w:type="spellStart"/>
      <w:r w:rsidR="00D1645A">
        <w:t>practioner’s</w:t>
      </w:r>
      <w:proofErr w:type="spellEnd"/>
      <w:r w:rsidR="00D1645A">
        <w:t xml:space="preserve"> point of view</w:t>
      </w:r>
      <w:r w:rsidR="00A34BCB">
        <w:t>.</w:t>
      </w:r>
      <w:bookmarkStart w:id="0" w:name="_GoBack"/>
      <w:bookmarkEnd w:id="0"/>
    </w:p>
    <w:p w:rsidR="004358AF" w:rsidRPr="00672147" w:rsidRDefault="004358AF" w:rsidP="004358AF">
      <w:pPr>
        <w:pStyle w:val="heading1"/>
      </w:pPr>
      <w:r w:rsidRPr="00672147">
        <w:t>References</w:t>
      </w:r>
    </w:p>
    <w:p w:rsidR="006B6EE4" w:rsidRDefault="004358AF" w:rsidP="006B6EE4">
      <w:pPr>
        <w:pStyle w:val="referenceitem"/>
        <w:spacing w:after="0" w:line="240" w:lineRule="exact"/>
        <w:ind w:left="720" w:hanging="720"/>
        <w:rPr>
          <w:noProof/>
        </w:rPr>
      </w:pPr>
      <w:r w:rsidRPr="000F68E2">
        <w:fldChar w:fldCharType="begin"/>
      </w:r>
      <w:r w:rsidRPr="000F68E2">
        <w:instrText xml:space="preserve"> ADDIN EN.REFLIST </w:instrText>
      </w:r>
      <w:r w:rsidRPr="000F68E2">
        <w:fldChar w:fldCharType="separate"/>
      </w:r>
      <w:bookmarkStart w:id="1" w:name="_ENREF_1"/>
      <w:r w:rsidR="006B6EE4">
        <w:rPr>
          <w:noProof/>
        </w:rPr>
        <w:t xml:space="preserve">Alarcón, R., Guerrero, L., Ochoa, S., Pino, J. 2006. "Analysis and Design of Mobile Collaborative Applications Using Contextual Elements," </w:t>
      </w:r>
      <w:r w:rsidR="006B6EE4" w:rsidRPr="006B6EE4">
        <w:rPr>
          <w:i/>
          <w:noProof/>
        </w:rPr>
        <w:t>Computing and Informatics</w:t>
      </w:r>
      <w:r w:rsidR="006B6EE4">
        <w:rPr>
          <w:noProof/>
        </w:rPr>
        <w:t xml:space="preserve"> (25), pp 469-496.</w:t>
      </w:r>
      <w:bookmarkEnd w:id="1"/>
    </w:p>
    <w:p w:rsidR="006B6EE4" w:rsidRDefault="006B6EE4" w:rsidP="006B6EE4">
      <w:pPr>
        <w:pStyle w:val="referenceitem"/>
        <w:spacing w:after="0" w:line="240" w:lineRule="exact"/>
        <w:ind w:left="720" w:hanging="720"/>
        <w:rPr>
          <w:noProof/>
        </w:rPr>
      </w:pPr>
      <w:bookmarkStart w:id="2" w:name="_ENREF_2"/>
      <w:r>
        <w:rPr>
          <w:noProof/>
        </w:rPr>
        <w:t xml:space="preserve">Alonso-Rios, D., Vázquez-Garcia, A., Mosqueira-Rey, E., and Moret-Bonillo, V. 2009. "Usability: A Critical Analysis and a Taxonomy," </w:t>
      </w:r>
      <w:r w:rsidRPr="006B6EE4">
        <w:rPr>
          <w:i/>
          <w:noProof/>
        </w:rPr>
        <w:t>International Journal of Human-Computer Interaction</w:t>
      </w:r>
      <w:r>
        <w:rPr>
          <w:noProof/>
        </w:rPr>
        <w:t xml:space="preserve"> (26:1), pp 53-74.</w:t>
      </w:r>
      <w:bookmarkEnd w:id="2"/>
    </w:p>
    <w:p w:rsidR="006B6EE4" w:rsidRDefault="006B6EE4" w:rsidP="006B6EE4">
      <w:pPr>
        <w:pStyle w:val="referenceitem"/>
        <w:spacing w:after="0" w:line="240" w:lineRule="exact"/>
        <w:ind w:left="720" w:hanging="720"/>
        <w:rPr>
          <w:noProof/>
        </w:rPr>
      </w:pPr>
      <w:bookmarkStart w:id="3" w:name="_ENREF_3"/>
      <w:r>
        <w:rPr>
          <w:noProof/>
        </w:rPr>
        <w:t xml:space="preserve">Andre, T. S., Rex Hartson, H., Belz, S. M., and McCreary, F. A. 2001. "The User Action Framework: A Reliable Foundation for Usability Engineering Support Tools," </w:t>
      </w:r>
      <w:r w:rsidRPr="006B6EE4">
        <w:rPr>
          <w:i/>
          <w:noProof/>
        </w:rPr>
        <w:t>International Journal of Human-Computer Studies</w:t>
      </w:r>
      <w:r>
        <w:rPr>
          <w:noProof/>
        </w:rPr>
        <w:t xml:space="preserve"> (54:1), pp 107-136.</w:t>
      </w:r>
      <w:bookmarkEnd w:id="3"/>
    </w:p>
    <w:p w:rsidR="006B6EE4" w:rsidRDefault="006B6EE4" w:rsidP="006B6EE4">
      <w:pPr>
        <w:pStyle w:val="referenceitem"/>
        <w:spacing w:after="0" w:line="240" w:lineRule="exact"/>
        <w:ind w:left="720" w:hanging="720"/>
        <w:rPr>
          <w:noProof/>
        </w:rPr>
      </w:pPr>
      <w:bookmarkStart w:id="4" w:name="_ENREF_4"/>
      <w:r>
        <w:rPr>
          <w:noProof/>
        </w:rPr>
        <w:t xml:space="preserve">Ashby, W. R. 1956. </w:t>
      </w:r>
      <w:r w:rsidRPr="006B6EE4">
        <w:rPr>
          <w:i/>
          <w:noProof/>
        </w:rPr>
        <w:t>An Introduction to Cybernetics</w:t>
      </w:r>
      <w:r>
        <w:rPr>
          <w:noProof/>
        </w:rPr>
        <w:t>, (Chapman &amp; Hall, and University Paperbacks: London.</w:t>
      </w:r>
      <w:bookmarkEnd w:id="4"/>
    </w:p>
    <w:p w:rsidR="006B6EE4" w:rsidRDefault="006B6EE4" w:rsidP="006B6EE4">
      <w:pPr>
        <w:pStyle w:val="referenceitem"/>
        <w:spacing w:after="0" w:line="240" w:lineRule="exact"/>
        <w:ind w:left="720" w:hanging="720"/>
        <w:rPr>
          <w:noProof/>
        </w:rPr>
      </w:pPr>
      <w:bookmarkStart w:id="5" w:name="_ENREF_5"/>
      <w:r>
        <w:rPr>
          <w:noProof/>
        </w:rPr>
        <w:t xml:space="preserve">Barad, K. 1996. "Meeting the Universe Halfway: Realism and Social Constructivism Without Contradiction," </w:t>
      </w:r>
      <w:r w:rsidRPr="006B6EE4">
        <w:rPr>
          <w:i/>
          <w:noProof/>
        </w:rPr>
        <w:t>Feminism, Science, and the Philosophy of Science</w:t>
      </w:r>
      <w:r>
        <w:rPr>
          <w:noProof/>
        </w:rPr>
        <w:t xml:space="preserve"> (161), p 94.</w:t>
      </w:r>
      <w:bookmarkEnd w:id="5"/>
    </w:p>
    <w:p w:rsidR="006B6EE4" w:rsidRDefault="006B6EE4" w:rsidP="006B6EE4">
      <w:pPr>
        <w:pStyle w:val="referenceitem"/>
        <w:spacing w:after="0" w:line="240" w:lineRule="exact"/>
        <w:ind w:left="720" w:hanging="720"/>
        <w:rPr>
          <w:noProof/>
        </w:rPr>
      </w:pPr>
      <w:bookmarkStart w:id="6" w:name="_ENREF_6"/>
      <w:r>
        <w:rPr>
          <w:noProof/>
        </w:rPr>
        <w:t xml:space="preserve">Barad, K. 2003. "Posthumanist Performativity: Toward an Understanding of How Matter Comes to Matter," </w:t>
      </w:r>
      <w:r w:rsidRPr="006B6EE4">
        <w:rPr>
          <w:i/>
          <w:noProof/>
        </w:rPr>
        <w:t>Signs: Journal of Women in Culture and Society</w:t>
      </w:r>
      <w:r>
        <w:rPr>
          <w:noProof/>
        </w:rPr>
        <w:t xml:space="preserve"> (28:3).</w:t>
      </w:r>
      <w:bookmarkEnd w:id="6"/>
    </w:p>
    <w:p w:rsidR="006B6EE4" w:rsidRDefault="006B6EE4" w:rsidP="006B6EE4">
      <w:pPr>
        <w:pStyle w:val="referenceitem"/>
        <w:spacing w:after="0" w:line="240" w:lineRule="exact"/>
        <w:ind w:left="720" w:hanging="720"/>
        <w:rPr>
          <w:noProof/>
        </w:rPr>
      </w:pPr>
      <w:bookmarkStart w:id="7" w:name="_ENREF_7"/>
      <w:r>
        <w:rPr>
          <w:noProof/>
        </w:rPr>
        <w:t xml:space="preserve">Barad, K. 2007. </w:t>
      </w:r>
      <w:r w:rsidRPr="006B6EE4">
        <w:rPr>
          <w:i/>
          <w:noProof/>
        </w:rPr>
        <w:t>Meeting the Universe Halfway: Quantum Physics and the Entanglement of Matter and Meaning</w:t>
      </w:r>
      <w:r>
        <w:rPr>
          <w:noProof/>
        </w:rPr>
        <w:t>, (Duke University Press Books.</w:t>
      </w:r>
      <w:bookmarkEnd w:id="7"/>
    </w:p>
    <w:p w:rsidR="006B6EE4" w:rsidRDefault="006B6EE4" w:rsidP="006B6EE4">
      <w:pPr>
        <w:pStyle w:val="referenceitem"/>
        <w:spacing w:after="0" w:line="240" w:lineRule="exact"/>
        <w:ind w:left="720" w:hanging="720"/>
        <w:rPr>
          <w:noProof/>
        </w:rPr>
      </w:pPr>
      <w:bookmarkStart w:id="8" w:name="_ENREF_8"/>
      <w:r>
        <w:rPr>
          <w:noProof/>
        </w:rPr>
        <w:t xml:space="preserve">Bateson, G. 1972. </w:t>
      </w:r>
      <w:r w:rsidRPr="006B6EE4">
        <w:rPr>
          <w:i/>
          <w:noProof/>
        </w:rPr>
        <w:t>Steps To an Ecology of Mind</w:t>
      </w:r>
      <w:r>
        <w:rPr>
          <w:noProof/>
        </w:rPr>
        <w:t>, (Chandler Publishing: New York.</w:t>
      </w:r>
      <w:bookmarkEnd w:id="8"/>
    </w:p>
    <w:p w:rsidR="006B6EE4" w:rsidRDefault="006B6EE4" w:rsidP="006B6EE4">
      <w:pPr>
        <w:pStyle w:val="referenceitem"/>
        <w:spacing w:after="0" w:line="240" w:lineRule="exact"/>
        <w:ind w:left="720" w:hanging="720"/>
        <w:rPr>
          <w:noProof/>
        </w:rPr>
      </w:pPr>
      <w:bookmarkStart w:id="9" w:name="_ENREF_9"/>
      <w:r>
        <w:rPr>
          <w:noProof/>
        </w:rPr>
        <w:t>Bevan, N. Year. "What is Usability," In: Human Aspects in Computing: Design and Use of Interactive Systems with Terminals, Citeseer1991.</w:t>
      </w:r>
      <w:bookmarkEnd w:id="9"/>
    </w:p>
    <w:p w:rsidR="006B6EE4" w:rsidRDefault="006B6EE4" w:rsidP="006B6EE4">
      <w:pPr>
        <w:pStyle w:val="referenceitem"/>
        <w:spacing w:after="0" w:line="240" w:lineRule="exact"/>
        <w:ind w:left="720" w:hanging="720"/>
        <w:rPr>
          <w:noProof/>
        </w:rPr>
      </w:pPr>
      <w:bookmarkStart w:id="10" w:name="_ENREF_10"/>
      <w:r>
        <w:rPr>
          <w:noProof/>
        </w:rPr>
        <w:t xml:space="preserve">Bevan, N. 2001. "International Standards for HCI and Usability," </w:t>
      </w:r>
      <w:r w:rsidRPr="006B6EE4">
        <w:rPr>
          <w:i/>
          <w:noProof/>
        </w:rPr>
        <w:t>International Journal of Human-Computer Studies</w:t>
      </w:r>
      <w:r>
        <w:rPr>
          <w:noProof/>
        </w:rPr>
        <w:t xml:space="preserve"> (55:4), pp 533-552.</w:t>
      </w:r>
      <w:bookmarkEnd w:id="10"/>
    </w:p>
    <w:p w:rsidR="006B6EE4" w:rsidRDefault="006B6EE4" w:rsidP="006B6EE4">
      <w:pPr>
        <w:pStyle w:val="referenceitem"/>
        <w:spacing w:after="0" w:line="240" w:lineRule="exact"/>
        <w:ind w:left="720" w:hanging="720"/>
        <w:rPr>
          <w:noProof/>
        </w:rPr>
      </w:pPr>
      <w:bookmarkStart w:id="11" w:name="_ENREF_11"/>
      <w:r>
        <w:rPr>
          <w:noProof/>
        </w:rPr>
        <w:t xml:space="preserve">Bevan, N., and Macleod, M. 1994. "Usability Measurement in Context," </w:t>
      </w:r>
      <w:r w:rsidRPr="006B6EE4">
        <w:rPr>
          <w:i/>
          <w:noProof/>
        </w:rPr>
        <w:t>Behaviour &amp; Information Technology</w:t>
      </w:r>
      <w:r>
        <w:rPr>
          <w:noProof/>
        </w:rPr>
        <w:t xml:space="preserve"> (13:1-2), pp 132-145.</w:t>
      </w:r>
      <w:bookmarkEnd w:id="11"/>
    </w:p>
    <w:p w:rsidR="006B6EE4" w:rsidRDefault="006B6EE4" w:rsidP="006B6EE4">
      <w:pPr>
        <w:pStyle w:val="referenceitem"/>
        <w:spacing w:after="0" w:line="240" w:lineRule="exact"/>
        <w:ind w:left="720" w:hanging="720"/>
        <w:rPr>
          <w:noProof/>
        </w:rPr>
      </w:pPr>
      <w:bookmarkStart w:id="12" w:name="_ENREF_12"/>
      <w:r>
        <w:rPr>
          <w:noProof/>
        </w:rPr>
        <w:t xml:space="preserve">Bilandzic, M., and Foth, M. 2012. "A Review of Locative Media, Mobile and Embodied Spatial Interaction," </w:t>
      </w:r>
      <w:r w:rsidRPr="006B6EE4">
        <w:rPr>
          <w:i/>
          <w:noProof/>
        </w:rPr>
        <w:t>International Journal of Human-Computer Studies</w:t>
      </w:r>
      <w:r>
        <w:rPr>
          <w:noProof/>
        </w:rPr>
        <w:t xml:space="preserve"> (70:1), pp 66-71.</w:t>
      </w:r>
      <w:bookmarkEnd w:id="12"/>
    </w:p>
    <w:p w:rsidR="006B6EE4" w:rsidRDefault="006B6EE4" w:rsidP="006B6EE4">
      <w:pPr>
        <w:pStyle w:val="referenceitem"/>
        <w:spacing w:after="0" w:line="240" w:lineRule="exact"/>
        <w:ind w:left="720" w:hanging="720"/>
        <w:rPr>
          <w:noProof/>
        </w:rPr>
      </w:pPr>
      <w:bookmarkStart w:id="13" w:name="_ENREF_13"/>
      <w:r>
        <w:rPr>
          <w:noProof/>
        </w:rPr>
        <w:t xml:space="preserve">Bloomfield, B. P., Latham, Y., and Vurdubakis, T. 2010. "Bodies, Technologies and Action Possibilities: When is an Affordance?," </w:t>
      </w:r>
      <w:r w:rsidRPr="006B6EE4">
        <w:rPr>
          <w:i/>
          <w:noProof/>
        </w:rPr>
        <w:t>Sociology</w:t>
      </w:r>
      <w:r>
        <w:rPr>
          <w:noProof/>
        </w:rPr>
        <w:t xml:space="preserve"> (44:3), pp 415-433.</w:t>
      </w:r>
      <w:bookmarkEnd w:id="13"/>
    </w:p>
    <w:p w:rsidR="006B6EE4" w:rsidRDefault="006B6EE4" w:rsidP="006B6EE4">
      <w:pPr>
        <w:pStyle w:val="referenceitem"/>
        <w:spacing w:after="0" w:line="240" w:lineRule="exact"/>
        <w:ind w:left="720" w:hanging="720"/>
        <w:rPr>
          <w:noProof/>
        </w:rPr>
      </w:pPr>
      <w:bookmarkStart w:id="14" w:name="_ENREF_14"/>
      <w:r>
        <w:rPr>
          <w:noProof/>
        </w:rPr>
        <w:t xml:space="preserve">Bodker, S. 1990. </w:t>
      </w:r>
      <w:r w:rsidRPr="006B6EE4">
        <w:rPr>
          <w:i/>
          <w:noProof/>
        </w:rPr>
        <w:t>Through the Interface: A Human Activity Approach to User Interface Design</w:t>
      </w:r>
      <w:r>
        <w:rPr>
          <w:noProof/>
        </w:rPr>
        <w:t>, (Lawrence Erlbaum Associates INC.</w:t>
      </w:r>
      <w:bookmarkEnd w:id="14"/>
    </w:p>
    <w:p w:rsidR="006B6EE4" w:rsidRDefault="006B6EE4" w:rsidP="006B6EE4">
      <w:pPr>
        <w:pStyle w:val="referenceitem"/>
        <w:spacing w:after="0" w:line="240" w:lineRule="exact"/>
        <w:ind w:left="720" w:hanging="720"/>
        <w:rPr>
          <w:noProof/>
        </w:rPr>
      </w:pPr>
      <w:bookmarkStart w:id="15" w:name="_ENREF_15"/>
      <w:r>
        <w:rPr>
          <w:noProof/>
        </w:rPr>
        <w:t xml:space="preserve">Callon, M. 1991. "Techno-Economic Networks and Irreversibility," in </w:t>
      </w:r>
      <w:r w:rsidRPr="006B6EE4">
        <w:rPr>
          <w:i/>
          <w:noProof/>
        </w:rPr>
        <w:t>A Sociology of Monsters: Essays on Power, Technology and Domination,</w:t>
      </w:r>
      <w:r>
        <w:rPr>
          <w:noProof/>
        </w:rPr>
        <w:t xml:space="preserve"> J. Law (ed.), Routledge: London, pp. 132-161.</w:t>
      </w:r>
      <w:bookmarkEnd w:id="15"/>
    </w:p>
    <w:p w:rsidR="006B6EE4" w:rsidRDefault="006B6EE4" w:rsidP="006B6EE4">
      <w:pPr>
        <w:pStyle w:val="referenceitem"/>
        <w:spacing w:after="0" w:line="240" w:lineRule="exact"/>
        <w:ind w:left="720" w:hanging="720"/>
        <w:rPr>
          <w:noProof/>
        </w:rPr>
      </w:pPr>
      <w:bookmarkStart w:id="16" w:name="_ENREF_16"/>
      <w:r>
        <w:rPr>
          <w:noProof/>
        </w:rPr>
        <w:t xml:space="preserve">Cecez-Kecmanovic, D., and Vidgen, R. 2010. "On Sociomateriality of Information Systems and Organizing," </w:t>
      </w:r>
      <w:r w:rsidRPr="006B6EE4">
        <w:rPr>
          <w:i/>
          <w:noProof/>
        </w:rPr>
        <w:t>MIS Quarterly, Call for Papers MISQ</w:t>
      </w:r>
      <w:r>
        <w:rPr>
          <w:noProof/>
        </w:rPr>
        <w:t>).</w:t>
      </w:r>
      <w:bookmarkEnd w:id="16"/>
    </w:p>
    <w:p w:rsidR="006B6EE4" w:rsidRDefault="006B6EE4" w:rsidP="006B6EE4">
      <w:pPr>
        <w:pStyle w:val="referenceitem"/>
        <w:spacing w:after="0" w:line="240" w:lineRule="exact"/>
        <w:ind w:left="720" w:hanging="720"/>
        <w:rPr>
          <w:noProof/>
        </w:rPr>
      </w:pPr>
      <w:bookmarkStart w:id="17" w:name="_ENREF_17"/>
      <w:r>
        <w:rPr>
          <w:noProof/>
        </w:rPr>
        <w:t xml:space="preserve">Clegg, C., Axtell, C., Damodaran, L., Farbey, B., Hull, R., Lloyd-Jones, R., Nicholls, J., Sell, R., and Tomlinson, C. 1997. "Information Technology: A Study of Performance and the Role of Human and Organizational Factors," </w:t>
      </w:r>
      <w:r w:rsidRPr="006B6EE4">
        <w:rPr>
          <w:i/>
          <w:noProof/>
        </w:rPr>
        <w:t>Ergonomics</w:t>
      </w:r>
      <w:r>
        <w:rPr>
          <w:noProof/>
        </w:rPr>
        <w:t xml:space="preserve"> (40:9), pp 851-871.</w:t>
      </w:r>
      <w:bookmarkEnd w:id="17"/>
    </w:p>
    <w:p w:rsidR="006B6EE4" w:rsidRDefault="006B6EE4" w:rsidP="006B6EE4">
      <w:pPr>
        <w:pStyle w:val="referenceitem"/>
        <w:spacing w:after="0" w:line="240" w:lineRule="exact"/>
        <w:ind w:left="720" w:hanging="720"/>
        <w:rPr>
          <w:noProof/>
        </w:rPr>
      </w:pPr>
      <w:bookmarkStart w:id="18" w:name="_ENREF_18"/>
      <w:r>
        <w:rPr>
          <w:noProof/>
        </w:rPr>
        <w:lastRenderedPageBreak/>
        <w:t xml:space="preserve">Cooper, R. 2001. "Interpreting Mass: Collection/Dispersion: Part1: Imagining Mass," </w:t>
      </w:r>
      <w:r w:rsidRPr="006B6EE4">
        <w:rPr>
          <w:i/>
          <w:noProof/>
        </w:rPr>
        <w:t>Sociological Review Monograph</w:t>
      </w:r>
      <w:r>
        <w:rPr>
          <w:noProof/>
        </w:rPr>
        <w:t>), pp 16-43.</w:t>
      </w:r>
      <w:bookmarkEnd w:id="18"/>
    </w:p>
    <w:p w:rsidR="006B6EE4" w:rsidRDefault="006B6EE4" w:rsidP="006B6EE4">
      <w:pPr>
        <w:pStyle w:val="referenceitem"/>
        <w:spacing w:after="0" w:line="240" w:lineRule="exact"/>
        <w:ind w:left="720" w:hanging="720"/>
        <w:rPr>
          <w:noProof/>
        </w:rPr>
      </w:pPr>
      <w:bookmarkStart w:id="19" w:name="_ENREF_19"/>
      <w:r>
        <w:rPr>
          <w:noProof/>
        </w:rPr>
        <w:t xml:space="preserve">Daintith, J. 2009. </w:t>
      </w:r>
      <w:r w:rsidRPr="006B6EE4">
        <w:rPr>
          <w:i/>
          <w:noProof/>
        </w:rPr>
        <w:t>The Facts on File Dictionary of Computer Science</w:t>
      </w:r>
      <w:r>
        <w:rPr>
          <w:noProof/>
        </w:rPr>
        <w:t>, (Infobase Publishing.</w:t>
      </w:r>
      <w:bookmarkEnd w:id="19"/>
    </w:p>
    <w:p w:rsidR="006B6EE4" w:rsidRDefault="006B6EE4" w:rsidP="006B6EE4">
      <w:pPr>
        <w:pStyle w:val="referenceitem"/>
        <w:spacing w:after="0" w:line="240" w:lineRule="exact"/>
        <w:ind w:left="720" w:hanging="720"/>
        <w:rPr>
          <w:noProof/>
        </w:rPr>
      </w:pPr>
      <w:bookmarkStart w:id="20" w:name="_ENREF_20"/>
      <w:r>
        <w:rPr>
          <w:noProof/>
        </w:rPr>
        <w:t xml:space="preserve">Djajadiningrat, T., Wensveen, S., Frens, J., and Overbeeke, K. 2004. "Tangible Products: Redressing the Balance Between Appearance and Action," </w:t>
      </w:r>
      <w:r w:rsidRPr="006B6EE4">
        <w:rPr>
          <w:i/>
          <w:noProof/>
        </w:rPr>
        <w:t>Personal and Ubiquitous Computing</w:t>
      </w:r>
      <w:r>
        <w:rPr>
          <w:noProof/>
        </w:rPr>
        <w:t xml:space="preserve"> (8:5), pp 294-309.</w:t>
      </w:r>
      <w:bookmarkEnd w:id="20"/>
    </w:p>
    <w:p w:rsidR="006B6EE4" w:rsidRDefault="006B6EE4" w:rsidP="006B6EE4">
      <w:pPr>
        <w:pStyle w:val="referenceitem"/>
        <w:spacing w:after="0" w:line="240" w:lineRule="exact"/>
        <w:ind w:left="720" w:hanging="720"/>
        <w:rPr>
          <w:noProof/>
        </w:rPr>
      </w:pPr>
      <w:bookmarkStart w:id="21" w:name="_ENREF_21"/>
      <w:r>
        <w:rPr>
          <w:noProof/>
        </w:rPr>
        <w:t xml:space="preserve">Dourish, P. 2004. "What We Talk About When We Talk About Context," </w:t>
      </w:r>
      <w:r w:rsidRPr="006B6EE4">
        <w:rPr>
          <w:i/>
          <w:noProof/>
        </w:rPr>
        <w:t>Personal and Ubiquitous Computing</w:t>
      </w:r>
      <w:r>
        <w:rPr>
          <w:noProof/>
        </w:rPr>
        <w:t xml:space="preserve"> (8), pp 19-30.</w:t>
      </w:r>
      <w:bookmarkEnd w:id="21"/>
    </w:p>
    <w:p w:rsidR="006B6EE4" w:rsidRDefault="006B6EE4" w:rsidP="006B6EE4">
      <w:pPr>
        <w:pStyle w:val="referenceitem"/>
        <w:spacing w:after="0" w:line="240" w:lineRule="exact"/>
        <w:ind w:left="720" w:hanging="720"/>
        <w:rPr>
          <w:noProof/>
        </w:rPr>
      </w:pPr>
      <w:bookmarkStart w:id="22" w:name="_ENREF_22"/>
      <w:r>
        <w:rPr>
          <w:noProof/>
        </w:rPr>
        <w:t xml:space="preserve">Edmonds, B., and Dautenhahn, K. 1999. "Social Intelligence," </w:t>
      </w:r>
      <w:r w:rsidRPr="006B6EE4">
        <w:rPr>
          <w:i/>
          <w:noProof/>
        </w:rPr>
        <w:t>Computational &amp; Mathematical Organization Theory</w:t>
      </w:r>
      <w:r>
        <w:rPr>
          <w:noProof/>
        </w:rPr>
        <w:t xml:space="preserve"> (5:3), pp 199-201.</w:t>
      </w:r>
      <w:bookmarkEnd w:id="22"/>
    </w:p>
    <w:p w:rsidR="006B6EE4" w:rsidRDefault="006B6EE4" w:rsidP="006B6EE4">
      <w:pPr>
        <w:pStyle w:val="referenceitem"/>
        <w:spacing w:after="0" w:line="240" w:lineRule="exact"/>
        <w:ind w:left="720" w:hanging="720"/>
        <w:rPr>
          <w:noProof/>
        </w:rPr>
      </w:pPr>
      <w:bookmarkStart w:id="23" w:name="_ENREF_23"/>
      <w:r>
        <w:rPr>
          <w:noProof/>
        </w:rPr>
        <w:t xml:space="preserve">Findlater, L., and McGrenere, J. 2010. "Beyond Performance: Feature Awareness in Personalized Interfaces," </w:t>
      </w:r>
      <w:r w:rsidRPr="006B6EE4">
        <w:rPr>
          <w:i/>
          <w:noProof/>
        </w:rPr>
        <w:t>International Journal of Human-Computer Studies</w:t>
      </w:r>
      <w:r>
        <w:rPr>
          <w:noProof/>
        </w:rPr>
        <w:t xml:space="preserve"> (68:3), pp 121-137.</w:t>
      </w:r>
      <w:bookmarkEnd w:id="23"/>
    </w:p>
    <w:p w:rsidR="006B6EE4" w:rsidRDefault="006B6EE4" w:rsidP="006B6EE4">
      <w:pPr>
        <w:pStyle w:val="referenceitem"/>
        <w:spacing w:after="0" w:line="240" w:lineRule="exact"/>
        <w:ind w:left="720" w:hanging="720"/>
        <w:rPr>
          <w:noProof/>
        </w:rPr>
      </w:pPr>
      <w:bookmarkStart w:id="24" w:name="_ENREF_24"/>
      <w:r>
        <w:rPr>
          <w:noProof/>
        </w:rPr>
        <w:t xml:space="preserve">Forrester, M., and Reason, D. 1990. "HCI 'Intraface Model' for System Design," </w:t>
      </w:r>
      <w:r w:rsidRPr="006B6EE4">
        <w:rPr>
          <w:i/>
          <w:noProof/>
        </w:rPr>
        <w:t>Interacting with Computers</w:t>
      </w:r>
      <w:r>
        <w:rPr>
          <w:noProof/>
        </w:rPr>
        <w:t xml:space="preserve"> (2:3), pp 279-296.</w:t>
      </w:r>
      <w:bookmarkEnd w:id="24"/>
    </w:p>
    <w:p w:rsidR="006B6EE4" w:rsidRDefault="006B6EE4" w:rsidP="006B6EE4">
      <w:pPr>
        <w:pStyle w:val="referenceitem"/>
        <w:spacing w:after="0" w:line="240" w:lineRule="exact"/>
        <w:ind w:left="720" w:hanging="720"/>
        <w:rPr>
          <w:noProof/>
        </w:rPr>
      </w:pPr>
      <w:bookmarkStart w:id="25" w:name="_ENREF_25"/>
      <w:r>
        <w:rPr>
          <w:noProof/>
        </w:rPr>
        <w:t xml:space="preserve">Gibson, J. J. 1977. "The Theory of Affordance," in </w:t>
      </w:r>
      <w:r w:rsidRPr="006B6EE4">
        <w:rPr>
          <w:i/>
          <w:noProof/>
        </w:rPr>
        <w:t>Perceiving, Acting, and Knowing - Toward an Ecological Psychology,</w:t>
      </w:r>
      <w:r>
        <w:rPr>
          <w:noProof/>
        </w:rPr>
        <w:t xml:space="preserve"> R. Shaw and J. Bransford (eds.), John Wiley &amp; Sons: Hillsdale, New Jersey, pp. 67-82.</w:t>
      </w:r>
      <w:bookmarkEnd w:id="25"/>
    </w:p>
    <w:p w:rsidR="006B6EE4" w:rsidRDefault="006B6EE4" w:rsidP="006B6EE4">
      <w:pPr>
        <w:pStyle w:val="referenceitem"/>
        <w:spacing w:after="0" w:line="240" w:lineRule="exact"/>
        <w:ind w:left="720" w:hanging="720"/>
        <w:rPr>
          <w:noProof/>
        </w:rPr>
      </w:pPr>
      <w:bookmarkStart w:id="26" w:name="_ENREF_26"/>
      <w:r>
        <w:rPr>
          <w:noProof/>
        </w:rPr>
        <w:t xml:space="preserve">Goodwin, N. C. 1987. "Functionality and Usability," </w:t>
      </w:r>
      <w:r w:rsidRPr="006B6EE4">
        <w:rPr>
          <w:i/>
          <w:noProof/>
        </w:rPr>
        <w:t>Communications of the ACM</w:t>
      </w:r>
      <w:r>
        <w:rPr>
          <w:noProof/>
        </w:rPr>
        <w:t xml:space="preserve"> (30:3), pp 229-233.</w:t>
      </w:r>
      <w:bookmarkEnd w:id="26"/>
    </w:p>
    <w:p w:rsidR="006B6EE4" w:rsidRDefault="006B6EE4" w:rsidP="006B6EE4">
      <w:pPr>
        <w:pStyle w:val="referenceitem"/>
        <w:spacing w:after="0" w:line="240" w:lineRule="exact"/>
        <w:ind w:left="720" w:hanging="720"/>
        <w:rPr>
          <w:noProof/>
        </w:rPr>
      </w:pPr>
      <w:bookmarkStart w:id="27" w:name="_ENREF_27"/>
      <w:r>
        <w:rPr>
          <w:noProof/>
        </w:rPr>
        <w:t xml:space="preserve">Goonetilleke, R. S., Martins Shih, H., Kai On, H., and Fritsch, J. 2001. "Effects of Training and Representational Characteristics in Icon Design," </w:t>
      </w:r>
      <w:r w:rsidRPr="006B6EE4">
        <w:rPr>
          <w:i/>
          <w:noProof/>
        </w:rPr>
        <w:t>International Journal of Human-Computer Studies</w:t>
      </w:r>
      <w:r>
        <w:rPr>
          <w:noProof/>
        </w:rPr>
        <w:t xml:space="preserve"> (55:5), pp 741-760.</w:t>
      </w:r>
      <w:bookmarkEnd w:id="27"/>
    </w:p>
    <w:p w:rsidR="006B6EE4" w:rsidRDefault="006B6EE4" w:rsidP="006B6EE4">
      <w:pPr>
        <w:pStyle w:val="referenceitem"/>
        <w:spacing w:after="0" w:line="240" w:lineRule="exact"/>
        <w:ind w:left="720" w:hanging="720"/>
        <w:rPr>
          <w:noProof/>
        </w:rPr>
      </w:pPr>
      <w:bookmarkStart w:id="28" w:name="_ENREF_28"/>
      <w:r>
        <w:rPr>
          <w:noProof/>
        </w:rPr>
        <w:t xml:space="preserve">Harman, G. 2011. </w:t>
      </w:r>
      <w:r w:rsidRPr="006B6EE4">
        <w:rPr>
          <w:i/>
          <w:noProof/>
        </w:rPr>
        <w:t>The Quadruple Object</w:t>
      </w:r>
      <w:r>
        <w:rPr>
          <w:noProof/>
        </w:rPr>
        <w:t>, (John Hunt Pub.</w:t>
      </w:r>
      <w:bookmarkEnd w:id="28"/>
    </w:p>
    <w:p w:rsidR="006B6EE4" w:rsidRDefault="006B6EE4" w:rsidP="006B6EE4">
      <w:pPr>
        <w:pStyle w:val="referenceitem"/>
        <w:spacing w:after="0" w:line="240" w:lineRule="exact"/>
        <w:ind w:left="720" w:hanging="720"/>
        <w:rPr>
          <w:noProof/>
        </w:rPr>
      </w:pPr>
      <w:bookmarkStart w:id="29" w:name="_ENREF_29"/>
      <w:r>
        <w:rPr>
          <w:noProof/>
        </w:rPr>
        <w:t xml:space="preserve">Hartmann, J., Sutcliffe, A., and De Angeli, A. 2008. "Towards a Theory of User Judgment of Aesthetics and User Interface Quality," </w:t>
      </w:r>
      <w:r w:rsidRPr="006B6EE4">
        <w:rPr>
          <w:i/>
          <w:noProof/>
        </w:rPr>
        <w:t>ACM Transactions on Computer-Human Interaction</w:t>
      </w:r>
      <w:r>
        <w:rPr>
          <w:noProof/>
        </w:rPr>
        <w:t xml:space="preserve"> (15:4), pp 1-30.</w:t>
      </w:r>
      <w:bookmarkEnd w:id="29"/>
    </w:p>
    <w:p w:rsidR="006B6EE4" w:rsidRDefault="006B6EE4" w:rsidP="006B6EE4">
      <w:pPr>
        <w:pStyle w:val="referenceitem"/>
        <w:spacing w:after="0" w:line="240" w:lineRule="exact"/>
        <w:ind w:left="720" w:hanging="720"/>
        <w:rPr>
          <w:noProof/>
        </w:rPr>
      </w:pPr>
      <w:bookmarkStart w:id="30" w:name="_ENREF_30"/>
      <w:r>
        <w:rPr>
          <w:noProof/>
        </w:rPr>
        <w:t xml:space="preserve">Hartson, H. R., Andre, T. S., and Williges, R. C. 2001. "Criteria for Evaluating Usability Evaluation Methods," </w:t>
      </w:r>
      <w:r w:rsidRPr="006B6EE4">
        <w:rPr>
          <w:i/>
          <w:noProof/>
        </w:rPr>
        <w:t>International Journal of Human-Computer Interaction</w:t>
      </w:r>
      <w:r>
        <w:rPr>
          <w:noProof/>
        </w:rPr>
        <w:t xml:space="preserve"> (13:4), pp 373-410.</w:t>
      </w:r>
      <w:bookmarkEnd w:id="30"/>
    </w:p>
    <w:p w:rsidR="006B6EE4" w:rsidRDefault="006B6EE4" w:rsidP="006B6EE4">
      <w:pPr>
        <w:pStyle w:val="referenceitem"/>
        <w:spacing w:after="0" w:line="240" w:lineRule="exact"/>
        <w:ind w:left="720" w:hanging="720"/>
        <w:rPr>
          <w:noProof/>
        </w:rPr>
      </w:pPr>
      <w:bookmarkStart w:id="31" w:name="_ENREF_31"/>
      <w:r>
        <w:rPr>
          <w:noProof/>
        </w:rPr>
        <w:t xml:space="preserve">Heidegger, M., and Gendlin, E. 1967. </w:t>
      </w:r>
      <w:r w:rsidRPr="006B6EE4">
        <w:rPr>
          <w:i/>
          <w:noProof/>
        </w:rPr>
        <w:t>What is a Thing?</w:t>
      </w:r>
      <w:r>
        <w:rPr>
          <w:noProof/>
        </w:rPr>
        <w:t>, (University Press of America.</w:t>
      </w:r>
      <w:bookmarkEnd w:id="31"/>
    </w:p>
    <w:p w:rsidR="006B6EE4" w:rsidRDefault="006B6EE4" w:rsidP="006B6EE4">
      <w:pPr>
        <w:pStyle w:val="referenceitem"/>
        <w:spacing w:after="0" w:line="240" w:lineRule="exact"/>
        <w:ind w:left="720" w:hanging="720"/>
        <w:rPr>
          <w:noProof/>
        </w:rPr>
      </w:pPr>
      <w:bookmarkStart w:id="32" w:name="_ENREF_32"/>
      <w:r>
        <w:rPr>
          <w:noProof/>
        </w:rPr>
        <w:t xml:space="preserve">Holzinger, A. 2005. "Usability Engineering Methods for Software Developers," </w:t>
      </w:r>
      <w:r w:rsidRPr="006B6EE4">
        <w:rPr>
          <w:i/>
          <w:noProof/>
        </w:rPr>
        <w:t>Communications of the ACM</w:t>
      </w:r>
      <w:r>
        <w:rPr>
          <w:noProof/>
        </w:rPr>
        <w:t xml:space="preserve"> (48:1), pp 71-74.</w:t>
      </w:r>
      <w:bookmarkEnd w:id="32"/>
    </w:p>
    <w:p w:rsidR="006B6EE4" w:rsidRDefault="006B6EE4" w:rsidP="006B6EE4">
      <w:pPr>
        <w:pStyle w:val="referenceitem"/>
        <w:spacing w:after="0" w:line="240" w:lineRule="exact"/>
        <w:ind w:left="720" w:hanging="720"/>
        <w:rPr>
          <w:noProof/>
        </w:rPr>
      </w:pPr>
      <w:bookmarkStart w:id="33" w:name="_ENREF_33"/>
      <w:r>
        <w:rPr>
          <w:noProof/>
        </w:rPr>
        <w:t xml:space="preserve">Hutchby, I. 2001. "Technologies, Texts and Affordances," </w:t>
      </w:r>
      <w:r w:rsidRPr="006B6EE4">
        <w:rPr>
          <w:i/>
          <w:noProof/>
        </w:rPr>
        <w:t>Sociology</w:t>
      </w:r>
      <w:r>
        <w:rPr>
          <w:noProof/>
        </w:rPr>
        <w:t xml:space="preserve"> (35:2), pp 441-456.</w:t>
      </w:r>
      <w:bookmarkEnd w:id="33"/>
    </w:p>
    <w:p w:rsidR="006B6EE4" w:rsidRDefault="006B6EE4" w:rsidP="006B6EE4">
      <w:pPr>
        <w:pStyle w:val="referenceitem"/>
        <w:spacing w:after="0" w:line="240" w:lineRule="exact"/>
        <w:ind w:left="720" w:hanging="720"/>
        <w:rPr>
          <w:noProof/>
        </w:rPr>
      </w:pPr>
      <w:bookmarkStart w:id="34" w:name="_ENREF_34"/>
      <w:r>
        <w:rPr>
          <w:noProof/>
        </w:rPr>
        <w:t xml:space="preserve">Iedema, R. 2007. "On the Multi-modality, Materially and Contingency of Organization Discourse," </w:t>
      </w:r>
      <w:r w:rsidRPr="006B6EE4">
        <w:rPr>
          <w:i/>
          <w:noProof/>
        </w:rPr>
        <w:t>Organization Studies</w:t>
      </w:r>
      <w:r>
        <w:rPr>
          <w:noProof/>
        </w:rPr>
        <w:t xml:space="preserve"> (28:6), pp 931-946.</w:t>
      </w:r>
      <w:bookmarkEnd w:id="34"/>
    </w:p>
    <w:p w:rsidR="006B6EE4" w:rsidRDefault="006B6EE4" w:rsidP="006B6EE4">
      <w:pPr>
        <w:pStyle w:val="referenceitem"/>
        <w:spacing w:after="0" w:line="240" w:lineRule="exact"/>
        <w:ind w:left="720" w:hanging="720"/>
        <w:rPr>
          <w:noProof/>
        </w:rPr>
      </w:pPr>
      <w:bookmarkStart w:id="35" w:name="_ENREF_35"/>
      <w:r>
        <w:rPr>
          <w:noProof/>
        </w:rPr>
        <w:t>Iso, I. S. O. 1998. "Ergonomic Requirements for Office Work with Visual Display Terminals (VDTs) Part 11: Guidance on usability," International Organization for Standardisation Geneva, Switzerland.</w:t>
      </w:r>
      <w:bookmarkEnd w:id="35"/>
    </w:p>
    <w:p w:rsidR="006B6EE4" w:rsidRDefault="006B6EE4" w:rsidP="006B6EE4">
      <w:pPr>
        <w:pStyle w:val="referenceitem"/>
        <w:spacing w:after="0" w:line="240" w:lineRule="exact"/>
        <w:ind w:left="720" w:hanging="720"/>
        <w:rPr>
          <w:noProof/>
        </w:rPr>
      </w:pPr>
      <w:bookmarkStart w:id="36" w:name="_ENREF_36"/>
      <w:r>
        <w:rPr>
          <w:noProof/>
        </w:rPr>
        <w:t xml:space="preserve">Kaptelinin, V., and Bannon, L. J. 2012. "Interaction Design Beyond the Product: Creating Technology-Enhanced Activity Spaces," </w:t>
      </w:r>
      <w:r w:rsidRPr="006B6EE4">
        <w:rPr>
          <w:i/>
          <w:noProof/>
        </w:rPr>
        <w:t>Human-Computer Interaction</w:t>
      </w:r>
      <w:r>
        <w:rPr>
          <w:noProof/>
        </w:rPr>
        <w:t xml:space="preserve"> (27:3), pp 277-309.</w:t>
      </w:r>
      <w:bookmarkEnd w:id="36"/>
    </w:p>
    <w:p w:rsidR="006B6EE4" w:rsidRDefault="006B6EE4" w:rsidP="006B6EE4">
      <w:pPr>
        <w:pStyle w:val="referenceitem"/>
        <w:spacing w:after="0" w:line="240" w:lineRule="exact"/>
        <w:ind w:left="720" w:hanging="720"/>
        <w:rPr>
          <w:noProof/>
        </w:rPr>
      </w:pPr>
      <w:bookmarkStart w:id="37" w:name="_ENREF_37"/>
      <w:r>
        <w:rPr>
          <w:noProof/>
        </w:rPr>
        <w:t xml:space="preserve">Kong, J., Zhang, W. Y., Yu, N., and Xia, X. J. 2011. "Design of Human-Centric Adaptive Multimodal Interfaces," </w:t>
      </w:r>
      <w:r w:rsidRPr="006B6EE4">
        <w:rPr>
          <w:i/>
          <w:noProof/>
        </w:rPr>
        <w:t>International Journal of Human-Computer Studies</w:t>
      </w:r>
      <w:r>
        <w:rPr>
          <w:noProof/>
        </w:rPr>
        <w:t xml:space="preserve"> (69:12), pp 854-869.</w:t>
      </w:r>
      <w:bookmarkEnd w:id="37"/>
    </w:p>
    <w:p w:rsidR="006B6EE4" w:rsidRDefault="006B6EE4" w:rsidP="006B6EE4">
      <w:pPr>
        <w:pStyle w:val="referenceitem"/>
        <w:spacing w:after="0" w:line="240" w:lineRule="exact"/>
        <w:ind w:left="720" w:hanging="720"/>
        <w:rPr>
          <w:noProof/>
        </w:rPr>
      </w:pPr>
      <w:bookmarkStart w:id="38" w:name="_ENREF_38"/>
      <w:r>
        <w:rPr>
          <w:noProof/>
        </w:rPr>
        <w:lastRenderedPageBreak/>
        <w:t xml:space="preserve">Latour, B. 2005. </w:t>
      </w:r>
      <w:r w:rsidRPr="006B6EE4">
        <w:rPr>
          <w:i/>
          <w:noProof/>
        </w:rPr>
        <w:t>Reassembling the Social - An Introduction to Actor-Network-Theory</w:t>
      </w:r>
      <w:r>
        <w:rPr>
          <w:noProof/>
        </w:rPr>
        <w:t>, (Oxford University Press.</w:t>
      </w:r>
      <w:bookmarkEnd w:id="38"/>
    </w:p>
    <w:p w:rsidR="006B6EE4" w:rsidRDefault="006B6EE4" w:rsidP="006B6EE4">
      <w:pPr>
        <w:pStyle w:val="referenceitem"/>
        <w:spacing w:after="0" w:line="240" w:lineRule="exact"/>
        <w:ind w:left="720" w:hanging="720"/>
        <w:rPr>
          <w:noProof/>
        </w:rPr>
      </w:pPr>
      <w:bookmarkStart w:id="39" w:name="_ENREF_39"/>
      <w:r>
        <w:rPr>
          <w:noProof/>
        </w:rPr>
        <w:t xml:space="preserve">Lavery, D., Cockton, G., and Atkinson, M. P. 1997. "Comparison of Evaluation Methods Using Structured Usability Problem Reports," </w:t>
      </w:r>
      <w:r w:rsidRPr="006B6EE4">
        <w:rPr>
          <w:i/>
          <w:noProof/>
        </w:rPr>
        <w:t>Behaviour &amp; Information Technology</w:t>
      </w:r>
      <w:r>
        <w:rPr>
          <w:noProof/>
        </w:rPr>
        <w:t xml:space="preserve"> (16:4-5), pp 246-266.</w:t>
      </w:r>
      <w:bookmarkEnd w:id="39"/>
    </w:p>
    <w:p w:rsidR="006B6EE4" w:rsidRDefault="006B6EE4" w:rsidP="006B6EE4">
      <w:pPr>
        <w:pStyle w:val="referenceitem"/>
        <w:spacing w:after="0" w:line="240" w:lineRule="exact"/>
        <w:ind w:left="720" w:hanging="720"/>
        <w:rPr>
          <w:noProof/>
        </w:rPr>
      </w:pPr>
      <w:bookmarkStart w:id="40" w:name="_ENREF_40"/>
      <w:r>
        <w:rPr>
          <w:noProof/>
        </w:rPr>
        <w:t xml:space="preserve">Lavie, T., and Meyer, J. 2010. "Benefits and Costs of Adaptive User Interfaces," </w:t>
      </w:r>
      <w:r w:rsidRPr="006B6EE4">
        <w:rPr>
          <w:i/>
          <w:noProof/>
        </w:rPr>
        <w:t>International Journal of Human-Computer Studies</w:t>
      </w:r>
      <w:r>
        <w:rPr>
          <w:noProof/>
        </w:rPr>
        <w:t xml:space="preserve"> (68:8), pp 508-524.</w:t>
      </w:r>
      <w:bookmarkEnd w:id="40"/>
    </w:p>
    <w:p w:rsidR="006B6EE4" w:rsidRDefault="006B6EE4" w:rsidP="006B6EE4">
      <w:pPr>
        <w:pStyle w:val="referenceitem"/>
        <w:spacing w:after="0" w:line="240" w:lineRule="exact"/>
        <w:ind w:left="720" w:hanging="720"/>
        <w:rPr>
          <w:noProof/>
        </w:rPr>
      </w:pPr>
      <w:bookmarkStart w:id="41" w:name="_ENREF_41"/>
      <w:r>
        <w:rPr>
          <w:noProof/>
        </w:rPr>
        <w:t>Lecerof, A., and Paternó, F. 1998. "Automatic Support for Usability Evaluation,"</w:t>
      </w:r>
      <w:r w:rsidRPr="006B6EE4">
        <w:rPr>
          <w:i/>
          <w:noProof/>
        </w:rPr>
        <w:t xml:space="preserve"> IEEE Transactions on Software Engineering</w:t>
      </w:r>
      <w:r>
        <w:rPr>
          <w:noProof/>
        </w:rPr>
        <w:t xml:space="preserve"> (24:10), pp 863-888.</w:t>
      </w:r>
      <w:bookmarkEnd w:id="41"/>
    </w:p>
    <w:p w:rsidR="006B6EE4" w:rsidRDefault="006B6EE4" w:rsidP="006B6EE4">
      <w:pPr>
        <w:pStyle w:val="referenceitem"/>
        <w:spacing w:after="0" w:line="240" w:lineRule="exact"/>
        <w:ind w:left="720" w:hanging="720"/>
        <w:rPr>
          <w:noProof/>
        </w:rPr>
      </w:pPr>
      <w:bookmarkStart w:id="42" w:name="_ENREF_42"/>
      <w:r>
        <w:rPr>
          <w:noProof/>
        </w:rPr>
        <w:t xml:space="preserve">Leonardi, P. 2011. "When Flexible Routines Meet Flexible Technologies: Affordance, Constraint, and the Imbrication of Human and Material Agencies," </w:t>
      </w:r>
      <w:r w:rsidRPr="006B6EE4">
        <w:rPr>
          <w:i/>
          <w:noProof/>
        </w:rPr>
        <w:t>MIS Quarterly</w:t>
      </w:r>
      <w:r>
        <w:rPr>
          <w:noProof/>
        </w:rPr>
        <w:t xml:space="preserve"> (35:1), pp 147-167.</w:t>
      </w:r>
      <w:bookmarkEnd w:id="42"/>
    </w:p>
    <w:p w:rsidR="006B6EE4" w:rsidRDefault="006B6EE4" w:rsidP="006B6EE4">
      <w:pPr>
        <w:pStyle w:val="referenceitem"/>
        <w:spacing w:after="0" w:line="240" w:lineRule="exact"/>
        <w:ind w:left="720" w:hanging="720"/>
        <w:rPr>
          <w:noProof/>
        </w:rPr>
      </w:pPr>
      <w:bookmarkStart w:id="43" w:name="_ENREF_43"/>
      <w:r>
        <w:rPr>
          <w:noProof/>
        </w:rPr>
        <w:t xml:space="preserve">Lim, S., Cha, S. Y., Park, C., Lee, I., and Kim, J. 2011. "Idioculture in Crowd computing: A Focus on Group Interaction in an Event-Driven Social Media System," </w:t>
      </w:r>
      <w:r w:rsidRPr="006B6EE4">
        <w:rPr>
          <w:i/>
          <w:noProof/>
        </w:rPr>
        <w:t>International Journal of Human-Computer Studies</w:t>
      </w:r>
      <w:r>
        <w:rPr>
          <w:noProof/>
        </w:rPr>
        <w:t xml:space="preserve"> (69:10), pp 632-646.</w:t>
      </w:r>
      <w:bookmarkEnd w:id="43"/>
    </w:p>
    <w:p w:rsidR="006B6EE4" w:rsidRDefault="006B6EE4" w:rsidP="006B6EE4">
      <w:pPr>
        <w:pStyle w:val="referenceitem"/>
        <w:spacing w:after="0" w:line="240" w:lineRule="exact"/>
        <w:ind w:left="720" w:hanging="720"/>
        <w:rPr>
          <w:noProof/>
        </w:rPr>
      </w:pPr>
      <w:bookmarkStart w:id="44" w:name="_ENREF_44"/>
      <w:r>
        <w:rPr>
          <w:noProof/>
        </w:rPr>
        <w:t xml:space="preserve">Marcus, A. 2002. "Dare We Define User-Interface Design?," </w:t>
      </w:r>
      <w:r w:rsidRPr="006B6EE4">
        <w:rPr>
          <w:i/>
          <w:noProof/>
        </w:rPr>
        <w:t>Interactions</w:t>
      </w:r>
      <w:r>
        <w:rPr>
          <w:noProof/>
        </w:rPr>
        <w:t xml:space="preserve"> (9:5), pp 19-24.</w:t>
      </w:r>
      <w:bookmarkEnd w:id="44"/>
    </w:p>
    <w:p w:rsidR="006B6EE4" w:rsidRDefault="006B6EE4" w:rsidP="006B6EE4">
      <w:pPr>
        <w:pStyle w:val="referenceitem"/>
        <w:spacing w:after="0" w:line="240" w:lineRule="exact"/>
        <w:ind w:left="720" w:hanging="720"/>
        <w:rPr>
          <w:noProof/>
        </w:rPr>
      </w:pPr>
      <w:bookmarkStart w:id="45" w:name="_ENREF_45"/>
      <w:r>
        <w:rPr>
          <w:noProof/>
        </w:rPr>
        <w:t>Mistry, P. 2010. "SixthSense - Integrating Information With the Real World."</w:t>
      </w:r>
      <w:bookmarkEnd w:id="45"/>
    </w:p>
    <w:p w:rsidR="006B6EE4" w:rsidRDefault="006B6EE4" w:rsidP="006B6EE4">
      <w:pPr>
        <w:pStyle w:val="referenceitem"/>
        <w:spacing w:after="0" w:line="240" w:lineRule="exact"/>
        <w:ind w:left="720" w:hanging="720"/>
        <w:rPr>
          <w:noProof/>
        </w:rPr>
      </w:pPr>
      <w:bookmarkStart w:id="46" w:name="_ENREF_46"/>
      <w:r>
        <w:rPr>
          <w:noProof/>
        </w:rPr>
        <w:t xml:space="preserve">Molich, R., Ede, M. R., Kaasgaard, K., and Karyukin, B. 2004. "Comparative Usability Evaluation," </w:t>
      </w:r>
      <w:r w:rsidRPr="006B6EE4">
        <w:rPr>
          <w:i/>
          <w:noProof/>
        </w:rPr>
        <w:t>Behaviour &amp; Information Technology</w:t>
      </w:r>
      <w:r>
        <w:rPr>
          <w:noProof/>
        </w:rPr>
        <w:t xml:space="preserve"> (23:1), pp 65-74.</w:t>
      </w:r>
      <w:bookmarkEnd w:id="46"/>
    </w:p>
    <w:p w:rsidR="006B6EE4" w:rsidRDefault="006B6EE4" w:rsidP="006B6EE4">
      <w:pPr>
        <w:pStyle w:val="referenceitem"/>
        <w:spacing w:after="0" w:line="240" w:lineRule="exact"/>
        <w:ind w:left="720" w:hanging="720"/>
        <w:rPr>
          <w:noProof/>
        </w:rPr>
      </w:pPr>
      <w:bookmarkStart w:id="47" w:name="_ENREF_47"/>
      <w:r>
        <w:rPr>
          <w:noProof/>
        </w:rPr>
        <w:t xml:space="preserve">Navarre, D., Palanque, P., Ladry, J. F., and Barboni, E. 2009. "ICOs: A Model-Based User Interface Description Technique Dedicated to Interactive Systems Addressing Usability, Reliability and Scalability," </w:t>
      </w:r>
      <w:r w:rsidRPr="006B6EE4">
        <w:rPr>
          <w:i/>
          <w:noProof/>
        </w:rPr>
        <w:t>ACM Transactions on Computer-Human Interaction</w:t>
      </w:r>
      <w:r>
        <w:rPr>
          <w:noProof/>
        </w:rPr>
        <w:t xml:space="preserve"> (16:4), p 18.</w:t>
      </w:r>
      <w:bookmarkEnd w:id="47"/>
    </w:p>
    <w:p w:rsidR="006B6EE4" w:rsidRDefault="006B6EE4" w:rsidP="006B6EE4">
      <w:pPr>
        <w:pStyle w:val="referenceitem"/>
        <w:spacing w:after="0" w:line="240" w:lineRule="exact"/>
        <w:ind w:left="720" w:hanging="720"/>
        <w:rPr>
          <w:noProof/>
        </w:rPr>
      </w:pPr>
      <w:bookmarkStart w:id="48" w:name="_ENREF_48"/>
      <w:r>
        <w:rPr>
          <w:noProof/>
        </w:rPr>
        <w:t xml:space="preserve">Nielsen, J. 1989. "Coordinating User Interfaces for Consistency," </w:t>
      </w:r>
      <w:r w:rsidRPr="006B6EE4">
        <w:rPr>
          <w:i/>
          <w:noProof/>
        </w:rPr>
        <w:t>ACM SIGCHI Bulletin</w:t>
      </w:r>
      <w:r>
        <w:rPr>
          <w:noProof/>
        </w:rPr>
        <w:t xml:space="preserve"> (20:3), pp 63-65.</w:t>
      </w:r>
      <w:bookmarkEnd w:id="48"/>
    </w:p>
    <w:p w:rsidR="006B6EE4" w:rsidRDefault="006B6EE4" w:rsidP="006B6EE4">
      <w:pPr>
        <w:pStyle w:val="referenceitem"/>
        <w:spacing w:after="0" w:line="240" w:lineRule="exact"/>
        <w:ind w:left="720" w:hanging="720"/>
        <w:rPr>
          <w:noProof/>
        </w:rPr>
      </w:pPr>
      <w:bookmarkStart w:id="49" w:name="_ENREF_49"/>
      <w:r>
        <w:rPr>
          <w:noProof/>
        </w:rPr>
        <w:t>Nielsen, J. Year. "Finding Usability Problems Through Heuristic Evaluation," Proceedings of the SIGCHI Conference on Human Factors in Computing Systems, ACM1992, pp. 373-380.</w:t>
      </w:r>
      <w:bookmarkEnd w:id="49"/>
    </w:p>
    <w:p w:rsidR="006B6EE4" w:rsidRDefault="006B6EE4" w:rsidP="006B6EE4">
      <w:pPr>
        <w:pStyle w:val="referenceitem"/>
        <w:spacing w:after="0" w:line="240" w:lineRule="exact"/>
        <w:ind w:left="720" w:hanging="720"/>
        <w:rPr>
          <w:noProof/>
        </w:rPr>
      </w:pPr>
      <w:bookmarkStart w:id="50" w:name="_ENREF_50"/>
      <w:r>
        <w:rPr>
          <w:noProof/>
        </w:rPr>
        <w:t xml:space="preserve">Nielsen, J. 1994. "Heuristic Evaluation," </w:t>
      </w:r>
      <w:r w:rsidRPr="006B6EE4">
        <w:rPr>
          <w:i/>
          <w:noProof/>
        </w:rPr>
        <w:t>Usability inspection methods</w:t>
      </w:r>
      <w:r>
        <w:rPr>
          <w:noProof/>
        </w:rPr>
        <w:t xml:space="preserve"> (24), p 413.</w:t>
      </w:r>
      <w:bookmarkEnd w:id="50"/>
    </w:p>
    <w:p w:rsidR="006B6EE4" w:rsidRDefault="006B6EE4" w:rsidP="006B6EE4">
      <w:pPr>
        <w:pStyle w:val="referenceitem"/>
        <w:spacing w:after="0" w:line="240" w:lineRule="exact"/>
        <w:ind w:left="720" w:hanging="720"/>
        <w:rPr>
          <w:noProof/>
        </w:rPr>
      </w:pPr>
      <w:bookmarkStart w:id="51" w:name="_ENREF_51"/>
      <w:r w:rsidRPr="006B6EE4">
        <w:rPr>
          <w:noProof/>
          <w:lang w:val="sv-SE"/>
        </w:rPr>
        <w:t xml:space="preserve">Nielsen, J., and Hackos, J. A. T. 1993. </w:t>
      </w:r>
      <w:r w:rsidRPr="006B6EE4">
        <w:rPr>
          <w:i/>
          <w:noProof/>
        </w:rPr>
        <w:t>Usability Engineering</w:t>
      </w:r>
      <w:r>
        <w:rPr>
          <w:noProof/>
        </w:rPr>
        <w:t>, (Academic Press: San Diego.</w:t>
      </w:r>
      <w:bookmarkEnd w:id="51"/>
    </w:p>
    <w:p w:rsidR="006B6EE4" w:rsidRDefault="006B6EE4" w:rsidP="006B6EE4">
      <w:pPr>
        <w:pStyle w:val="referenceitem"/>
        <w:spacing w:after="0" w:line="240" w:lineRule="exact"/>
        <w:ind w:left="720" w:hanging="720"/>
        <w:rPr>
          <w:noProof/>
        </w:rPr>
      </w:pPr>
      <w:bookmarkStart w:id="52" w:name="_ENREF_52"/>
      <w:r>
        <w:rPr>
          <w:noProof/>
        </w:rPr>
        <w:t>Nielsen, J., and Molich, R. Year. "Heuristic Evaluation of User Interfaces," Proceedings of the SIGCHI Conference on Human factors in Computing Systems: Empowering people, ACM1990, pp. 249-256.</w:t>
      </w:r>
      <w:bookmarkEnd w:id="52"/>
    </w:p>
    <w:p w:rsidR="006B6EE4" w:rsidRDefault="006B6EE4" w:rsidP="006B6EE4">
      <w:pPr>
        <w:pStyle w:val="referenceitem"/>
        <w:spacing w:after="0" w:line="240" w:lineRule="exact"/>
        <w:ind w:left="720" w:hanging="720"/>
        <w:rPr>
          <w:noProof/>
        </w:rPr>
      </w:pPr>
      <w:bookmarkStart w:id="53" w:name="_ENREF_53"/>
      <w:r>
        <w:rPr>
          <w:noProof/>
        </w:rPr>
        <w:t xml:space="preserve">Norman, D. 2002. </w:t>
      </w:r>
      <w:r w:rsidRPr="006B6EE4">
        <w:rPr>
          <w:i/>
          <w:noProof/>
        </w:rPr>
        <w:t>The Design of Everyday Things</w:t>
      </w:r>
      <w:r>
        <w:rPr>
          <w:noProof/>
        </w:rPr>
        <w:t>, (Basic books.</w:t>
      </w:r>
      <w:bookmarkEnd w:id="53"/>
    </w:p>
    <w:p w:rsidR="006B6EE4" w:rsidRDefault="006B6EE4" w:rsidP="006B6EE4">
      <w:pPr>
        <w:pStyle w:val="referenceitem"/>
        <w:spacing w:after="0" w:line="240" w:lineRule="exact"/>
        <w:ind w:left="720" w:hanging="720"/>
        <w:rPr>
          <w:noProof/>
        </w:rPr>
      </w:pPr>
      <w:bookmarkStart w:id="54" w:name="_ENREF_54"/>
      <w:r>
        <w:rPr>
          <w:noProof/>
        </w:rPr>
        <w:t xml:space="preserve">Norman, D. A. 1988. </w:t>
      </w:r>
      <w:r w:rsidRPr="006B6EE4">
        <w:rPr>
          <w:i/>
          <w:noProof/>
        </w:rPr>
        <w:t>The Psychology of Everyday Things</w:t>
      </w:r>
      <w:r>
        <w:rPr>
          <w:noProof/>
        </w:rPr>
        <w:t>, (Basic books.</w:t>
      </w:r>
      <w:bookmarkEnd w:id="54"/>
    </w:p>
    <w:p w:rsidR="006B6EE4" w:rsidRDefault="006B6EE4" w:rsidP="006B6EE4">
      <w:pPr>
        <w:pStyle w:val="referenceitem"/>
        <w:spacing w:after="0" w:line="240" w:lineRule="exact"/>
        <w:ind w:left="720" w:hanging="720"/>
        <w:rPr>
          <w:noProof/>
        </w:rPr>
      </w:pPr>
      <w:bookmarkStart w:id="55" w:name="_ENREF_55"/>
      <w:r>
        <w:rPr>
          <w:noProof/>
        </w:rPr>
        <w:t xml:space="preserve">Orlikowski, W., and Scott, S. 2008. "Sociomateriality: Challenging the Separation of Technology, Work and Organization," </w:t>
      </w:r>
      <w:r w:rsidRPr="006B6EE4">
        <w:rPr>
          <w:i/>
          <w:noProof/>
        </w:rPr>
        <w:t>The Academy of Management Annals</w:t>
      </w:r>
      <w:r>
        <w:rPr>
          <w:noProof/>
        </w:rPr>
        <w:t xml:space="preserve"> (2:1), pp 433-474.</w:t>
      </w:r>
      <w:bookmarkEnd w:id="55"/>
    </w:p>
    <w:p w:rsidR="006B6EE4" w:rsidRDefault="006B6EE4" w:rsidP="006B6EE4">
      <w:pPr>
        <w:pStyle w:val="referenceitem"/>
        <w:spacing w:after="0" w:line="240" w:lineRule="exact"/>
        <w:ind w:left="720" w:hanging="720"/>
        <w:rPr>
          <w:noProof/>
        </w:rPr>
      </w:pPr>
      <w:bookmarkStart w:id="56" w:name="_ENREF_56"/>
      <w:r>
        <w:rPr>
          <w:noProof/>
        </w:rPr>
        <w:t xml:space="preserve">Ovaska, S. 1991. "Usability as a Goal for the Design of Computer Systems," </w:t>
      </w:r>
      <w:r w:rsidRPr="006B6EE4">
        <w:rPr>
          <w:i/>
          <w:noProof/>
        </w:rPr>
        <w:t>Scandinavian Journal of Information Systems</w:t>
      </w:r>
      <w:r>
        <w:rPr>
          <w:noProof/>
        </w:rPr>
        <w:t xml:space="preserve"> (3:1), p 4.</w:t>
      </w:r>
      <w:bookmarkEnd w:id="56"/>
    </w:p>
    <w:p w:rsidR="006B6EE4" w:rsidRDefault="006B6EE4" w:rsidP="006B6EE4">
      <w:pPr>
        <w:pStyle w:val="referenceitem"/>
        <w:spacing w:after="0" w:line="240" w:lineRule="exact"/>
        <w:ind w:left="720" w:hanging="720"/>
        <w:rPr>
          <w:noProof/>
        </w:rPr>
      </w:pPr>
      <w:bookmarkStart w:id="57" w:name="_ENREF_57"/>
      <w:r>
        <w:rPr>
          <w:noProof/>
        </w:rPr>
        <w:t xml:space="preserve">Pickering, A. 1995. </w:t>
      </w:r>
      <w:r w:rsidRPr="006B6EE4">
        <w:rPr>
          <w:i/>
          <w:noProof/>
        </w:rPr>
        <w:t>The Mangle of Practice: Time, Agency, and Science</w:t>
      </w:r>
      <w:r>
        <w:rPr>
          <w:noProof/>
        </w:rPr>
        <w:t>, (University of Chicago Press: Chicago.</w:t>
      </w:r>
      <w:bookmarkEnd w:id="57"/>
    </w:p>
    <w:p w:rsidR="006B6EE4" w:rsidRDefault="006B6EE4" w:rsidP="006B6EE4">
      <w:pPr>
        <w:pStyle w:val="referenceitem"/>
        <w:spacing w:after="0" w:line="240" w:lineRule="exact"/>
        <w:ind w:left="720" w:hanging="720"/>
        <w:rPr>
          <w:noProof/>
        </w:rPr>
      </w:pPr>
      <w:bookmarkStart w:id="58" w:name="_ENREF_58"/>
      <w:r>
        <w:rPr>
          <w:noProof/>
        </w:rPr>
        <w:t xml:space="preserve">Pickering, A. 2001. "Practice and Posthumanism: Social Theory and a History of Agency," in </w:t>
      </w:r>
      <w:r w:rsidRPr="006B6EE4">
        <w:rPr>
          <w:i/>
          <w:noProof/>
        </w:rPr>
        <w:t>The Practice Turn in Contemporary Theory,</w:t>
      </w:r>
      <w:r>
        <w:rPr>
          <w:noProof/>
        </w:rPr>
        <w:t xml:space="preserve"> T. Schatzki, K. Knorr Cetina and E. von Savigny (eds.): London, pp. 163-174.</w:t>
      </w:r>
      <w:bookmarkEnd w:id="58"/>
    </w:p>
    <w:p w:rsidR="006B6EE4" w:rsidRDefault="006B6EE4" w:rsidP="006B6EE4">
      <w:pPr>
        <w:pStyle w:val="referenceitem"/>
        <w:spacing w:after="0" w:line="240" w:lineRule="exact"/>
        <w:ind w:left="720" w:hanging="720"/>
        <w:rPr>
          <w:noProof/>
        </w:rPr>
      </w:pPr>
      <w:bookmarkStart w:id="59" w:name="_ENREF_59"/>
      <w:r>
        <w:rPr>
          <w:noProof/>
        </w:rPr>
        <w:lastRenderedPageBreak/>
        <w:t xml:space="preserve">Pickering, A. 2011. </w:t>
      </w:r>
      <w:r w:rsidRPr="006B6EE4">
        <w:rPr>
          <w:i/>
          <w:noProof/>
        </w:rPr>
        <w:t>The Cybernetic Brain: Sketches of Another Future</w:t>
      </w:r>
      <w:r>
        <w:rPr>
          <w:noProof/>
        </w:rPr>
        <w:t>, (University of Chicago Press.</w:t>
      </w:r>
      <w:bookmarkEnd w:id="59"/>
    </w:p>
    <w:p w:rsidR="006B6EE4" w:rsidRDefault="006B6EE4" w:rsidP="006B6EE4">
      <w:pPr>
        <w:pStyle w:val="referenceitem"/>
        <w:spacing w:after="0" w:line="240" w:lineRule="exact"/>
        <w:ind w:left="720" w:hanging="720"/>
        <w:rPr>
          <w:noProof/>
        </w:rPr>
      </w:pPr>
      <w:bookmarkStart w:id="60" w:name="_ENREF_60"/>
      <w:r>
        <w:rPr>
          <w:noProof/>
        </w:rPr>
        <w:t xml:space="preserve">Pinelle, D., Gutwin, C., and Greenberg, S. 2003. "Task Analysis for Groupware Usability Evaluation: Modeling Shared-Workspace Tasks with the Mechanics of Collaboration," </w:t>
      </w:r>
      <w:r w:rsidRPr="006B6EE4">
        <w:rPr>
          <w:i/>
          <w:noProof/>
        </w:rPr>
        <w:t>ACM Transactions on Computer-Human Interaction (TOCHI)</w:t>
      </w:r>
      <w:r>
        <w:rPr>
          <w:noProof/>
        </w:rPr>
        <w:t xml:space="preserve"> (10:4), pp 281-311.</w:t>
      </w:r>
      <w:bookmarkEnd w:id="60"/>
    </w:p>
    <w:p w:rsidR="006B6EE4" w:rsidRDefault="006B6EE4" w:rsidP="006B6EE4">
      <w:pPr>
        <w:pStyle w:val="referenceitem"/>
        <w:spacing w:after="0" w:line="240" w:lineRule="exact"/>
        <w:ind w:left="720" w:hanging="720"/>
        <w:rPr>
          <w:noProof/>
        </w:rPr>
      </w:pPr>
      <w:bookmarkStart w:id="61" w:name="_ENREF_61"/>
      <w:r>
        <w:rPr>
          <w:noProof/>
        </w:rPr>
        <w:t xml:space="preserve">Polson, P. G., and Lewis, C. H. 1990. "Theory-Based Design for Easily Learned Interfaces," </w:t>
      </w:r>
      <w:r w:rsidRPr="006B6EE4">
        <w:rPr>
          <w:i/>
          <w:noProof/>
        </w:rPr>
        <w:t>Human-Computer Interaction</w:t>
      </w:r>
      <w:r>
        <w:rPr>
          <w:noProof/>
        </w:rPr>
        <w:t xml:space="preserve"> (5:2-3), pp 191-220.</w:t>
      </w:r>
      <w:bookmarkEnd w:id="61"/>
    </w:p>
    <w:p w:rsidR="006B6EE4" w:rsidRDefault="006B6EE4" w:rsidP="006B6EE4">
      <w:pPr>
        <w:pStyle w:val="referenceitem"/>
        <w:spacing w:after="0" w:line="240" w:lineRule="exact"/>
        <w:ind w:left="720" w:hanging="720"/>
        <w:rPr>
          <w:noProof/>
        </w:rPr>
      </w:pPr>
      <w:bookmarkStart w:id="62" w:name="_ENREF_62"/>
      <w:r>
        <w:rPr>
          <w:noProof/>
        </w:rPr>
        <w:t xml:space="preserve">Redström, J. 2008. "Tangled Interaction: On the Expressiveness of Tangible User Interfaces," </w:t>
      </w:r>
      <w:r w:rsidRPr="006B6EE4">
        <w:rPr>
          <w:i/>
          <w:noProof/>
        </w:rPr>
        <w:t>ACM Transactions on Computer-Human Interaction</w:t>
      </w:r>
      <w:r>
        <w:rPr>
          <w:noProof/>
        </w:rPr>
        <w:t xml:space="preserve"> (15:4), p 16.</w:t>
      </w:r>
      <w:bookmarkEnd w:id="62"/>
    </w:p>
    <w:p w:rsidR="006B6EE4" w:rsidRDefault="006B6EE4" w:rsidP="006B6EE4">
      <w:pPr>
        <w:pStyle w:val="referenceitem"/>
        <w:spacing w:after="0" w:line="240" w:lineRule="exact"/>
        <w:ind w:left="720" w:hanging="720"/>
        <w:rPr>
          <w:noProof/>
        </w:rPr>
      </w:pPr>
      <w:bookmarkStart w:id="63" w:name="_ENREF_63"/>
      <w:r>
        <w:rPr>
          <w:noProof/>
        </w:rPr>
        <w:t xml:space="preserve">Reeves, L. M., Lai, J., Larson, J. A., Oviatt, S., Balaji, T. S., Buisine, S., Collings, P., Cohen, P., Kraal, B., and Martin, J. C. 2004. "Guidelines for Multimodal User Interface Design," </w:t>
      </w:r>
      <w:r w:rsidRPr="006B6EE4">
        <w:rPr>
          <w:i/>
          <w:noProof/>
        </w:rPr>
        <w:t>Communications of the ACM</w:t>
      </w:r>
      <w:r>
        <w:rPr>
          <w:noProof/>
        </w:rPr>
        <w:t xml:space="preserve"> (47:1), pp 57-59.</w:t>
      </w:r>
      <w:bookmarkEnd w:id="63"/>
    </w:p>
    <w:p w:rsidR="006B6EE4" w:rsidRDefault="006B6EE4" w:rsidP="006B6EE4">
      <w:pPr>
        <w:pStyle w:val="referenceitem"/>
        <w:spacing w:after="0" w:line="240" w:lineRule="exact"/>
        <w:ind w:left="720" w:hanging="720"/>
        <w:rPr>
          <w:noProof/>
        </w:rPr>
      </w:pPr>
      <w:bookmarkStart w:id="64" w:name="_ENREF_64"/>
      <w:r>
        <w:rPr>
          <w:noProof/>
        </w:rPr>
        <w:t>Riemer, K., and Vehring, N. Year. "It's Not a Property! Exploring the Sociomateriality of Software Usability," International Conference on Information Systems, St Louis, MO, 2010.</w:t>
      </w:r>
      <w:bookmarkEnd w:id="64"/>
    </w:p>
    <w:p w:rsidR="006B6EE4" w:rsidRDefault="006B6EE4" w:rsidP="006B6EE4">
      <w:pPr>
        <w:pStyle w:val="referenceitem"/>
        <w:spacing w:after="0" w:line="240" w:lineRule="exact"/>
        <w:ind w:left="720" w:hanging="720"/>
        <w:rPr>
          <w:noProof/>
        </w:rPr>
      </w:pPr>
      <w:bookmarkStart w:id="65" w:name="_ENREF_65"/>
      <w:r>
        <w:rPr>
          <w:noProof/>
        </w:rPr>
        <w:t>Rosenbaum, S., Rohn, J. A., and Humburg, J. Year. "A Toolkit for Strategic Usability: Results from Workshops, Panels, and Surveys," Proceedings of the SIGCHI Conference on Human Factors in Computing Systems, ACM2000, pp. 337-344.</w:t>
      </w:r>
      <w:bookmarkEnd w:id="65"/>
    </w:p>
    <w:p w:rsidR="006B6EE4" w:rsidRDefault="006B6EE4" w:rsidP="006B6EE4">
      <w:pPr>
        <w:pStyle w:val="referenceitem"/>
        <w:spacing w:after="0" w:line="240" w:lineRule="exact"/>
        <w:ind w:left="720" w:hanging="720"/>
        <w:rPr>
          <w:noProof/>
        </w:rPr>
      </w:pPr>
      <w:bookmarkStart w:id="66" w:name="_ENREF_66"/>
      <w:r>
        <w:rPr>
          <w:noProof/>
        </w:rPr>
        <w:t xml:space="preserve">Schiaffino, S., Armentano, M., and Amandi, A. 2010. "Building Respectful Interface Agents," </w:t>
      </w:r>
      <w:r w:rsidRPr="006B6EE4">
        <w:rPr>
          <w:i/>
          <w:noProof/>
        </w:rPr>
        <w:t>International Journal of Human-Computer Studies</w:t>
      </w:r>
      <w:r>
        <w:rPr>
          <w:noProof/>
        </w:rPr>
        <w:t xml:space="preserve"> (68:4), pp 209-222.</w:t>
      </w:r>
      <w:bookmarkEnd w:id="66"/>
    </w:p>
    <w:p w:rsidR="006B6EE4" w:rsidRDefault="006B6EE4" w:rsidP="006B6EE4">
      <w:pPr>
        <w:pStyle w:val="referenceitem"/>
        <w:spacing w:after="0" w:line="240" w:lineRule="exact"/>
        <w:ind w:left="720" w:hanging="720"/>
        <w:rPr>
          <w:noProof/>
        </w:rPr>
      </w:pPr>
      <w:bookmarkStart w:id="67" w:name="_ENREF_67"/>
      <w:r>
        <w:rPr>
          <w:noProof/>
        </w:rPr>
        <w:t xml:space="preserve">Schultze, U. 2012. "Performing Embodied Identity in Virtual Worlds," </w:t>
      </w:r>
      <w:r w:rsidRPr="006B6EE4">
        <w:rPr>
          <w:i/>
          <w:noProof/>
        </w:rPr>
        <w:t>European Journal of Information Systems</w:t>
      </w:r>
      <w:r>
        <w:rPr>
          <w:noProof/>
        </w:rPr>
        <w:t>).</w:t>
      </w:r>
      <w:bookmarkEnd w:id="67"/>
    </w:p>
    <w:p w:rsidR="006B6EE4" w:rsidRDefault="006B6EE4" w:rsidP="006B6EE4">
      <w:pPr>
        <w:pStyle w:val="referenceitem"/>
        <w:spacing w:after="0" w:line="240" w:lineRule="exact"/>
        <w:ind w:left="720" w:hanging="720"/>
        <w:rPr>
          <w:noProof/>
        </w:rPr>
      </w:pPr>
      <w:bookmarkStart w:id="68" w:name="_ENREF_68"/>
      <w:r>
        <w:rPr>
          <w:noProof/>
        </w:rPr>
        <w:t xml:space="preserve">Serres, M. 1980. </w:t>
      </w:r>
      <w:r w:rsidRPr="006B6EE4">
        <w:rPr>
          <w:i/>
          <w:noProof/>
        </w:rPr>
        <w:t>The Parasite</w:t>
      </w:r>
      <w:r>
        <w:rPr>
          <w:noProof/>
        </w:rPr>
        <w:t>, (</w:t>
      </w:r>
      <w:bookmarkEnd w:id="68"/>
    </w:p>
    <w:p w:rsidR="006B6EE4" w:rsidRDefault="006B6EE4" w:rsidP="006B6EE4">
      <w:pPr>
        <w:pStyle w:val="referenceitem"/>
        <w:spacing w:after="0" w:line="240" w:lineRule="exact"/>
        <w:ind w:left="720" w:hanging="720"/>
        <w:rPr>
          <w:noProof/>
        </w:rPr>
      </w:pPr>
      <w:bookmarkStart w:id="69" w:name="_ENREF_69"/>
      <w:r>
        <w:rPr>
          <w:noProof/>
        </w:rPr>
        <w:t xml:space="preserve">Shneiderman, B. 1987. </w:t>
      </w:r>
      <w:r w:rsidRPr="006B6EE4">
        <w:rPr>
          <w:i/>
          <w:noProof/>
        </w:rPr>
        <w:t>Designing the User Interface</w:t>
      </w:r>
      <w:r>
        <w:rPr>
          <w:noProof/>
        </w:rPr>
        <w:t>, (Addison-Wesley: Reading, Mass.</w:t>
      </w:r>
      <w:bookmarkEnd w:id="69"/>
    </w:p>
    <w:p w:rsidR="006B6EE4" w:rsidRDefault="006B6EE4" w:rsidP="006B6EE4">
      <w:pPr>
        <w:pStyle w:val="referenceitem"/>
        <w:spacing w:after="0" w:line="240" w:lineRule="exact"/>
        <w:ind w:left="720" w:hanging="720"/>
        <w:rPr>
          <w:noProof/>
        </w:rPr>
      </w:pPr>
      <w:bookmarkStart w:id="70" w:name="_ENREF_70"/>
      <w:r>
        <w:rPr>
          <w:noProof/>
        </w:rPr>
        <w:t xml:space="preserve">Shneiderman, B., and Plaisant, C. 2005. </w:t>
      </w:r>
      <w:r w:rsidRPr="006B6EE4">
        <w:rPr>
          <w:i/>
          <w:noProof/>
        </w:rPr>
        <w:t>Designing the User Interface, Strategies for Effective Human-Computer Interaction, 4th Edition</w:t>
      </w:r>
      <w:r>
        <w:rPr>
          <w:noProof/>
        </w:rPr>
        <w:t>, (4th ed.) Pearson Addison Wesley, USA.</w:t>
      </w:r>
      <w:bookmarkEnd w:id="70"/>
    </w:p>
    <w:p w:rsidR="006B6EE4" w:rsidRDefault="006B6EE4" w:rsidP="006B6EE4">
      <w:pPr>
        <w:pStyle w:val="referenceitem"/>
        <w:spacing w:after="0" w:line="240" w:lineRule="exact"/>
        <w:ind w:left="720" w:hanging="720"/>
        <w:rPr>
          <w:noProof/>
        </w:rPr>
      </w:pPr>
      <w:bookmarkStart w:id="71" w:name="_ENREF_71"/>
      <w:r>
        <w:rPr>
          <w:noProof/>
        </w:rPr>
        <w:t xml:space="preserve">Suchman, L. 1987. </w:t>
      </w:r>
      <w:r w:rsidRPr="006B6EE4">
        <w:rPr>
          <w:i/>
          <w:noProof/>
        </w:rPr>
        <w:t>Plans and Situated Actions - The Problem of Human-Machine Communication</w:t>
      </w:r>
      <w:r>
        <w:rPr>
          <w:noProof/>
        </w:rPr>
        <w:t>, (Cambridge University Press: Cambridge.</w:t>
      </w:r>
      <w:bookmarkEnd w:id="71"/>
    </w:p>
    <w:p w:rsidR="006B6EE4" w:rsidRDefault="006B6EE4" w:rsidP="006B6EE4">
      <w:pPr>
        <w:pStyle w:val="referenceitem"/>
        <w:spacing w:after="0" w:line="240" w:lineRule="exact"/>
        <w:ind w:left="720" w:hanging="720"/>
        <w:rPr>
          <w:noProof/>
        </w:rPr>
      </w:pPr>
      <w:bookmarkStart w:id="72" w:name="_ENREF_72"/>
      <w:r>
        <w:rPr>
          <w:noProof/>
        </w:rPr>
        <w:t xml:space="preserve">Suchman, L. 2006. </w:t>
      </w:r>
      <w:r w:rsidRPr="006B6EE4">
        <w:rPr>
          <w:i/>
          <w:noProof/>
        </w:rPr>
        <w:t>Human-Machine Reconfigurations: Plans and Situated Actions</w:t>
      </w:r>
      <w:r>
        <w:rPr>
          <w:noProof/>
        </w:rPr>
        <w:t>, (Cambridge University Press.</w:t>
      </w:r>
      <w:bookmarkEnd w:id="72"/>
    </w:p>
    <w:p w:rsidR="006B6EE4" w:rsidRDefault="006B6EE4" w:rsidP="006B6EE4">
      <w:pPr>
        <w:pStyle w:val="referenceitem"/>
        <w:spacing w:after="0" w:line="240" w:lineRule="exact"/>
        <w:ind w:left="720" w:hanging="720"/>
        <w:rPr>
          <w:noProof/>
        </w:rPr>
      </w:pPr>
      <w:bookmarkStart w:id="73" w:name="_ENREF_73"/>
      <w:r>
        <w:rPr>
          <w:noProof/>
        </w:rPr>
        <w:t xml:space="preserve">Suchman, L. 2007. "Feminist STS and the Sciences of the Artificial," in </w:t>
      </w:r>
      <w:r w:rsidRPr="006B6EE4">
        <w:rPr>
          <w:i/>
          <w:noProof/>
        </w:rPr>
        <w:t>New Handbook of Science and Technology Studies,</w:t>
      </w:r>
      <w:r>
        <w:rPr>
          <w:noProof/>
        </w:rPr>
        <w:t xml:space="preserve"> E. Hackett, O. Amsterdamska, M. Lynch and J. Wajcman (eds.), MIT Press.</w:t>
      </w:r>
      <w:bookmarkEnd w:id="73"/>
    </w:p>
    <w:p w:rsidR="006B6EE4" w:rsidRDefault="006B6EE4" w:rsidP="006B6EE4">
      <w:pPr>
        <w:pStyle w:val="referenceitem"/>
        <w:spacing w:after="0" w:line="240" w:lineRule="exact"/>
        <w:ind w:left="720" w:hanging="720"/>
        <w:rPr>
          <w:noProof/>
        </w:rPr>
      </w:pPr>
      <w:bookmarkStart w:id="74" w:name="_ENREF_74"/>
      <w:r>
        <w:rPr>
          <w:noProof/>
        </w:rPr>
        <w:t>Tractinsky, N. Year. "Aesthetics and Apparent Usability: Empirically Assessing Cultural and Methodological Issues," Proceedings of the SIGCHI Conference on Human Factors in Computing Systems, ACM1997, pp. 115-122.</w:t>
      </w:r>
      <w:bookmarkEnd w:id="74"/>
    </w:p>
    <w:p w:rsidR="006B6EE4" w:rsidRDefault="006B6EE4" w:rsidP="006B6EE4">
      <w:pPr>
        <w:pStyle w:val="referenceitem"/>
        <w:spacing w:after="0" w:line="240" w:lineRule="exact"/>
        <w:ind w:left="720" w:hanging="720"/>
        <w:rPr>
          <w:noProof/>
        </w:rPr>
      </w:pPr>
      <w:bookmarkStart w:id="75" w:name="_ENREF_75"/>
      <w:r>
        <w:rPr>
          <w:noProof/>
        </w:rPr>
        <w:t xml:space="preserve">Tractinsky, N., Katz, A. S., and Ikar, D. 2000. "What is Beautiful is Usable," </w:t>
      </w:r>
      <w:r w:rsidRPr="006B6EE4">
        <w:rPr>
          <w:i/>
          <w:noProof/>
        </w:rPr>
        <w:t>Interacting with Computers</w:t>
      </w:r>
      <w:r>
        <w:rPr>
          <w:noProof/>
        </w:rPr>
        <w:t xml:space="preserve"> (13:2), pp 127-145.</w:t>
      </w:r>
      <w:bookmarkEnd w:id="75"/>
    </w:p>
    <w:p w:rsidR="006B6EE4" w:rsidRDefault="006B6EE4" w:rsidP="006B6EE4">
      <w:pPr>
        <w:pStyle w:val="referenceitem"/>
        <w:spacing w:after="0" w:line="240" w:lineRule="exact"/>
        <w:ind w:left="720" w:hanging="720"/>
        <w:rPr>
          <w:noProof/>
        </w:rPr>
      </w:pPr>
      <w:bookmarkStart w:id="76" w:name="_ENREF_76"/>
      <w:r>
        <w:rPr>
          <w:noProof/>
        </w:rPr>
        <w:t xml:space="preserve">Trumbly, J. E., Arnett, K. P., and Johnson, P. C. 1994. "Productivity Gains via an Adaptive User Interface: An Empirical Analysis," </w:t>
      </w:r>
      <w:r w:rsidRPr="006B6EE4">
        <w:rPr>
          <w:i/>
          <w:noProof/>
        </w:rPr>
        <w:t>International Journal of Human-Computer Studies</w:t>
      </w:r>
      <w:r>
        <w:rPr>
          <w:noProof/>
        </w:rPr>
        <w:t xml:space="preserve"> (40:1), pp 63-81.</w:t>
      </w:r>
      <w:bookmarkEnd w:id="76"/>
    </w:p>
    <w:p w:rsidR="006B6EE4" w:rsidRDefault="006B6EE4" w:rsidP="006B6EE4">
      <w:pPr>
        <w:pStyle w:val="referenceitem"/>
        <w:spacing w:after="0" w:line="240" w:lineRule="exact"/>
        <w:ind w:left="720" w:hanging="720"/>
        <w:rPr>
          <w:noProof/>
        </w:rPr>
      </w:pPr>
      <w:bookmarkStart w:id="77" w:name="_ENREF_77"/>
      <w:r>
        <w:rPr>
          <w:noProof/>
        </w:rPr>
        <w:t xml:space="preserve">Webster, J., and Watson, R. T. 2002. "Analyzing the Past to Prepare for the Future: Writing a Literature Review," </w:t>
      </w:r>
      <w:r w:rsidRPr="006B6EE4">
        <w:rPr>
          <w:i/>
          <w:noProof/>
        </w:rPr>
        <w:t>MIS Quarterly</w:t>
      </w:r>
      <w:r>
        <w:rPr>
          <w:noProof/>
        </w:rPr>
        <w:t xml:space="preserve"> (26:2), pp xiii-xxiii.</w:t>
      </w:r>
      <w:bookmarkEnd w:id="77"/>
    </w:p>
    <w:p w:rsidR="006B6EE4" w:rsidRDefault="006B6EE4" w:rsidP="006B6EE4">
      <w:pPr>
        <w:pStyle w:val="referenceitem"/>
        <w:spacing w:after="0" w:line="240" w:lineRule="exact"/>
        <w:ind w:left="720" w:hanging="720"/>
        <w:rPr>
          <w:noProof/>
        </w:rPr>
      </w:pPr>
      <w:bookmarkStart w:id="78" w:name="_ENREF_78"/>
      <w:r>
        <w:rPr>
          <w:noProof/>
        </w:rPr>
        <w:lastRenderedPageBreak/>
        <w:t xml:space="preserve">Williamson, J., Murray-Smith, R., Blankertz, B., Krauledat, M., and MÃ¼ller, K. R. 2009. "Designing for Uncertain, Asymmetric Control: Interaction Design for Brain-Computer Interfaces," </w:t>
      </w:r>
      <w:r w:rsidRPr="006B6EE4">
        <w:rPr>
          <w:i/>
          <w:noProof/>
        </w:rPr>
        <w:t>International Journal of Human-Computer Studies</w:t>
      </w:r>
      <w:r>
        <w:rPr>
          <w:noProof/>
        </w:rPr>
        <w:t xml:space="preserve"> (67:10), pp 827-841.</w:t>
      </w:r>
      <w:bookmarkEnd w:id="78"/>
    </w:p>
    <w:p w:rsidR="006B6EE4" w:rsidRDefault="006B6EE4" w:rsidP="006B6EE4">
      <w:pPr>
        <w:pStyle w:val="referenceitem"/>
        <w:spacing w:after="0" w:line="240" w:lineRule="exact"/>
        <w:ind w:left="720" w:hanging="720"/>
        <w:rPr>
          <w:noProof/>
        </w:rPr>
      </w:pPr>
      <w:bookmarkStart w:id="79" w:name="_ENREF_79"/>
      <w:r>
        <w:rPr>
          <w:noProof/>
        </w:rPr>
        <w:t xml:space="preserve">Yoo, Y. 2010. "Computing in Everyday Life: A Call for Research on Experiential Computing," </w:t>
      </w:r>
      <w:r w:rsidRPr="006B6EE4">
        <w:rPr>
          <w:i/>
          <w:noProof/>
        </w:rPr>
        <w:t>MIS Quarterly</w:t>
      </w:r>
      <w:r>
        <w:rPr>
          <w:noProof/>
        </w:rPr>
        <w:t xml:space="preserve"> (34:2), pp 213-231.</w:t>
      </w:r>
      <w:bookmarkEnd w:id="79"/>
    </w:p>
    <w:p w:rsidR="006B6EE4" w:rsidRDefault="006B6EE4" w:rsidP="006B6EE4">
      <w:pPr>
        <w:pStyle w:val="referenceitem"/>
        <w:spacing w:after="0" w:line="240" w:lineRule="exact"/>
        <w:ind w:left="720" w:hanging="720"/>
        <w:rPr>
          <w:noProof/>
        </w:rPr>
      </w:pPr>
      <w:bookmarkStart w:id="80" w:name="_ENREF_80"/>
      <w:r>
        <w:rPr>
          <w:noProof/>
        </w:rPr>
        <w:t xml:space="preserve">Yoo, Y. 2013. "The Tables Have Turned: How Can the Information System Field Contribute to Technology and Innovation Management Research?," </w:t>
      </w:r>
      <w:r w:rsidRPr="006B6EE4">
        <w:rPr>
          <w:i/>
          <w:noProof/>
        </w:rPr>
        <w:t>Journal of the Association for Information Systems</w:t>
      </w:r>
      <w:r>
        <w:rPr>
          <w:noProof/>
        </w:rPr>
        <w:t xml:space="preserve"> (14:Special Issue) May, pp 227-236.</w:t>
      </w:r>
      <w:bookmarkEnd w:id="80"/>
    </w:p>
    <w:p w:rsidR="006B6EE4" w:rsidRDefault="006B6EE4" w:rsidP="006B6EE4">
      <w:pPr>
        <w:pStyle w:val="referenceitem"/>
        <w:spacing w:after="0" w:line="240" w:lineRule="exact"/>
        <w:ind w:left="720" w:hanging="720"/>
        <w:rPr>
          <w:noProof/>
        </w:rPr>
      </w:pPr>
      <w:bookmarkStart w:id="81" w:name="_ENREF_81"/>
      <w:r>
        <w:rPr>
          <w:noProof/>
        </w:rPr>
        <w:t xml:space="preserve">Yoo, Y., Boland, R. J., Lyytinen, K., and Majchrzak, A. 2012. "Organizing for Innovation in the Digitized World," </w:t>
      </w:r>
      <w:r w:rsidRPr="006B6EE4">
        <w:rPr>
          <w:i/>
          <w:noProof/>
        </w:rPr>
        <w:t>Organization Science</w:t>
      </w:r>
      <w:r>
        <w:rPr>
          <w:noProof/>
        </w:rPr>
        <w:t xml:space="preserve"> (23:5), pp 1398-1408.</w:t>
      </w:r>
      <w:bookmarkEnd w:id="81"/>
    </w:p>
    <w:p w:rsidR="006B6EE4" w:rsidRDefault="006B6EE4" w:rsidP="006B6EE4">
      <w:pPr>
        <w:pStyle w:val="referenceitem"/>
        <w:spacing w:after="0" w:line="240" w:lineRule="exact"/>
        <w:ind w:left="720" w:hanging="720"/>
        <w:rPr>
          <w:noProof/>
        </w:rPr>
      </w:pPr>
      <w:bookmarkStart w:id="82" w:name="_ENREF_82"/>
      <w:r>
        <w:rPr>
          <w:noProof/>
        </w:rPr>
        <w:t xml:space="preserve">Yoo, Y., Henfridsson, O., and Lyytinen, K. 2010. "The New Organizing Logics of Digital Innovation: An Agenda for Information Systems Research," </w:t>
      </w:r>
      <w:r w:rsidRPr="006B6EE4">
        <w:rPr>
          <w:i/>
          <w:noProof/>
        </w:rPr>
        <w:t>Information Systems Research</w:t>
      </w:r>
      <w:r>
        <w:rPr>
          <w:noProof/>
        </w:rPr>
        <w:t xml:space="preserve"> (21:4), pp 724-735.</w:t>
      </w:r>
      <w:bookmarkEnd w:id="82"/>
    </w:p>
    <w:p w:rsidR="006B6EE4" w:rsidRDefault="006B6EE4" w:rsidP="006B6EE4">
      <w:pPr>
        <w:pStyle w:val="referenceitem"/>
        <w:spacing w:after="0" w:line="240" w:lineRule="exact"/>
        <w:ind w:left="720" w:hanging="720"/>
        <w:rPr>
          <w:noProof/>
        </w:rPr>
      </w:pPr>
      <w:bookmarkStart w:id="83" w:name="_ENREF_83"/>
      <w:r>
        <w:rPr>
          <w:noProof/>
        </w:rPr>
        <w:t>Zhai, S., Milgram, P., and Buxton, W. Year. "The Influence of Muscle Groups on Performance of Multiple Degree-of-Freedom Input," Proceedings of the SIGCHI conference on Human Factors in Computing Systems: Common Ground, ACM1996, pp. 308-315.</w:t>
      </w:r>
      <w:bookmarkEnd w:id="83"/>
    </w:p>
    <w:p w:rsidR="006B6EE4" w:rsidRDefault="006B6EE4" w:rsidP="006B6EE4">
      <w:pPr>
        <w:pStyle w:val="referenceitem"/>
        <w:spacing w:line="240" w:lineRule="exact"/>
        <w:ind w:left="720" w:hanging="720"/>
        <w:rPr>
          <w:noProof/>
        </w:rPr>
      </w:pPr>
      <w:bookmarkStart w:id="84" w:name="_ENREF_84"/>
      <w:r>
        <w:rPr>
          <w:noProof/>
        </w:rPr>
        <w:t xml:space="preserve">Zhang, J., and Patel, V. L. 2006. "Distributed Cognition, Representation, and Affordance," </w:t>
      </w:r>
      <w:r w:rsidRPr="006B6EE4">
        <w:rPr>
          <w:i/>
          <w:noProof/>
        </w:rPr>
        <w:t>Pragmatics &amp; Cognition</w:t>
      </w:r>
      <w:r>
        <w:rPr>
          <w:noProof/>
        </w:rPr>
        <w:t xml:space="preserve"> (14:2), pp 333-341.</w:t>
      </w:r>
      <w:bookmarkEnd w:id="84"/>
    </w:p>
    <w:p w:rsidR="006B6EE4" w:rsidRDefault="006B6EE4" w:rsidP="006B6EE4">
      <w:pPr>
        <w:pStyle w:val="referenceitem"/>
        <w:spacing w:line="240" w:lineRule="exact"/>
        <w:rPr>
          <w:noProof/>
        </w:rPr>
      </w:pPr>
    </w:p>
    <w:p w:rsidR="004358AF" w:rsidRPr="000F68E2" w:rsidRDefault="004358AF" w:rsidP="004358AF">
      <w:pPr>
        <w:pStyle w:val="referenceitem"/>
      </w:pPr>
      <w:r w:rsidRPr="000F68E2">
        <w:fldChar w:fldCharType="end"/>
      </w:r>
    </w:p>
    <w:p w:rsidR="004358AF" w:rsidRPr="00C25E8B" w:rsidRDefault="004358AF" w:rsidP="004358AF">
      <w:pPr>
        <w:pStyle w:val="referenceitem"/>
      </w:pPr>
    </w:p>
    <w:p w:rsidR="00AB4B01" w:rsidRDefault="00AB4B01" w:rsidP="004358AF"/>
    <w:sectPr w:rsidR="00AB4B01" w:rsidSect="00AB4B01">
      <w:headerReference w:type="default" r:id="rId12"/>
      <w:pgSz w:w="11906" w:h="16838" w:code="9"/>
      <w:pgMar w:top="2948" w:right="2495" w:bottom="2948" w:left="2495"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F3" w:rsidRDefault="00BD1DF3">
      <w:pPr>
        <w:spacing w:after="0"/>
      </w:pPr>
      <w:r>
        <w:separator/>
      </w:r>
    </w:p>
  </w:endnote>
  <w:endnote w:type="continuationSeparator" w:id="0">
    <w:p w:rsidR="00BD1DF3" w:rsidRDefault="00BD1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F3" w:rsidRDefault="00BD1DF3">
      <w:pPr>
        <w:spacing w:after="0"/>
      </w:pPr>
      <w:r>
        <w:separator/>
      </w:r>
    </w:p>
  </w:footnote>
  <w:footnote w:type="continuationSeparator" w:id="0">
    <w:p w:rsidR="00BD1DF3" w:rsidRDefault="00BD1D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E4" w:rsidRPr="007608F0" w:rsidRDefault="00444EE4" w:rsidP="00AB4B01">
    <w:pPr>
      <w:pStyle w:val="runninghead-righ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9EB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043396"/>
    <w:lvl w:ilvl="0">
      <w:start w:val="1"/>
      <w:numFmt w:val="decimal"/>
      <w:lvlText w:val="%1."/>
      <w:lvlJc w:val="left"/>
      <w:pPr>
        <w:tabs>
          <w:tab w:val="num" w:pos="1492"/>
        </w:tabs>
        <w:ind w:left="1492" w:hanging="360"/>
      </w:pPr>
    </w:lvl>
  </w:abstractNum>
  <w:abstractNum w:abstractNumId="2">
    <w:nsid w:val="FFFFFF7D"/>
    <w:multiLevelType w:val="singleLevel"/>
    <w:tmpl w:val="C64493B0"/>
    <w:lvl w:ilvl="0">
      <w:start w:val="1"/>
      <w:numFmt w:val="decimal"/>
      <w:lvlText w:val="%1."/>
      <w:lvlJc w:val="left"/>
      <w:pPr>
        <w:tabs>
          <w:tab w:val="num" w:pos="1209"/>
        </w:tabs>
        <w:ind w:left="1209" w:hanging="360"/>
      </w:pPr>
    </w:lvl>
  </w:abstractNum>
  <w:abstractNum w:abstractNumId="3">
    <w:nsid w:val="FFFFFF7E"/>
    <w:multiLevelType w:val="singleLevel"/>
    <w:tmpl w:val="E6A4AB64"/>
    <w:lvl w:ilvl="0">
      <w:start w:val="1"/>
      <w:numFmt w:val="decimal"/>
      <w:lvlText w:val="%1."/>
      <w:lvlJc w:val="left"/>
      <w:pPr>
        <w:tabs>
          <w:tab w:val="num" w:pos="926"/>
        </w:tabs>
        <w:ind w:left="926" w:hanging="360"/>
      </w:pPr>
    </w:lvl>
  </w:abstractNum>
  <w:abstractNum w:abstractNumId="4">
    <w:nsid w:val="FFFFFF7F"/>
    <w:multiLevelType w:val="singleLevel"/>
    <w:tmpl w:val="70D4179A"/>
    <w:lvl w:ilvl="0">
      <w:start w:val="1"/>
      <w:numFmt w:val="decimal"/>
      <w:lvlText w:val="%1."/>
      <w:lvlJc w:val="left"/>
      <w:pPr>
        <w:tabs>
          <w:tab w:val="num" w:pos="643"/>
        </w:tabs>
        <w:ind w:left="643" w:hanging="360"/>
      </w:pPr>
    </w:lvl>
  </w:abstractNum>
  <w:abstractNum w:abstractNumId="5">
    <w:nsid w:val="FFFFFF80"/>
    <w:multiLevelType w:val="singleLevel"/>
    <w:tmpl w:val="0FD838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C7BD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2D893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124A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2D8A1C4"/>
    <w:lvl w:ilvl="0">
      <w:start w:val="1"/>
      <w:numFmt w:val="decimal"/>
      <w:lvlText w:val="%1."/>
      <w:lvlJc w:val="left"/>
      <w:pPr>
        <w:tabs>
          <w:tab w:val="num" w:pos="360"/>
        </w:tabs>
        <w:ind w:left="360" w:hanging="360"/>
      </w:pPr>
    </w:lvl>
  </w:abstractNum>
  <w:abstractNum w:abstractNumId="10">
    <w:nsid w:val="FFFFFF89"/>
    <w:multiLevelType w:val="singleLevel"/>
    <w:tmpl w:val="BFE8AE78"/>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5DB28A7"/>
    <w:multiLevelType w:val="multilevel"/>
    <w:tmpl w:val="6CD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51252D"/>
    <w:multiLevelType w:val="hybridMultilevel"/>
    <w:tmpl w:val="B02E4590"/>
    <w:lvl w:ilvl="0" w:tplc="E0943A4E">
      <w:start w:val="1"/>
      <w:numFmt w:val="decimal"/>
      <w:pStyle w:val="numbereditem"/>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nsid w:val="2AB17545"/>
    <w:multiLevelType w:val="singleLevel"/>
    <w:tmpl w:val="DDEE8D5E"/>
    <w:lvl w:ilvl="0">
      <w:start w:val="1"/>
      <w:numFmt w:val="decimal"/>
      <w:lvlText w:val="%1."/>
      <w:legacy w:legacy="1" w:legacySpace="0" w:legacyIndent="144"/>
      <w:lvlJc w:val="left"/>
      <w:pPr>
        <w:ind w:left="144" w:hanging="144"/>
      </w:pPr>
    </w:lvl>
  </w:abstractNum>
  <w:abstractNum w:abstractNumId="19">
    <w:nsid w:val="3253626E"/>
    <w:multiLevelType w:val="hybridMultilevel"/>
    <w:tmpl w:val="5BEC08B2"/>
    <w:lvl w:ilvl="0" w:tplc="F872F310">
      <w:start w:val="1"/>
      <w:numFmt w:val="bullet"/>
      <w:pStyle w:val="bulletitem"/>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6F7B01"/>
    <w:multiLevelType w:val="multilevel"/>
    <w:tmpl w:val="631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9611F"/>
    <w:multiLevelType w:val="singleLevel"/>
    <w:tmpl w:val="DDEE8D5E"/>
    <w:lvl w:ilvl="0">
      <w:start w:val="1"/>
      <w:numFmt w:val="decimal"/>
      <w:lvlText w:val="%1."/>
      <w:legacy w:legacy="1" w:legacySpace="0" w:legacyIndent="144"/>
      <w:lvlJc w:val="left"/>
      <w:pPr>
        <w:ind w:left="144" w:hanging="144"/>
      </w:pPr>
    </w:lvl>
  </w:abstractNum>
  <w:abstractNum w:abstractNumId="23">
    <w:nsid w:val="4AAC6963"/>
    <w:multiLevelType w:val="singleLevel"/>
    <w:tmpl w:val="DDEE8D5E"/>
    <w:lvl w:ilvl="0">
      <w:start w:val="1"/>
      <w:numFmt w:val="decimal"/>
      <w:lvlText w:val="%1."/>
      <w:legacy w:legacy="1" w:legacySpace="0" w:legacyIndent="144"/>
      <w:lvlJc w:val="left"/>
      <w:pPr>
        <w:ind w:left="144" w:hanging="144"/>
      </w:pPr>
    </w:lvl>
  </w:abstractNum>
  <w:abstractNum w:abstractNumId="24">
    <w:nsid w:val="514513F3"/>
    <w:multiLevelType w:val="multilevel"/>
    <w:tmpl w:val="3C2834BA"/>
    <w:lvl w:ilvl="0">
      <w:start w:val="1"/>
      <w:numFmt w:val="decimal"/>
      <w:pStyle w:val="Rubrik1"/>
      <w:lvlText w:val="%1"/>
      <w:lvlJc w:val="left"/>
      <w:pPr>
        <w:tabs>
          <w:tab w:val="num" w:pos="454"/>
        </w:tabs>
        <w:ind w:left="567" w:hanging="567"/>
      </w:pPr>
      <w:rPr>
        <w:rFonts w:hint="default"/>
      </w:rPr>
    </w:lvl>
    <w:lvl w:ilvl="1">
      <w:start w:val="1"/>
      <w:numFmt w:val="decimal"/>
      <w:pStyle w:val="Rubrik2"/>
      <w:lvlText w:val="%1.%2"/>
      <w:lvlJc w:val="left"/>
      <w:pPr>
        <w:tabs>
          <w:tab w:val="num" w:pos="567"/>
        </w:tabs>
        <w:ind w:left="567" w:hanging="567"/>
      </w:pPr>
      <w:rPr>
        <w:rFonts w:hint="default"/>
      </w:rPr>
    </w:lvl>
    <w:lvl w:ilvl="2">
      <w:start w:val="1"/>
      <w:numFmt w:val="decimal"/>
      <w:pStyle w:val="Rubrik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5">
    <w:nsid w:val="5289287D"/>
    <w:multiLevelType w:val="singleLevel"/>
    <w:tmpl w:val="DDEE8D5E"/>
    <w:lvl w:ilvl="0">
      <w:start w:val="1"/>
      <w:numFmt w:val="decimal"/>
      <w:lvlText w:val="%1."/>
      <w:legacy w:legacy="1" w:legacySpace="0" w:legacyIndent="144"/>
      <w:lvlJc w:val="left"/>
      <w:pPr>
        <w:ind w:left="144" w:hanging="144"/>
      </w:pPr>
    </w:lvl>
  </w:abstractNum>
  <w:abstractNum w:abstractNumId="26">
    <w:nsid w:val="58D51CC0"/>
    <w:multiLevelType w:val="singleLevel"/>
    <w:tmpl w:val="DDEE8D5E"/>
    <w:lvl w:ilvl="0">
      <w:start w:val="1"/>
      <w:numFmt w:val="decimal"/>
      <w:lvlText w:val="%1."/>
      <w:legacy w:legacy="1" w:legacySpace="0" w:legacyIndent="144"/>
      <w:lvlJc w:val="left"/>
      <w:pPr>
        <w:ind w:left="144" w:hanging="144"/>
      </w:pPr>
    </w:lvl>
  </w:abstractNum>
  <w:abstractNum w:abstractNumId="27">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9"/>
  </w:num>
  <w:num w:numId="2">
    <w:abstractNumId w:val="13"/>
  </w:num>
  <w:num w:numId="3">
    <w:abstractNumId w:val="16"/>
  </w:num>
  <w:num w:numId="4">
    <w:abstractNumId w:val="2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16">
    <w:abstractNumId w:val="27"/>
  </w:num>
  <w:num w:numId="17">
    <w:abstractNumId w:val="20"/>
  </w:num>
  <w:num w:numId="18">
    <w:abstractNumId w:val="11"/>
  </w:num>
  <w:num w:numId="19">
    <w:abstractNumId w:val="22"/>
  </w:num>
  <w:num w:numId="20">
    <w:abstractNumId w:val="18"/>
  </w:num>
  <w:num w:numId="21">
    <w:abstractNumId w:val="23"/>
  </w:num>
  <w:num w:numId="22">
    <w:abstractNumId w:val="25"/>
  </w:num>
  <w:num w:numId="23">
    <w:abstractNumId w:val="17"/>
  </w:num>
  <w:num w:numId="24">
    <w:abstractNumId w:val="26"/>
  </w:num>
  <w:num w:numId="25">
    <w:abstractNumId w:val="14"/>
  </w:num>
  <w:num w:numId="26">
    <w:abstractNumId w:val="0"/>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S Quarterl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9wzpv05se0vne0pzsx9va4v9525rsavvff&quot;&gt;Henfridsson - main-Converted&lt;record-ids&gt;&lt;item&gt;643&lt;/item&gt;&lt;item&gt;2023&lt;/item&gt;&lt;item&gt;2385&lt;/item&gt;&lt;item&gt;2571&lt;/item&gt;&lt;item&gt;2977&lt;/item&gt;&lt;item&gt;3098&lt;/item&gt;&lt;item&gt;3425&lt;/item&gt;&lt;item&gt;3426&lt;/item&gt;&lt;item&gt;3432&lt;/item&gt;&lt;item&gt;3434&lt;/item&gt;&lt;item&gt;3435&lt;/item&gt;&lt;item&gt;3436&lt;/item&gt;&lt;item&gt;3437&lt;/item&gt;&lt;item&gt;3438&lt;/item&gt;&lt;item&gt;3478&lt;/item&gt;&lt;item&gt;3479&lt;/item&gt;&lt;item&gt;3481&lt;/item&gt;&lt;item&gt;3482&lt;/item&gt;&lt;item&gt;3483&lt;/item&gt;&lt;item&gt;3484&lt;/item&gt;&lt;item&gt;3485&lt;/item&gt;&lt;item&gt;3486&lt;/item&gt;&lt;item&gt;3487&lt;/item&gt;&lt;item&gt;3488&lt;/item&gt;&lt;item&gt;3489&lt;/item&gt;&lt;item&gt;3490&lt;/item&gt;&lt;item&gt;3491&lt;/item&gt;&lt;item&gt;3492&lt;/item&gt;&lt;item&gt;3493&lt;/item&gt;&lt;item&gt;3494&lt;/item&gt;&lt;item&gt;3495&lt;/item&gt;&lt;item&gt;3496&lt;/item&gt;&lt;item&gt;3497&lt;/item&gt;&lt;item&gt;3498&lt;/item&gt;&lt;item&gt;3499&lt;/item&gt;&lt;item&gt;3500&lt;/item&gt;&lt;item&gt;3501&lt;/item&gt;&lt;item&gt;3504&lt;/item&gt;&lt;item&gt;3505&lt;/item&gt;&lt;item&gt;3506&lt;/item&gt;&lt;item&gt;3507&lt;/item&gt;&lt;item&gt;3508&lt;/item&gt;&lt;item&gt;3510&lt;/item&gt;&lt;item&gt;3513&lt;/item&gt;&lt;item&gt;3514&lt;/item&gt;&lt;item&gt;3516&lt;/item&gt;&lt;item&gt;3517&lt;/item&gt;&lt;item&gt;3518&lt;/item&gt;&lt;item&gt;3519&lt;/item&gt;&lt;item&gt;3524&lt;/item&gt;&lt;item&gt;3525&lt;/item&gt;&lt;item&gt;3527&lt;/item&gt;&lt;item&gt;3529&lt;/item&gt;&lt;item&gt;3530&lt;/item&gt;&lt;item&gt;3531&lt;/item&gt;&lt;item&gt;3532&lt;/item&gt;&lt;item&gt;3539&lt;/item&gt;&lt;item&gt;3540&lt;/item&gt;&lt;item&gt;3542&lt;/item&gt;&lt;item&gt;3543&lt;/item&gt;&lt;item&gt;3544&lt;/item&gt;&lt;item&gt;3547&lt;/item&gt;&lt;item&gt;3548&lt;/item&gt;&lt;item&gt;3553&lt;/item&gt;&lt;item&gt;3554&lt;/item&gt;&lt;item&gt;3556&lt;/item&gt;&lt;item&gt;3557&lt;/item&gt;&lt;item&gt;3558&lt;/item&gt;&lt;item&gt;3559&lt;/item&gt;&lt;item&gt;3560&lt;/item&gt;&lt;item&gt;3561&lt;/item&gt;&lt;item&gt;3562&lt;/item&gt;&lt;item&gt;3563&lt;/item&gt;&lt;item&gt;3565&lt;/item&gt;&lt;item&gt;3566&lt;/item&gt;&lt;item&gt;3568&lt;/item&gt;&lt;item&gt;3569&lt;/item&gt;&lt;item&gt;3570&lt;/item&gt;&lt;item&gt;3572&lt;/item&gt;&lt;item&gt;3573&lt;/item&gt;&lt;item&gt;3587&lt;/item&gt;&lt;item&gt;3588&lt;/item&gt;&lt;/record-ids&gt;&lt;/item&gt;&lt;/Libraries&gt;"/>
  </w:docVars>
  <w:rsids>
    <w:rsidRoot w:val="004358AF"/>
    <w:rsid w:val="000433E3"/>
    <w:rsid w:val="00043C7A"/>
    <w:rsid w:val="00067981"/>
    <w:rsid w:val="00081067"/>
    <w:rsid w:val="000852D9"/>
    <w:rsid w:val="001464A0"/>
    <w:rsid w:val="00172B3A"/>
    <w:rsid w:val="00182330"/>
    <w:rsid w:val="00192A3D"/>
    <w:rsid w:val="001D1BCC"/>
    <w:rsid w:val="001D57CD"/>
    <w:rsid w:val="001E6DC1"/>
    <w:rsid w:val="002006D7"/>
    <w:rsid w:val="00234684"/>
    <w:rsid w:val="00296AD9"/>
    <w:rsid w:val="002A39CD"/>
    <w:rsid w:val="002E2A15"/>
    <w:rsid w:val="002E359B"/>
    <w:rsid w:val="00351613"/>
    <w:rsid w:val="00384C44"/>
    <w:rsid w:val="003C0875"/>
    <w:rsid w:val="003C2D70"/>
    <w:rsid w:val="004358AF"/>
    <w:rsid w:val="00444EE4"/>
    <w:rsid w:val="0048597F"/>
    <w:rsid w:val="00485FD0"/>
    <w:rsid w:val="004A10AA"/>
    <w:rsid w:val="004E34ED"/>
    <w:rsid w:val="005815F5"/>
    <w:rsid w:val="006B6EE4"/>
    <w:rsid w:val="00722CD5"/>
    <w:rsid w:val="00737CB7"/>
    <w:rsid w:val="00795B1B"/>
    <w:rsid w:val="008247CE"/>
    <w:rsid w:val="00860211"/>
    <w:rsid w:val="00860D2D"/>
    <w:rsid w:val="008B3A6A"/>
    <w:rsid w:val="008E3F93"/>
    <w:rsid w:val="00964648"/>
    <w:rsid w:val="009D4223"/>
    <w:rsid w:val="009F71BF"/>
    <w:rsid w:val="00A145FF"/>
    <w:rsid w:val="00A34BCB"/>
    <w:rsid w:val="00A53046"/>
    <w:rsid w:val="00AB4B01"/>
    <w:rsid w:val="00AB623A"/>
    <w:rsid w:val="00AD2CA4"/>
    <w:rsid w:val="00B203F3"/>
    <w:rsid w:val="00B27D71"/>
    <w:rsid w:val="00B33B5B"/>
    <w:rsid w:val="00B47C50"/>
    <w:rsid w:val="00B67A7D"/>
    <w:rsid w:val="00BC46D4"/>
    <w:rsid w:val="00BD1DF3"/>
    <w:rsid w:val="00CC2D6F"/>
    <w:rsid w:val="00CF682A"/>
    <w:rsid w:val="00D1645A"/>
    <w:rsid w:val="00D228AC"/>
    <w:rsid w:val="00D354D2"/>
    <w:rsid w:val="00D62FD5"/>
    <w:rsid w:val="00DD0407"/>
    <w:rsid w:val="00E33201"/>
    <w:rsid w:val="00E5047A"/>
    <w:rsid w:val="00E6180F"/>
    <w:rsid w:val="00E936DB"/>
    <w:rsid w:val="00EA5D83"/>
    <w:rsid w:val="00F02DC9"/>
    <w:rsid w:val="00F30F0C"/>
    <w:rsid w:val="00F34BF7"/>
    <w:rsid w:val="00F85EF8"/>
    <w:rsid w:val="00F9070E"/>
    <w:rsid w:val="00FD6F3E"/>
    <w:rsid w:val="00FE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Note Heading"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AF"/>
    <w:pPr>
      <w:spacing w:after="120" w:line="240" w:lineRule="auto"/>
      <w:jc w:val="both"/>
    </w:pPr>
    <w:rPr>
      <w:rFonts w:ascii="Times New Roman" w:eastAsia="Times New Roman" w:hAnsi="Times New Roman" w:cs="Times New Roman"/>
      <w:sz w:val="20"/>
      <w:szCs w:val="20"/>
    </w:rPr>
  </w:style>
  <w:style w:type="paragraph" w:styleId="Rubrik1">
    <w:name w:val="heading 1"/>
    <w:basedOn w:val="Normal"/>
    <w:next w:val="Normal"/>
    <w:link w:val="Rubrik1Char"/>
    <w:qFormat/>
    <w:rsid w:val="004358AF"/>
    <w:pPr>
      <w:keepNext/>
      <w:keepLines/>
      <w:numPr>
        <w:numId w:val="4"/>
      </w:numPr>
      <w:tabs>
        <w:tab w:val="left" w:pos="567"/>
      </w:tabs>
      <w:suppressAutoHyphens/>
      <w:spacing w:before="360" w:after="240" w:line="280" w:lineRule="exact"/>
      <w:jc w:val="left"/>
      <w:outlineLvl w:val="0"/>
    </w:pPr>
    <w:rPr>
      <w:b/>
      <w:sz w:val="24"/>
    </w:rPr>
  </w:style>
  <w:style w:type="paragraph" w:styleId="Rubrik2">
    <w:name w:val="heading 2"/>
    <w:basedOn w:val="Normal"/>
    <w:next w:val="Normal"/>
    <w:link w:val="Rubrik2Char"/>
    <w:qFormat/>
    <w:rsid w:val="004358AF"/>
    <w:pPr>
      <w:keepNext/>
      <w:keepLines/>
      <w:numPr>
        <w:ilvl w:val="1"/>
        <w:numId w:val="4"/>
      </w:numPr>
      <w:suppressAutoHyphens/>
      <w:spacing w:before="360" w:after="160"/>
      <w:jc w:val="left"/>
      <w:outlineLvl w:val="1"/>
    </w:pPr>
    <w:rPr>
      <w:b/>
    </w:rPr>
  </w:style>
  <w:style w:type="paragraph" w:styleId="Rubrik3">
    <w:name w:val="heading 3"/>
    <w:basedOn w:val="Normal"/>
    <w:next w:val="p1a"/>
    <w:link w:val="Rubrik3Char"/>
    <w:qFormat/>
    <w:rsid w:val="004358AF"/>
    <w:pPr>
      <w:keepNext/>
      <w:keepLines/>
      <w:numPr>
        <w:ilvl w:val="2"/>
        <w:numId w:val="4"/>
      </w:numPr>
      <w:suppressAutoHyphens/>
      <w:spacing w:before="320" w:after="160"/>
      <w:jc w:val="left"/>
      <w:outlineLvl w:val="2"/>
    </w:pPr>
    <w:rPr>
      <w:b/>
    </w:rPr>
  </w:style>
  <w:style w:type="paragraph" w:styleId="Rubrik4">
    <w:name w:val="heading 4"/>
    <w:basedOn w:val="Normal"/>
    <w:next w:val="p1a"/>
    <w:link w:val="Rubrik4Char"/>
    <w:qFormat/>
    <w:rsid w:val="004358AF"/>
    <w:pPr>
      <w:keepNext/>
      <w:tabs>
        <w:tab w:val="left" w:pos="680"/>
      </w:tabs>
      <w:spacing w:before="240"/>
      <w:jc w:val="left"/>
      <w:outlineLvl w:val="3"/>
    </w:pPr>
    <w:rPr>
      <w:i/>
    </w:rPr>
  </w:style>
  <w:style w:type="paragraph" w:styleId="Rubrik5">
    <w:name w:val="heading 5"/>
    <w:basedOn w:val="Normal"/>
    <w:next w:val="Normal"/>
    <w:link w:val="Rubrik5Char"/>
    <w:qFormat/>
    <w:rsid w:val="004358AF"/>
    <w:pPr>
      <w:numPr>
        <w:ilvl w:val="4"/>
        <w:numId w:val="4"/>
      </w:numPr>
      <w:spacing w:before="240" w:after="60"/>
      <w:outlineLvl w:val="4"/>
    </w:pPr>
    <w:rPr>
      <w:rFonts w:ascii="Arial" w:hAnsi="Arial"/>
      <w:sz w:val="22"/>
    </w:rPr>
  </w:style>
  <w:style w:type="paragraph" w:styleId="Rubrik6">
    <w:name w:val="heading 6"/>
    <w:basedOn w:val="Normal"/>
    <w:next w:val="Normal"/>
    <w:link w:val="Rubrik6Char"/>
    <w:qFormat/>
    <w:rsid w:val="004358AF"/>
    <w:pPr>
      <w:numPr>
        <w:ilvl w:val="5"/>
        <w:numId w:val="4"/>
      </w:numPr>
      <w:spacing w:before="240" w:after="60"/>
      <w:outlineLvl w:val="5"/>
    </w:pPr>
    <w:rPr>
      <w:i/>
      <w:sz w:val="22"/>
    </w:rPr>
  </w:style>
  <w:style w:type="paragraph" w:styleId="Rubrik7">
    <w:name w:val="heading 7"/>
    <w:basedOn w:val="Normal"/>
    <w:next w:val="Normal"/>
    <w:link w:val="Rubrik7Char"/>
    <w:qFormat/>
    <w:rsid w:val="004358AF"/>
    <w:pPr>
      <w:numPr>
        <w:ilvl w:val="6"/>
        <w:numId w:val="4"/>
      </w:numPr>
      <w:spacing w:before="240" w:after="60"/>
      <w:outlineLvl w:val="6"/>
    </w:pPr>
    <w:rPr>
      <w:rFonts w:ascii="Arial" w:hAnsi="Arial"/>
    </w:rPr>
  </w:style>
  <w:style w:type="paragraph" w:styleId="Rubrik8">
    <w:name w:val="heading 8"/>
    <w:basedOn w:val="Normal"/>
    <w:next w:val="Normal"/>
    <w:link w:val="Rubrik8Char"/>
    <w:qFormat/>
    <w:rsid w:val="004358AF"/>
    <w:pPr>
      <w:numPr>
        <w:ilvl w:val="7"/>
        <w:numId w:val="4"/>
      </w:numPr>
      <w:spacing w:before="240" w:after="60"/>
      <w:outlineLvl w:val="7"/>
    </w:pPr>
    <w:rPr>
      <w:rFonts w:ascii="Arial" w:hAnsi="Arial"/>
      <w:i/>
    </w:rPr>
  </w:style>
  <w:style w:type="paragraph" w:styleId="Rubrik9">
    <w:name w:val="heading 9"/>
    <w:basedOn w:val="Normal"/>
    <w:next w:val="Normal"/>
    <w:link w:val="Rubrik9Char"/>
    <w:qFormat/>
    <w:rsid w:val="004358AF"/>
    <w:pPr>
      <w:numPr>
        <w:ilvl w:val="8"/>
        <w:numId w:val="4"/>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358AF"/>
    <w:rPr>
      <w:rFonts w:ascii="Times New Roman" w:eastAsia="Times New Roman" w:hAnsi="Times New Roman" w:cs="Times New Roman"/>
      <w:b/>
      <w:sz w:val="24"/>
      <w:szCs w:val="20"/>
    </w:rPr>
  </w:style>
  <w:style w:type="character" w:customStyle="1" w:styleId="Rubrik2Char">
    <w:name w:val="Rubrik 2 Char"/>
    <w:basedOn w:val="Standardstycketeckensnitt"/>
    <w:link w:val="Rubrik2"/>
    <w:rsid w:val="004358AF"/>
    <w:rPr>
      <w:rFonts w:ascii="Times New Roman" w:eastAsia="Times New Roman" w:hAnsi="Times New Roman" w:cs="Times New Roman"/>
      <w:b/>
      <w:sz w:val="20"/>
      <w:szCs w:val="20"/>
    </w:rPr>
  </w:style>
  <w:style w:type="paragraph" w:customStyle="1" w:styleId="p1a">
    <w:name w:val="p1a"/>
    <w:basedOn w:val="Normal"/>
    <w:next w:val="Normal"/>
    <w:qFormat/>
    <w:rsid w:val="004358AF"/>
  </w:style>
  <w:style w:type="character" w:customStyle="1" w:styleId="Rubrik3Char">
    <w:name w:val="Rubrik 3 Char"/>
    <w:basedOn w:val="Standardstycketeckensnitt"/>
    <w:link w:val="Rubrik3"/>
    <w:rsid w:val="004358AF"/>
    <w:rPr>
      <w:rFonts w:ascii="Times New Roman" w:eastAsia="Times New Roman" w:hAnsi="Times New Roman" w:cs="Times New Roman"/>
      <w:b/>
      <w:sz w:val="20"/>
      <w:szCs w:val="20"/>
    </w:rPr>
  </w:style>
  <w:style w:type="character" w:customStyle="1" w:styleId="Rubrik4Char">
    <w:name w:val="Rubrik 4 Char"/>
    <w:basedOn w:val="Standardstycketeckensnitt"/>
    <w:link w:val="Rubrik4"/>
    <w:rsid w:val="004358AF"/>
    <w:rPr>
      <w:rFonts w:ascii="Times New Roman" w:eastAsia="Times New Roman" w:hAnsi="Times New Roman" w:cs="Times New Roman"/>
      <w:i/>
      <w:sz w:val="20"/>
      <w:szCs w:val="20"/>
    </w:rPr>
  </w:style>
  <w:style w:type="character" w:customStyle="1" w:styleId="Rubrik5Char">
    <w:name w:val="Rubrik 5 Char"/>
    <w:basedOn w:val="Standardstycketeckensnitt"/>
    <w:link w:val="Rubrik5"/>
    <w:rsid w:val="004358AF"/>
    <w:rPr>
      <w:rFonts w:ascii="Arial" w:eastAsia="Times New Roman" w:hAnsi="Arial" w:cs="Times New Roman"/>
      <w:szCs w:val="20"/>
    </w:rPr>
  </w:style>
  <w:style w:type="character" w:customStyle="1" w:styleId="Rubrik6Char">
    <w:name w:val="Rubrik 6 Char"/>
    <w:basedOn w:val="Standardstycketeckensnitt"/>
    <w:link w:val="Rubrik6"/>
    <w:rsid w:val="004358AF"/>
    <w:rPr>
      <w:rFonts w:ascii="Times New Roman" w:eastAsia="Times New Roman" w:hAnsi="Times New Roman" w:cs="Times New Roman"/>
      <w:i/>
      <w:szCs w:val="20"/>
    </w:rPr>
  </w:style>
  <w:style w:type="character" w:customStyle="1" w:styleId="Rubrik7Char">
    <w:name w:val="Rubrik 7 Char"/>
    <w:basedOn w:val="Standardstycketeckensnitt"/>
    <w:link w:val="Rubrik7"/>
    <w:rsid w:val="004358AF"/>
    <w:rPr>
      <w:rFonts w:ascii="Arial" w:eastAsia="Times New Roman" w:hAnsi="Arial" w:cs="Times New Roman"/>
      <w:sz w:val="20"/>
      <w:szCs w:val="20"/>
    </w:rPr>
  </w:style>
  <w:style w:type="character" w:customStyle="1" w:styleId="Rubrik8Char">
    <w:name w:val="Rubrik 8 Char"/>
    <w:basedOn w:val="Standardstycketeckensnitt"/>
    <w:link w:val="Rubrik8"/>
    <w:rsid w:val="004358AF"/>
    <w:rPr>
      <w:rFonts w:ascii="Arial" w:eastAsia="Times New Roman" w:hAnsi="Arial" w:cs="Times New Roman"/>
      <w:i/>
      <w:sz w:val="20"/>
      <w:szCs w:val="20"/>
    </w:rPr>
  </w:style>
  <w:style w:type="character" w:customStyle="1" w:styleId="Rubrik9Char">
    <w:name w:val="Rubrik 9 Char"/>
    <w:basedOn w:val="Standardstycketeckensnitt"/>
    <w:link w:val="Rubrik9"/>
    <w:rsid w:val="004358AF"/>
    <w:rPr>
      <w:rFonts w:ascii="Arial" w:eastAsia="Times New Roman" w:hAnsi="Arial" w:cs="Times New Roman"/>
      <w:b/>
      <w:i/>
      <w:sz w:val="18"/>
      <w:szCs w:val="20"/>
    </w:rPr>
  </w:style>
  <w:style w:type="paragraph" w:customStyle="1" w:styleId="abstract">
    <w:name w:val="abstract"/>
    <w:basedOn w:val="p1a"/>
    <w:qFormat/>
    <w:rsid w:val="004358AF"/>
    <w:pPr>
      <w:spacing w:before="600" w:line="220" w:lineRule="exact"/>
      <w:ind w:left="567" w:right="567"/>
      <w:contextualSpacing/>
    </w:pPr>
    <w:rPr>
      <w:sz w:val="18"/>
    </w:rPr>
  </w:style>
  <w:style w:type="paragraph" w:customStyle="1" w:styleId="address">
    <w:name w:val="address"/>
    <w:basedOn w:val="p1a"/>
    <w:qFormat/>
    <w:rsid w:val="004358AF"/>
    <w:pPr>
      <w:jc w:val="center"/>
    </w:pPr>
    <w:rPr>
      <w:sz w:val="18"/>
    </w:rPr>
  </w:style>
  <w:style w:type="paragraph" w:customStyle="1" w:styleId="author">
    <w:name w:val="author"/>
    <w:basedOn w:val="p1a"/>
    <w:next w:val="address"/>
    <w:qFormat/>
    <w:rsid w:val="004358AF"/>
    <w:pPr>
      <w:spacing w:after="220"/>
      <w:jc w:val="center"/>
    </w:pPr>
  </w:style>
  <w:style w:type="paragraph" w:styleId="Beskrivning">
    <w:name w:val="caption"/>
    <w:basedOn w:val="Normal"/>
    <w:next w:val="Normal"/>
    <w:qFormat/>
    <w:rsid w:val="004358AF"/>
    <w:pPr>
      <w:spacing w:before="120"/>
    </w:pPr>
    <w:rPr>
      <w:b/>
    </w:rPr>
  </w:style>
  <w:style w:type="paragraph" w:customStyle="1" w:styleId="image">
    <w:name w:val="image"/>
    <w:basedOn w:val="p1a"/>
    <w:next w:val="p1a"/>
    <w:qFormat/>
    <w:rsid w:val="004358AF"/>
    <w:pPr>
      <w:spacing w:before="240"/>
      <w:jc w:val="center"/>
    </w:pPr>
  </w:style>
  <w:style w:type="paragraph" w:customStyle="1" w:styleId="bulletitem">
    <w:name w:val="bullet item"/>
    <w:basedOn w:val="Normal"/>
    <w:qFormat/>
    <w:rsid w:val="004358AF"/>
    <w:pPr>
      <w:numPr>
        <w:numId w:val="1"/>
      </w:numPr>
      <w:spacing w:before="120"/>
      <w:contextualSpacing/>
    </w:pPr>
  </w:style>
  <w:style w:type="paragraph" w:customStyle="1" w:styleId="dashitem">
    <w:name w:val="dash item"/>
    <w:basedOn w:val="bulletitem"/>
    <w:qFormat/>
    <w:rsid w:val="004358AF"/>
    <w:pPr>
      <w:numPr>
        <w:numId w:val="2"/>
      </w:numPr>
      <w:spacing w:before="80" w:after="80"/>
    </w:pPr>
  </w:style>
  <w:style w:type="paragraph" w:customStyle="1" w:styleId="equation">
    <w:name w:val="equation"/>
    <w:basedOn w:val="Normal"/>
    <w:next w:val="p1a"/>
    <w:qFormat/>
    <w:rsid w:val="004358AF"/>
    <w:pPr>
      <w:tabs>
        <w:tab w:val="center" w:pos="3175"/>
        <w:tab w:val="right" w:pos="6917"/>
      </w:tabs>
      <w:spacing w:before="120"/>
      <w:ind w:right="567"/>
      <w:jc w:val="center"/>
    </w:pPr>
  </w:style>
  <w:style w:type="paragraph" w:customStyle="1" w:styleId="figurecaption">
    <w:name w:val="figure caption"/>
    <w:basedOn w:val="Normal"/>
    <w:next w:val="p1a"/>
    <w:qFormat/>
    <w:rsid w:val="004358AF"/>
    <w:pPr>
      <w:keepNext/>
      <w:keepLines/>
      <w:spacing w:before="120" w:after="240" w:line="220" w:lineRule="exact"/>
      <w:jc w:val="center"/>
    </w:pPr>
    <w:rPr>
      <w:sz w:val="18"/>
    </w:rPr>
  </w:style>
  <w:style w:type="character" w:customStyle="1" w:styleId="FotnotstextChar">
    <w:name w:val="Fotnotstext Char"/>
    <w:basedOn w:val="Standardstycketeckensnitt"/>
    <w:link w:val="Fotnotstext"/>
    <w:semiHidden/>
    <w:rsid w:val="004358AF"/>
    <w:rPr>
      <w:rFonts w:ascii="Times New Roman" w:eastAsia="Times New Roman" w:hAnsi="Times New Roman" w:cs="Times New Roman"/>
      <w:sz w:val="18"/>
      <w:szCs w:val="20"/>
    </w:rPr>
  </w:style>
  <w:style w:type="paragraph" w:styleId="Fotnotstext">
    <w:name w:val="footnote text"/>
    <w:basedOn w:val="Normal"/>
    <w:link w:val="FotnotstextChar"/>
    <w:semiHidden/>
    <w:rsid w:val="004358AF"/>
    <w:pPr>
      <w:tabs>
        <w:tab w:val="left" w:pos="198"/>
      </w:tabs>
      <w:spacing w:line="220" w:lineRule="exact"/>
      <w:ind w:left="198" w:hanging="198"/>
    </w:pPr>
    <w:rPr>
      <w:sz w:val="18"/>
    </w:rPr>
  </w:style>
  <w:style w:type="character" w:styleId="Hyperlnk">
    <w:name w:val="Hyperlink"/>
    <w:basedOn w:val="Standardstycketeckensnitt"/>
    <w:rsid w:val="004358AF"/>
    <w:rPr>
      <w:color w:val="0000FF"/>
      <w:u w:val="single"/>
    </w:rPr>
  </w:style>
  <w:style w:type="paragraph" w:styleId="Sidfot">
    <w:name w:val="footer"/>
    <w:basedOn w:val="Normal"/>
    <w:link w:val="SidfotChar"/>
    <w:rsid w:val="004358AF"/>
    <w:pPr>
      <w:tabs>
        <w:tab w:val="center" w:pos="4536"/>
        <w:tab w:val="right" w:pos="9072"/>
      </w:tabs>
    </w:pPr>
  </w:style>
  <w:style w:type="character" w:customStyle="1" w:styleId="SidfotChar">
    <w:name w:val="Sidfot Char"/>
    <w:basedOn w:val="Standardstycketeckensnitt"/>
    <w:link w:val="Sidfot"/>
    <w:rsid w:val="004358AF"/>
    <w:rPr>
      <w:rFonts w:ascii="Times New Roman" w:eastAsia="Times New Roman" w:hAnsi="Times New Roman" w:cs="Times New Roman"/>
      <w:sz w:val="20"/>
      <w:szCs w:val="20"/>
    </w:rPr>
  </w:style>
  <w:style w:type="paragraph" w:customStyle="1" w:styleId="heading1">
    <w:name w:val="heading1"/>
    <w:basedOn w:val="Rubrik1"/>
    <w:next w:val="p1a"/>
    <w:qFormat/>
    <w:rsid w:val="004358AF"/>
  </w:style>
  <w:style w:type="paragraph" w:customStyle="1" w:styleId="heading2">
    <w:name w:val="heading2"/>
    <w:basedOn w:val="Rubrik2"/>
    <w:next w:val="p1a"/>
    <w:qFormat/>
    <w:rsid w:val="004358AF"/>
  </w:style>
  <w:style w:type="paragraph" w:customStyle="1" w:styleId="heading3">
    <w:name w:val="heading3"/>
    <w:basedOn w:val="Rubrik3"/>
    <w:next w:val="Normal"/>
    <w:qFormat/>
    <w:rsid w:val="004358AF"/>
    <w:pPr>
      <w:keepNext w:val="0"/>
      <w:keepLines w:val="0"/>
      <w:numPr>
        <w:ilvl w:val="0"/>
        <w:numId w:val="0"/>
      </w:numPr>
      <w:suppressAutoHyphens w:val="0"/>
      <w:spacing w:after="0"/>
      <w:jc w:val="both"/>
    </w:pPr>
    <w:rPr>
      <w:b w:val="0"/>
    </w:rPr>
  </w:style>
  <w:style w:type="paragraph" w:customStyle="1" w:styleId="heading4">
    <w:name w:val="heading4"/>
    <w:basedOn w:val="Rubrik4"/>
    <w:next w:val="Normal"/>
    <w:qFormat/>
    <w:rsid w:val="004358AF"/>
    <w:pPr>
      <w:keepNext w:val="0"/>
      <w:spacing w:after="0"/>
      <w:jc w:val="both"/>
    </w:pPr>
    <w:rPr>
      <w:i w:val="0"/>
    </w:rPr>
  </w:style>
  <w:style w:type="paragraph" w:styleId="Sidhuvud">
    <w:name w:val="header"/>
    <w:basedOn w:val="p1a"/>
    <w:link w:val="SidhuvudChar"/>
    <w:rsid w:val="004358AF"/>
    <w:pPr>
      <w:spacing w:line="220" w:lineRule="exact"/>
    </w:pPr>
    <w:rPr>
      <w:sz w:val="18"/>
    </w:rPr>
  </w:style>
  <w:style w:type="character" w:customStyle="1" w:styleId="SidhuvudChar">
    <w:name w:val="Sidhuvud Char"/>
    <w:basedOn w:val="Standardstycketeckensnitt"/>
    <w:link w:val="Sidhuvud"/>
    <w:rsid w:val="004358AF"/>
    <w:rPr>
      <w:rFonts w:ascii="Times New Roman" w:eastAsia="Times New Roman" w:hAnsi="Times New Roman" w:cs="Times New Roman"/>
      <w:sz w:val="18"/>
      <w:szCs w:val="20"/>
    </w:rPr>
  </w:style>
  <w:style w:type="paragraph" w:customStyle="1" w:styleId="programcode">
    <w:name w:val="programcode"/>
    <w:basedOn w:val="Normal"/>
    <w:qFormat/>
    <w:rsid w:val="004358AF"/>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20"/>
      <w:ind w:left="227"/>
      <w:contextualSpacing/>
      <w:jc w:val="left"/>
    </w:pPr>
    <w:rPr>
      <w:rFonts w:ascii="Courier" w:hAnsi="Courier"/>
    </w:rPr>
  </w:style>
  <w:style w:type="paragraph" w:customStyle="1" w:styleId="referenceitem">
    <w:name w:val="referenceitem"/>
    <w:basedOn w:val="Normal"/>
    <w:qFormat/>
    <w:rsid w:val="004358AF"/>
    <w:pPr>
      <w:spacing w:line="220" w:lineRule="exact"/>
      <w:ind w:left="227" w:hanging="227"/>
    </w:pPr>
    <w:rPr>
      <w:sz w:val="18"/>
    </w:rPr>
  </w:style>
  <w:style w:type="paragraph" w:customStyle="1" w:styleId="runninghead-left">
    <w:name w:val="running head - left"/>
    <w:basedOn w:val="Sidhuvud"/>
    <w:link w:val="runninghead-leftZchn"/>
    <w:rsid w:val="004358AF"/>
    <w:rPr>
      <w:szCs w:val="18"/>
    </w:rPr>
  </w:style>
  <w:style w:type="character" w:customStyle="1" w:styleId="runninghead-leftZchn">
    <w:name w:val="running head - left Zchn"/>
    <w:basedOn w:val="SidhuvudChar"/>
    <w:link w:val="runninghead-left"/>
    <w:rsid w:val="004358AF"/>
    <w:rPr>
      <w:rFonts w:ascii="Times New Roman" w:eastAsia="Times New Roman" w:hAnsi="Times New Roman" w:cs="Times New Roman"/>
      <w:sz w:val="18"/>
      <w:szCs w:val="18"/>
    </w:rPr>
  </w:style>
  <w:style w:type="paragraph" w:customStyle="1" w:styleId="runninghead-right">
    <w:name w:val="running head - right"/>
    <w:basedOn w:val="Sidhuvud"/>
    <w:rsid w:val="004358AF"/>
    <w:pPr>
      <w:jc w:val="right"/>
    </w:pPr>
    <w:rPr>
      <w:bCs/>
      <w:szCs w:val="18"/>
    </w:rPr>
  </w:style>
  <w:style w:type="character" w:styleId="Sidnummer">
    <w:name w:val="page number"/>
    <w:basedOn w:val="Standardstycketeckensnitt"/>
    <w:rsid w:val="004358AF"/>
    <w:rPr>
      <w:sz w:val="18"/>
    </w:rPr>
  </w:style>
  <w:style w:type="paragraph" w:customStyle="1" w:styleId="tablecaption">
    <w:name w:val="table caption"/>
    <w:basedOn w:val="Normal"/>
    <w:next w:val="Normal"/>
    <w:qFormat/>
    <w:rsid w:val="004358AF"/>
    <w:pPr>
      <w:keepNext/>
      <w:keepLines/>
      <w:spacing w:before="240" w:line="220" w:lineRule="exact"/>
      <w:jc w:val="center"/>
    </w:pPr>
    <w:rPr>
      <w:sz w:val="18"/>
      <w:lang w:val="de-DE"/>
    </w:rPr>
  </w:style>
  <w:style w:type="paragraph" w:customStyle="1" w:styleId="Rubrik10">
    <w:name w:val="Rubrik1"/>
    <w:basedOn w:val="p1a"/>
    <w:next w:val="author"/>
    <w:qFormat/>
    <w:rsid w:val="004358AF"/>
    <w:pPr>
      <w:keepNext/>
      <w:keepLines/>
      <w:pageBreakBefore/>
      <w:suppressAutoHyphens/>
      <w:spacing w:after="460" w:line="348" w:lineRule="exact"/>
      <w:jc w:val="center"/>
    </w:pPr>
    <w:rPr>
      <w:b/>
      <w:sz w:val="28"/>
    </w:rPr>
  </w:style>
  <w:style w:type="paragraph" w:customStyle="1" w:styleId="keywords">
    <w:name w:val="keywords"/>
    <w:basedOn w:val="abstract"/>
    <w:qFormat/>
    <w:rsid w:val="004358AF"/>
    <w:pPr>
      <w:spacing w:before="240"/>
      <w:jc w:val="left"/>
    </w:pPr>
  </w:style>
  <w:style w:type="paragraph" w:customStyle="1" w:styleId="e-mail">
    <w:name w:val="e-mail"/>
    <w:basedOn w:val="address"/>
    <w:next w:val="address"/>
    <w:qFormat/>
    <w:rsid w:val="004358AF"/>
    <w:rPr>
      <w:rFonts w:ascii="Courier" w:hAnsi="Courier"/>
    </w:rPr>
  </w:style>
  <w:style w:type="paragraph" w:styleId="Oformateradtext">
    <w:name w:val="Plain Text"/>
    <w:basedOn w:val="Normal"/>
    <w:link w:val="OformateradtextChar"/>
    <w:rsid w:val="004358AF"/>
    <w:rPr>
      <w:rFonts w:ascii="Consolas" w:hAnsi="Consolas"/>
      <w:sz w:val="21"/>
      <w:szCs w:val="21"/>
    </w:rPr>
  </w:style>
  <w:style w:type="character" w:customStyle="1" w:styleId="OformateradtextChar">
    <w:name w:val="Oformaterad text Char"/>
    <w:basedOn w:val="Standardstycketeckensnitt"/>
    <w:link w:val="Oformateradtext"/>
    <w:rsid w:val="004358AF"/>
    <w:rPr>
      <w:rFonts w:ascii="Consolas" w:eastAsia="Times New Roman" w:hAnsi="Consolas" w:cs="Times New Roman"/>
      <w:sz w:val="21"/>
      <w:szCs w:val="21"/>
    </w:rPr>
  </w:style>
  <w:style w:type="paragraph" w:customStyle="1" w:styleId="numbereditem">
    <w:name w:val="numbered item"/>
    <w:basedOn w:val="Normal"/>
    <w:qFormat/>
    <w:rsid w:val="004358AF"/>
    <w:pPr>
      <w:numPr>
        <w:numId w:val="3"/>
      </w:numPr>
      <w:spacing w:before="120"/>
      <w:contextualSpacing/>
    </w:pPr>
  </w:style>
  <w:style w:type="paragraph" w:customStyle="1" w:styleId="Author0">
    <w:name w:val="Author"/>
    <w:basedOn w:val="Normal"/>
    <w:rsid w:val="004358AF"/>
    <w:pPr>
      <w:spacing w:after="0"/>
      <w:jc w:val="center"/>
    </w:pPr>
    <w:rPr>
      <w:b/>
      <w:color w:val="000000"/>
      <w:sz w:val="24"/>
    </w:rPr>
  </w:style>
  <w:style w:type="paragraph" w:styleId="Rubrik">
    <w:name w:val="Title"/>
    <w:basedOn w:val="Normal"/>
    <w:link w:val="RubrikChar"/>
    <w:qFormat/>
    <w:rsid w:val="004358AF"/>
    <w:pPr>
      <w:spacing w:before="100" w:beforeAutospacing="1"/>
      <w:jc w:val="center"/>
      <w:outlineLvl w:val="0"/>
    </w:pPr>
    <w:rPr>
      <w:rFonts w:ascii="Arial" w:hAnsi="Arial"/>
      <w:b/>
      <w:kern w:val="28"/>
      <w:sz w:val="36"/>
    </w:rPr>
  </w:style>
  <w:style w:type="character" w:customStyle="1" w:styleId="RubrikChar">
    <w:name w:val="Rubrik Char"/>
    <w:basedOn w:val="Standardstycketeckensnitt"/>
    <w:link w:val="Rubrik"/>
    <w:rsid w:val="004358AF"/>
    <w:rPr>
      <w:rFonts w:ascii="Arial" w:eastAsia="Times New Roman" w:hAnsi="Arial" w:cs="Times New Roman"/>
      <w:b/>
      <w:kern w:val="28"/>
      <w:sz w:val="36"/>
      <w:szCs w:val="20"/>
    </w:rPr>
  </w:style>
  <w:style w:type="paragraph" w:styleId="Indragetstycke">
    <w:name w:val="Block Text"/>
    <w:basedOn w:val="Normal"/>
    <w:rsid w:val="004358AF"/>
    <w:pPr>
      <w:ind w:left="1440" w:right="1440"/>
    </w:pPr>
  </w:style>
  <w:style w:type="paragraph" w:styleId="Avslutandetext">
    <w:name w:val="Closing"/>
    <w:basedOn w:val="Normal"/>
    <w:link w:val="AvslutandetextChar"/>
    <w:rsid w:val="004358AF"/>
    <w:pPr>
      <w:ind w:left="4320"/>
    </w:pPr>
  </w:style>
  <w:style w:type="character" w:customStyle="1" w:styleId="AvslutandetextChar">
    <w:name w:val="Avslutande text Char"/>
    <w:basedOn w:val="Standardstycketeckensnitt"/>
    <w:link w:val="Avslutandetext"/>
    <w:rsid w:val="004358AF"/>
    <w:rPr>
      <w:rFonts w:ascii="Times New Roman" w:eastAsia="Times New Roman" w:hAnsi="Times New Roman" w:cs="Times New Roman"/>
      <w:sz w:val="20"/>
      <w:szCs w:val="20"/>
    </w:rPr>
  </w:style>
  <w:style w:type="paragraph" w:styleId="Kommentarer">
    <w:name w:val="annotation text"/>
    <w:basedOn w:val="Normal"/>
    <w:link w:val="KommentarerChar"/>
    <w:uiPriority w:val="99"/>
    <w:rsid w:val="004358AF"/>
  </w:style>
  <w:style w:type="character" w:customStyle="1" w:styleId="KommentarerChar">
    <w:name w:val="Kommentarer Char"/>
    <w:basedOn w:val="Standardstycketeckensnitt"/>
    <w:link w:val="Kommentarer"/>
    <w:uiPriority w:val="99"/>
    <w:rsid w:val="004358AF"/>
    <w:rPr>
      <w:rFonts w:ascii="Times New Roman" w:eastAsia="Times New Roman" w:hAnsi="Times New Roman" w:cs="Times New Roman"/>
      <w:sz w:val="20"/>
      <w:szCs w:val="20"/>
    </w:rPr>
  </w:style>
  <w:style w:type="paragraph" w:styleId="Datum">
    <w:name w:val="Date"/>
    <w:basedOn w:val="Normal"/>
    <w:next w:val="Normal"/>
    <w:link w:val="DatumChar"/>
    <w:rsid w:val="004358AF"/>
  </w:style>
  <w:style w:type="character" w:customStyle="1" w:styleId="DatumChar">
    <w:name w:val="Datum Char"/>
    <w:basedOn w:val="Standardstycketeckensnitt"/>
    <w:link w:val="Datum"/>
    <w:rsid w:val="004358AF"/>
    <w:rPr>
      <w:rFonts w:ascii="Times New Roman" w:eastAsia="Times New Roman" w:hAnsi="Times New Roman" w:cs="Times New Roman"/>
      <w:sz w:val="20"/>
      <w:szCs w:val="20"/>
    </w:rPr>
  </w:style>
  <w:style w:type="paragraph" w:styleId="Dokumentversikt">
    <w:name w:val="Document Map"/>
    <w:basedOn w:val="Normal"/>
    <w:link w:val="DokumentversiktChar"/>
    <w:rsid w:val="004358AF"/>
    <w:pPr>
      <w:shd w:val="clear" w:color="auto" w:fill="000080"/>
    </w:pPr>
    <w:rPr>
      <w:rFonts w:ascii="Tahoma" w:hAnsi="Tahoma"/>
    </w:rPr>
  </w:style>
  <w:style w:type="character" w:customStyle="1" w:styleId="DokumentversiktChar">
    <w:name w:val="Dokumentöversikt Char"/>
    <w:basedOn w:val="Standardstycketeckensnitt"/>
    <w:link w:val="Dokumentversikt"/>
    <w:rsid w:val="004358AF"/>
    <w:rPr>
      <w:rFonts w:ascii="Tahoma" w:eastAsia="Times New Roman" w:hAnsi="Tahoma" w:cs="Times New Roman"/>
      <w:sz w:val="20"/>
      <w:szCs w:val="20"/>
      <w:shd w:val="clear" w:color="auto" w:fill="000080"/>
    </w:rPr>
  </w:style>
  <w:style w:type="paragraph" w:styleId="Index1">
    <w:name w:val="index 1"/>
    <w:basedOn w:val="Normal"/>
    <w:next w:val="Normal"/>
    <w:autoRedefine/>
    <w:rsid w:val="004358AF"/>
    <w:pPr>
      <w:ind w:left="240" w:hanging="240"/>
    </w:pPr>
  </w:style>
  <w:style w:type="paragraph" w:styleId="Index2">
    <w:name w:val="index 2"/>
    <w:basedOn w:val="Normal"/>
    <w:next w:val="Normal"/>
    <w:autoRedefine/>
    <w:rsid w:val="004358AF"/>
    <w:pPr>
      <w:ind w:left="480" w:hanging="240"/>
    </w:pPr>
  </w:style>
  <w:style w:type="paragraph" w:styleId="Index3">
    <w:name w:val="index 3"/>
    <w:basedOn w:val="Normal"/>
    <w:next w:val="Normal"/>
    <w:autoRedefine/>
    <w:rsid w:val="004358AF"/>
    <w:pPr>
      <w:ind w:left="720" w:hanging="240"/>
    </w:pPr>
  </w:style>
  <w:style w:type="paragraph" w:styleId="Index4">
    <w:name w:val="index 4"/>
    <w:basedOn w:val="Normal"/>
    <w:next w:val="Normal"/>
    <w:autoRedefine/>
    <w:rsid w:val="004358AF"/>
    <w:pPr>
      <w:ind w:left="960" w:hanging="240"/>
    </w:pPr>
  </w:style>
  <w:style w:type="paragraph" w:styleId="Index5">
    <w:name w:val="index 5"/>
    <w:basedOn w:val="Normal"/>
    <w:next w:val="Normal"/>
    <w:autoRedefine/>
    <w:rsid w:val="004358AF"/>
    <w:pPr>
      <w:ind w:left="1200" w:hanging="240"/>
    </w:pPr>
  </w:style>
  <w:style w:type="paragraph" w:styleId="Index6">
    <w:name w:val="index 6"/>
    <w:basedOn w:val="Normal"/>
    <w:next w:val="Normal"/>
    <w:autoRedefine/>
    <w:rsid w:val="004358AF"/>
    <w:pPr>
      <w:ind w:left="1440" w:hanging="240"/>
    </w:pPr>
  </w:style>
  <w:style w:type="paragraph" w:styleId="Index7">
    <w:name w:val="index 7"/>
    <w:basedOn w:val="Normal"/>
    <w:next w:val="Normal"/>
    <w:autoRedefine/>
    <w:rsid w:val="004358AF"/>
    <w:pPr>
      <w:ind w:left="1680" w:hanging="240"/>
    </w:pPr>
  </w:style>
  <w:style w:type="paragraph" w:styleId="Index8">
    <w:name w:val="index 8"/>
    <w:basedOn w:val="Normal"/>
    <w:next w:val="Normal"/>
    <w:autoRedefine/>
    <w:rsid w:val="004358AF"/>
    <w:pPr>
      <w:ind w:left="1920" w:hanging="240"/>
    </w:pPr>
  </w:style>
  <w:style w:type="paragraph" w:styleId="Index9">
    <w:name w:val="index 9"/>
    <w:basedOn w:val="Normal"/>
    <w:next w:val="Normal"/>
    <w:autoRedefine/>
    <w:rsid w:val="004358AF"/>
    <w:pPr>
      <w:ind w:left="2160" w:hanging="240"/>
    </w:pPr>
  </w:style>
  <w:style w:type="paragraph" w:styleId="Indexrubrik">
    <w:name w:val="index heading"/>
    <w:basedOn w:val="Normal"/>
    <w:next w:val="Index1"/>
    <w:rsid w:val="004358AF"/>
    <w:rPr>
      <w:rFonts w:ascii="Arial" w:hAnsi="Arial"/>
      <w:b/>
    </w:rPr>
  </w:style>
  <w:style w:type="paragraph" w:styleId="Lista">
    <w:name w:val="List"/>
    <w:basedOn w:val="Normal"/>
    <w:rsid w:val="004358AF"/>
    <w:pPr>
      <w:ind w:left="360" w:hanging="360"/>
    </w:pPr>
  </w:style>
  <w:style w:type="paragraph" w:styleId="Lista2">
    <w:name w:val="List 2"/>
    <w:basedOn w:val="Normal"/>
    <w:rsid w:val="004358AF"/>
    <w:pPr>
      <w:ind w:left="720" w:hanging="360"/>
    </w:pPr>
  </w:style>
  <w:style w:type="paragraph" w:styleId="Lista3">
    <w:name w:val="List 3"/>
    <w:basedOn w:val="Normal"/>
    <w:rsid w:val="004358AF"/>
    <w:pPr>
      <w:ind w:left="1080" w:hanging="360"/>
    </w:pPr>
  </w:style>
  <w:style w:type="paragraph" w:styleId="Lista4">
    <w:name w:val="List 4"/>
    <w:basedOn w:val="Normal"/>
    <w:rsid w:val="004358AF"/>
    <w:pPr>
      <w:ind w:left="1440" w:hanging="360"/>
    </w:pPr>
  </w:style>
  <w:style w:type="paragraph" w:styleId="Lista5">
    <w:name w:val="List 5"/>
    <w:basedOn w:val="Normal"/>
    <w:rsid w:val="004358AF"/>
    <w:pPr>
      <w:ind w:left="1800" w:hanging="360"/>
    </w:pPr>
  </w:style>
  <w:style w:type="paragraph" w:styleId="Punktlista">
    <w:name w:val="List Bullet"/>
    <w:basedOn w:val="Normal"/>
    <w:autoRedefine/>
    <w:rsid w:val="004358AF"/>
    <w:pPr>
      <w:tabs>
        <w:tab w:val="num" w:pos="360"/>
      </w:tabs>
      <w:ind w:left="360" w:hanging="360"/>
    </w:pPr>
  </w:style>
  <w:style w:type="paragraph" w:styleId="Punktlista2">
    <w:name w:val="List Bullet 2"/>
    <w:basedOn w:val="Normal"/>
    <w:autoRedefine/>
    <w:rsid w:val="004358AF"/>
    <w:pPr>
      <w:tabs>
        <w:tab w:val="num" w:pos="720"/>
      </w:tabs>
      <w:ind w:left="720" w:hanging="360"/>
    </w:pPr>
  </w:style>
  <w:style w:type="paragraph" w:styleId="Punktlista3">
    <w:name w:val="List Bullet 3"/>
    <w:basedOn w:val="Normal"/>
    <w:autoRedefine/>
    <w:rsid w:val="004358AF"/>
    <w:pPr>
      <w:tabs>
        <w:tab w:val="num" w:pos="1080"/>
      </w:tabs>
      <w:ind w:left="1080" w:hanging="360"/>
    </w:pPr>
  </w:style>
  <w:style w:type="paragraph" w:styleId="Punktlista4">
    <w:name w:val="List Bullet 4"/>
    <w:basedOn w:val="Normal"/>
    <w:autoRedefine/>
    <w:rsid w:val="004358AF"/>
    <w:pPr>
      <w:tabs>
        <w:tab w:val="num" w:pos="1440"/>
      </w:tabs>
      <w:ind w:left="1440" w:hanging="360"/>
    </w:pPr>
  </w:style>
  <w:style w:type="paragraph" w:styleId="Punktlista5">
    <w:name w:val="List Bullet 5"/>
    <w:basedOn w:val="Normal"/>
    <w:autoRedefine/>
    <w:rsid w:val="004358AF"/>
    <w:pPr>
      <w:tabs>
        <w:tab w:val="num" w:pos="1800"/>
      </w:tabs>
      <w:ind w:left="1800" w:hanging="360"/>
    </w:pPr>
  </w:style>
  <w:style w:type="paragraph" w:styleId="Listafortstt">
    <w:name w:val="List Continue"/>
    <w:basedOn w:val="Normal"/>
    <w:rsid w:val="004358AF"/>
    <w:pPr>
      <w:ind w:left="360"/>
    </w:pPr>
  </w:style>
  <w:style w:type="paragraph" w:styleId="Listafortstt2">
    <w:name w:val="List Continue 2"/>
    <w:basedOn w:val="Normal"/>
    <w:rsid w:val="004358AF"/>
    <w:pPr>
      <w:ind w:left="720"/>
    </w:pPr>
  </w:style>
  <w:style w:type="paragraph" w:styleId="Listafortstt3">
    <w:name w:val="List Continue 3"/>
    <w:basedOn w:val="Normal"/>
    <w:rsid w:val="004358AF"/>
    <w:pPr>
      <w:ind w:left="1080"/>
    </w:pPr>
  </w:style>
  <w:style w:type="paragraph" w:styleId="Listafortstt4">
    <w:name w:val="List Continue 4"/>
    <w:basedOn w:val="Normal"/>
    <w:rsid w:val="004358AF"/>
    <w:pPr>
      <w:ind w:left="1440"/>
    </w:pPr>
  </w:style>
  <w:style w:type="paragraph" w:styleId="Listafortstt5">
    <w:name w:val="List Continue 5"/>
    <w:basedOn w:val="Normal"/>
    <w:rsid w:val="004358AF"/>
    <w:pPr>
      <w:ind w:left="1800"/>
    </w:pPr>
  </w:style>
  <w:style w:type="paragraph" w:styleId="Numreradlista">
    <w:name w:val="List Number"/>
    <w:basedOn w:val="Normal"/>
    <w:rsid w:val="004358AF"/>
    <w:pPr>
      <w:tabs>
        <w:tab w:val="num" w:pos="360"/>
      </w:tabs>
      <w:ind w:left="360" w:hanging="360"/>
    </w:pPr>
  </w:style>
  <w:style w:type="paragraph" w:styleId="Numreradlista2">
    <w:name w:val="List Number 2"/>
    <w:basedOn w:val="Normal"/>
    <w:rsid w:val="004358AF"/>
    <w:pPr>
      <w:tabs>
        <w:tab w:val="num" w:pos="720"/>
      </w:tabs>
      <w:ind w:left="720" w:hanging="360"/>
    </w:pPr>
  </w:style>
  <w:style w:type="paragraph" w:styleId="Numreradlista3">
    <w:name w:val="List Number 3"/>
    <w:basedOn w:val="Normal"/>
    <w:rsid w:val="004358AF"/>
    <w:pPr>
      <w:tabs>
        <w:tab w:val="num" w:pos="1080"/>
      </w:tabs>
      <w:ind w:left="1080" w:hanging="360"/>
    </w:pPr>
  </w:style>
  <w:style w:type="paragraph" w:styleId="Numreradlista4">
    <w:name w:val="List Number 4"/>
    <w:basedOn w:val="Normal"/>
    <w:rsid w:val="004358AF"/>
    <w:pPr>
      <w:tabs>
        <w:tab w:val="num" w:pos="1440"/>
      </w:tabs>
      <w:ind w:left="1440" w:hanging="360"/>
    </w:pPr>
  </w:style>
  <w:style w:type="paragraph" w:styleId="Numreradlista5">
    <w:name w:val="List Number 5"/>
    <w:basedOn w:val="Normal"/>
    <w:rsid w:val="004358AF"/>
    <w:pPr>
      <w:tabs>
        <w:tab w:val="num" w:pos="1800"/>
      </w:tabs>
      <w:ind w:left="1800" w:hanging="360"/>
    </w:pPr>
  </w:style>
  <w:style w:type="paragraph" w:styleId="Makrotext">
    <w:name w:val="macro"/>
    <w:link w:val="MakrotextChar"/>
    <w:rsid w:val="004358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krotextChar">
    <w:name w:val="Makrotext Char"/>
    <w:basedOn w:val="Standardstycketeckensnitt"/>
    <w:link w:val="Makrotext"/>
    <w:rsid w:val="004358AF"/>
    <w:rPr>
      <w:rFonts w:ascii="Courier New" w:eastAsia="Times New Roman" w:hAnsi="Courier New" w:cs="Times New Roman"/>
      <w:sz w:val="20"/>
      <w:szCs w:val="20"/>
    </w:rPr>
  </w:style>
  <w:style w:type="paragraph" w:styleId="Meddelanderubrik">
    <w:name w:val="Message Header"/>
    <w:basedOn w:val="Normal"/>
    <w:link w:val="MeddelanderubrikChar"/>
    <w:rsid w:val="004358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ddelanderubrikChar">
    <w:name w:val="Meddelanderubrik Char"/>
    <w:basedOn w:val="Standardstycketeckensnitt"/>
    <w:link w:val="Meddelanderubrik"/>
    <w:rsid w:val="004358AF"/>
    <w:rPr>
      <w:rFonts w:ascii="Arial" w:eastAsia="Times New Roman" w:hAnsi="Arial" w:cs="Times New Roman"/>
      <w:sz w:val="20"/>
      <w:szCs w:val="20"/>
      <w:shd w:val="pct20" w:color="auto" w:fill="auto"/>
    </w:rPr>
  </w:style>
  <w:style w:type="paragraph" w:styleId="Normalwebb">
    <w:name w:val="Normal (Web)"/>
    <w:basedOn w:val="Normal"/>
    <w:rsid w:val="004358AF"/>
  </w:style>
  <w:style w:type="paragraph" w:styleId="Normaltindrag">
    <w:name w:val="Normal Indent"/>
    <w:basedOn w:val="Normal"/>
    <w:rsid w:val="004358AF"/>
    <w:pPr>
      <w:ind w:left="720"/>
    </w:pPr>
  </w:style>
  <w:style w:type="paragraph" w:styleId="Anteckningsrubrik">
    <w:name w:val="Note Heading"/>
    <w:basedOn w:val="Normal"/>
    <w:next w:val="Normal"/>
    <w:link w:val="AnteckningsrubrikChar"/>
    <w:rsid w:val="004358AF"/>
  </w:style>
  <w:style w:type="character" w:customStyle="1" w:styleId="AnteckningsrubrikChar">
    <w:name w:val="Anteckningsrubrik Char"/>
    <w:basedOn w:val="Standardstycketeckensnitt"/>
    <w:link w:val="Anteckningsrubrik"/>
    <w:rsid w:val="004358AF"/>
    <w:rPr>
      <w:rFonts w:ascii="Times New Roman" w:eastAsia="Times New Roman" w:hAnsi="Times New Roman" w:cs="Times New Roman"/>
      <w:sz w:val="20"/>
      <w:szCs w:val="20"/>
    </w:rPr>
  </w:style>
  <w:style w:type="paragraph" w:styleId="Inledning">
    <w:name w:val="Salutation"/>
    <w:basedOn w:val="Normal"/>
    <w:next w:val="Normal"/>
    <w:link w:val="InledningChar"/>
    <w:rsid w:val="004358AF"/>
  </w:style>
  <w:style w:type="character" w:customStyle="1" w:styleId="InledningChar">
    <w:name w:val="Inledning Char"/>
    <w:basedOn w:val="Standardstycketeckensnitt"/>
    <w:link w:val="Inledning"/>
    <w:rsid w:val="004358AF"/>
    <w:rPr>
      <w:rFonts w:ascii="Times New Roman" w:eastAsia="Times New Roman" w:hAnsi="Times New Roman" w:cs="Times New Roman"/>
      <w:sz w:val="20"/>
      <w:szCs w:val="20"/>
    </w:rPr>
  </w:style>
  <w:style w:type="paragraph" w:styleId="Signatur">
    <w:name w:val="Signature"/>
    <w:basedOn w:val="Normal"/>
    <w:link w:val="SignaturChar"/>
    <w:rsid w:val="004358AF"/>
    <w:pPr>
      <w:ind w:left="4320"/>
    </w:pPr>
  </w:style>
  <w:style w:type="character" w:customStyle="1" w:styleId="SignaturChar">
    <w:name w:val="Signatur Char"/>
    <w:basedOn w:val="Standardstycketeckensnitt"/>
    <w:link w:val="Signatur"/>
    <w:rsid w:val="004358AF"/>
    <w:rPr>
      <w:rFonts w:ascii="Times New Roman" w:eastAsia="Times New Roman" w:hAnsi="Times New Roman" w:cs="Times New Roman"/>
      <w:sz w:val="20"/>
      <w:szCs w:val="20"/>
    </w:rPr>
  </w:style>
  <w:style w:type="paragraph" w:styleId="Underrubrik">
    <w:name w:val="Subtitle"/>
    <w:basedOn w:val="Normal"/>
    <w:link w:val="UnderrubrikChar"/>
    <w:qFormat/>
    <w:rsid w:val="004358AF"/>
    <w:pPr>
      <w:spacing w:after="60"/>
      <w:jc w:val="center"/>
      <w:outlineLvl w:val="1"/>
    </w:pPr>
    <w:rPr>
      <w:rFonts w:ascii="Arial" w:hAnsi="Arial"/>
    </w:rPr>
  </w:style>
  <w:style w:type="character" w:customStyle="1" w:styleId="UnderrubrikChar">
    <w:name w:val="Underrubrik Char"/>
    <w:basedOn w:val="Standardstycketeckensnitt"/>
    <w:link w:val="Underrubrik"/>
    <w:rsid w:val="004358AF"/>
    <w:rPr>
      <w:rFonts w:ascii="Arial" w:eastAsia="Times New Roman" w:hAnsi="Arial" w:cs="Times New Roman"/>
      <w:sz w:val="20"/>
      <w:szCs w:val="20"/>
    </w:rPr>
  </w:style>
  <w:style w:type="paragraph" w:styleId="Citatfrteckning">
    <w:name w:val="table of authorities"/>
    <w:basedOn w:val="Normal"/>
    <w:next w:val="Normal"/>
    <w:rsid w:val="004358AF"/>
    <w:pPr>
      <w:ind w:left="240" w:hanging="240"/>
    </w:pPr>
  </w:style>
  <w:style w:type="paragraph" w:styleId="Figurfrteckning">
    <w:name w:val="table of figures"/>
    <w:basedOn w:val="Normal"/>
    <w:next w:val="Normal"/>
    <w:rsid w:val="004358AF"/>
    <w:pPr>
      <w:ind w:left="480" w:hanging="480"/>
    </w:pPr>
  </w:style>
  <w:style w:type="paragraph" w:styleId="Citatfrteckningsrubrik">
    <w:name w:val="toa heading"/>
    <w:basedOn w:val="Normal"/>
    <w:next w:val="Normal"/>
    <w:rsid w:val="004358AF"/>
    <w:pPr>
      <w:spacing w:before="120"/>
    </w:pPr>
    <w:rPr>
      <w:rFonts w:ascii="Arial" w:hAnsi="Arial"/>
      <w:b/>
    </w:rPr>
  </w:style>
  <w:style w:type="paragraph" w:styleId="Innehll1">
    <w:name w:val="toc 1"/>
    <w:basedOn w:val="Normal"/>
    <w:next w:val="Normal"/>
    <w:autoRedefine/>
    <w:rsid w:val="004358AF"/>
  </w:style>
  <w:style w:type="paragraph" w:styleId="Innehll2">
    <w:name w:val="toc 2"/>
    <w:basedOn w:val="Normal"/>
    <w:next w:val="Normal"/>
    <w:autoRedefine/>
    <w:rsid w:val="004358AF"/>
    <w:pPr>
      <w:ind w:left="240"/>
    </w:pPr>
  </w:style>
  <w:style w:type="paragraph" w:styleId="Innehll3">
    <w:name w:val="toc 3"/>
    <w:basedOn w:val="Normal"/>
    <w:next w:val="Normal"/>
    <w:autoRedefine/>
    <w:rsid w:val="004358AF"/>
    <w:pPr>
      <w:ind w:left="480"/>
    </w:pPr>
  </w:style>
  <w:style w:type="paragraph" w:styleId="Innehll4">
    <w:name w:val="toc 4"/>
    <w:basedOn w:val="Normal"/>
    <w:next w:val="Normal"/>
    <w:autoRedefine/>
    <w:rsid w:val="004358AF"/>
    <w:pPr>
      <w:ind w:left="720"/>
    </w:pPr>
  </w:style>
  <w:style w:type="paragraph" w:styleId="Innehll5">
    <w:name w:val="toc 5"/>
    <w:basedOn w:val="Normal"/>
    <w:next w:val="Normal"/>
    <w:autoRedefine/>
    <w:rsid w:val="004358AF"/>
    <w:pPr>
      <w:ind w:left="960"/>
    </w:pPr>
  </w:style>
  <w:style w:type="paragraph" w:styleId="Innehll6">
    <w:name w:val="toc 6"/>
    <w:basedOn w:val="Normal"/>
    <w:next w:val="Normal"/>
    <w:autoRedefine/>
    <w:rsid w:val="004358AF"/>
    <w:pPr>
      <w:ind w:left="1200"/>
    </w:pPr>
  </w:style>
  <w:style w:type="paragraph" w:styleId="Innehll7">
    <w:name w:val="toc 7"/>
    <w:basedOn w:val="Normal"/>
    <w:next w:val="Normal"/>
    <w:autoRedefine/>
    <w:rsid w:val="004358AF"/>
    <w:pPr>
      <w:ind w:left="1440"/>
    </w:pPr>
  </w:style>
  <w:style w:type="paragraph" w:styleId="Innehll8">
    <w:name w:val="toc 8"/>
    <w:basedOn w:val="Normal"/>
    <w:next w:val="Normal"/>
    <w:autoRedefine/>
    <w:rsid w:val="004358AF"/>
    <w:pPr>
      <w:ind w:left="1680"/>
    </w:pPr>
  </w:style>
  <w:style w:type="paragraph" w:styleId="Innehll9">
    <w:name w:val="toc 9"/>
    <w:basedOn w:val="Normal"/>
    <w:next w:val="Normal"/>
    <w:autoRedefine/>
    <w:rsid w:val="004358AF"/>
    <w:pPr>
      <w:ind w:left="1920"/>
    </w:pPr>
  </w:style>
  <w:style w:type="paragraph" w:customStyle="1" w:styleId="Bullet">
    <w:name w:val="Bullet"/>
    <w:basedOn w:val="Normal"/>
    <w:rsid w:val="004358AF"/>
    <w:pPr>
      <w:numPr>
        <w:numId w:val="25"/>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4358AF"/>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4358AF"/>
    <w:pPr>
      <w:overflowPunct w:val="0"/>
      <w:autoSpaceDE w:val="0"/>
      <w:autoSpaceDN w:val="0"/>
      <w:adjustRightInd w:val="0"/>
      <w:spacing w:after="80"/>
      <w:ind w:left="270" w:hanging="270"/>
      <w:textAlignment w:val="baseline"/>
    </w:pPr>
  </w:style>
  <w:style w:type="character" w:styleId="Kommentarsreferens">
    <w:name w:val="annotation reference"/>
    <w:uiPriority w:val="99"/>
    <w:rsid w:val="004358AF"/>
    <w:rPr>
      <w:sz w:val="16"/>
    </w:rPr>
  </w:style>
  <w:style w:type="paragraph" w:customStyle="1" w:styleId="Abstract0">
    <w:name w:val="Abstract"/>
    <w:basedOn w:val="Rubrik1"/>
    <w:rsid w:val="004358AF"/>
    <w:pPr>
      <w:tabs>
        <w:tab w:val="clear" w:pos="567"/>
      </w:tabs>
      <w:suppressAutoHyphens w:val="0"/>
      <w:spacing w:before="40" w:after="0" w:line="240" w:lineRule="auto"/>
      <w:ind w:left="0" w:firstLine="0"/>
      <w:jc w:val="both"/>
      <w:outlineLvl w:val="9"/>
    </w:pPr>
    <w:rPr>
      <w:caps/>
      <w:kern w:val="28"/>
    </w:rPr>
  </w:style>
  <w:style w:type="paragraph" w:customStyle="1" w:styleId="Affiliation">
    <w:name w:val="Affiliation"/>
    <w:basedOn w:val="Author0"/>
    <w:rsid w:val="004358AF"/>
    <w:rPr>
      <w:b w:val="0"/>
    </w:rPr>
  </w:style>
  <w:style w:type="paragraph" w:customStyle="1" w:styleId="Figure">
    <w:name w:val="Figure"/>
    <w:basedOn w:val="Normal"/>
    <w:rsid w:val="004358AF"/>
    <w:pPr>
      <w:spacing w:after="0"/>
    </w:pPr>
    <w:rPr>
      <w:rFonts w:ascii="Times" w:hAnsi="Times"/>
      <w:sz w:val="18"/>
      <w:lang w:eastAsia="de-DE"/>
    </w:rPr>
  </w:style>
  <w:style w:type="paragraph" w:customStyle="1" w:styleId="Copyright">
    <w:name w:val="Copyright"/>
    <w:basedOn w:val="Normal"/>
    <w:rsid w:val="004358AF"/>
    <w:pPr>
      <w:framePr w:w="4680" w:h="1977" w:hRule="exact" w:hSpace="187" w:wrap="auto" w:vAnchor="page" w:hAnchor="page" w:x="1155" w:y="12605" w:anchorLock="1"/>
      <w:spacing w:after="0"/>
    </w:pPr>
    <w:rPr>
      <w:sz w:val="16"/>
    </w:rPr>
  </w:style>
  <w:style w:type="paragraph" w:customStyle="1" w:styleId="cell">
    <w:name w:val="cell"/>
    <w:basedOn w:val="Normal"/>
    <w:rsid w:val="004358AF"/>
    <w:pPr>
      <w:keepNext/>
      <w:keepLines/>
      <w:jc w:val="center"/>
    </w:pPr>
    <w:rPr>
      <w:b/>
    </w:rPr>
  </w:style>
  <w:style w:type="character" w:customStyle="1" w:styleId="v8n000000">
    <w:name w:val="v8n000000"/>
    <w:basedOn w:val="Standardstycketeckensnitt"/>
    <w:rsid w:val="004358AF"/>
  </w:style>
  <w:style w:type="paragraph" w:customStyle="1" w:styleId="TableText">
    <w:name w:val="Table Text"/>
    <w:basedOn w:val="Normal"/>
    <w:rsid w:val="004358AF"/>
    <w:pPr>
      <w:keepLines/>
      <w:spacing w:before="40" w:after="40"/>
      <w:jc w:val="left"/>
    </w:pPr>
  </w:style>
  <w:style w:type="character" w:styleId="AnvndHyperlnk">
    <w:name w:val="FollowedHyperlink"/>
    <w:rsid w:val="004358AF"/>
    <w:rPr>
      <w:color w:val="800080"/>
      <w:u w:val="single"/>
    </w:rPr>
  </w:style>
  <w:style w:type="paragraph" w:styleId="Kommentarsmne">
    <w:name w:val="annotation subject"/>
    <w:basedOn w:val="Kommentarer"/>
    <w:next w:val="Kommentarer"/>
    <w:link w:val="KommentarsmneChar"/>
    <w:rsid w:val="004358AF"/>
    <w:rPr>
      <w:b/>
      <w:bCs/>
    </w:rPr>
  </w:style>
  <w:style w:type="character" w:customStyle="1" w:styleId="KommentarsmneChar">
    <w:name w:val="Kommentarsämne Char"/>
    <w:basedOn w:val="KommentarerChar"/>
    <w:link w:val="Kommentarsmne"/>
    <w:rsid w:val="004358AF"/>
    <w:rPr>
      <w:rFonts w:ascii="Times New Roman" w:eastAsia="Times New Roman" w:hAnsi="Times New Roman" w:cs="Times New Roman"/>
      <w:b/>
      <w:bCs/>
      <w:sz w:val="20"/>
      <w:szCs w:val="20"/>
    </w:rPr>
  </w:style>
  <w:style w:type="paragraph" w:styleId="Ballongtext">
    <w:name w:val="Balloon Text"/>
    <w:basedOn w:val="Normal"/>
    <w:link w:val="BallongtextChar"/>
    <w:rsid w:val="004358AF"/>
    <w:rPr>
      <w:rFonts w:ascii="Tahoma" w:hAnsi="Tahoma" w:cs="Tahoma"/>
      <w:sz w:val="16"/>
      <w:szCs w:val="16"/>
    </w:rPr>
  </w:style>
  <w:style w:type="character" w:customStyle="1" w:styleId="BallongtextChar">
    <w:name w:val="Ballongtext Char"/>
    <w:basedOn w:val="Standardstycketeckensnitt"/>
    <w:link w:val="Ballongtext"/>
    <w:rsid w:val="004358AF"/>
    <w:rPr>
      <w:rFonts w:ascii="Tahoma" w:eastAsia="Times New Roman" w:hAnsi="Tahoma" w:cs="Tahoma"/>
      <w:sz w:val="16"/>
      <w:szCs w:val="16"/>
    </w:rPr>
  </w:style>
  <w:style w:type="character" w:customStyle="1" w:styleId="q">
    <w:name w:val="q"/>
    <w:basedOn w:val="Standardstycketeckensnitt"/>
    <w:rsid w:val="004358AF"/>
  </w:style>
  <w:style w:type="character" w:styleId="Stark">
    <w:name w:val="Strong"/>
    <w:uiPriority w:val="22"/>
    <w:qFormat/>
    <w:rsid w:val="004358AF"/>
    <w:rPr>
      <w:b/>
      <w:bCs/>
    </w:rPr>
  </w:style>
  <w:style w:type="paragraph" w:styleId="HTML-frformaterad">
    <w:name w:val="HTML Preformatted"/>
    <w:basedOn w:val="Normal"/>
    <w:link w:val="HTML-frformateradChar"/>
    <w:uiPriority w:val="99"/>
    <w:unhideWhenUsed/>
    <w:rsid w:val="0043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rPr>
  </w:style>
  <w:style w:type="character" w:customStyle="1" w:styleId="HTML-frformateradChar">
    <w:name w:val="HTML - förformaterad Char"/>
    <w:basedOn w:val="Standardstycketeckensnitt"/>
    <w:link w:val="HTML-frformaterad"/>
    <w:uiPriority w:val="99"/>
    <w:rsid w:val="004358AF"/>
    <w:rPr>
      <w:rFonts w:ascii="Courier New" w:eastAsia="Times New Roman" w:hAnsi="Courier New" w:cs="Courier New"/>
      <w:sz w:val="20"/>
      <w:szCs w:val="20"/>
    </w:rPr>
  </w:style>
  <w:style w:type="paragraph" w:customStyle="1" w:styleId="Basictext">
    <w:name w:val="Basic text"/>
    <w:rsid w:val="004358AF"/>
    <w:pPr>
      <w:spacing w:before="120" w:after="0" w:line="240" w:lineRule="auto"/>
      <w:jc w:val="both"/>
    </w:pPr>
    <w:rPr>
      <w:rFonts w:ascii="Times New Roman" w:eastAsia="Times New Roman" w:hAnsi="Times New Roman" w:cs="Arial"/>
      <w:color w:val="000000"/>
      <w:szCs w:val="15"/>
      <w:lang w:val="en-GB"/>
    </w:rPr>
  </w:style>
  <w:style w:type="character" w:styleId="Betoning">
    <w:name w:val="Emphasis"/>
    <w:uiPriority w:val="20"/>
    <w:qFormat/>
    <w:rsid w:val="004358AF"/>
    <w:rPr>
      <w:i/>
      <w:iCs/>
    </w:rPr>
  </w:style>
  <w:style w:type="paragraph" w:customStyle="1" w:styleId="reference">
    <w:name w:val="reference"/>
    <w:basedOn w:val="Normal"/>
    <w:rsid w:val="004358AF"/>
    <w:pPr>
      <w:spacing w:after="0"/>
      <w:ind w:left="227" w:hanging="227"/>
    </w:pPr>
    <w:rPr>
      <w:rFonts w:ascii="Times" w:hAnsi="Times"/>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Note Heading"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AF"/>
    <w:pPr>
      <w:spacing w:after="120" w:line="240" w:lineRule="auto"/>
      <w:jc w:val="both"/>
    </w:pPr>
    <w:rPr>
      <w:rFonts w:ascii="Times New Roman" w:eastAsia="Times New Roman" w:hAnsi="Times New Roman" w:cs="Times New Roman"/>
      <w:sz w:val="20"/>
      <w:szCs w:val="20"/>
    </w:rPr>
  </w:style>
  <w:style w:type="paragraph" w:styleId="Rubrik1">
    <w:name w:val="heading 1"/>
    <w:basedOn w:val="Normal"/>
    <w:next w:val="Normal"/>
    <w:link w:val="Rubrik1Char"/>
    <w:qFormat/>
    <w:rsid w:val="004358AF"/>
    <w:pPr>
      <w:keepNext/>
      <w:keepLines/>
      <w:numPr>
        <w:numId w:val="4"/>
      </w:numPr>
      <w:tabs>
        <w:tab w:val="left" w:pos="567"/>
      </w:tabs>
      <w:suppressAutoHyphens/>
      <w:spacing w:before="360" w:after="240" w:line="280" w:lineRule="exact"/>
      <w:jc w:val="left"/>
      <w:outlineLvl w:val="0"/>
    </w:pPr>
    <w:rPr>
      <w:b/>
      <w:sz w:val="24"/>
    </w:rPr>
  </w:style>
  <w:style w:type="paragraph" w:styleId="Rubrik2">
    <w:name w:val="heading 2"/>
    <w:basedOn w:val="Normal"/>
    <w:next w:val="Normal"/>
    <w:link w:val="Rubrik2Char"/>
    <w:qFormat/>
    <w:rsid w:val="004358AF"/>
    <w:pPr>
      <w:keepNext/>
      <w:keepLines/>
      <w:numPr>
        <w:ilvl w:val="1"/>
        <w:numId w:val="4"/>
      </w:numPr>
      <w:suppressAutoHyphens/>
      <w:spacing w:before="360" w:after="160"/>
      <w:jc w:val="left"/>
      <w:outlineLvl w:val="1"/>
    </w:pPr>
    <w:rPr>
      <w:b/>
    </w:rPr>
  </w:style>
  <w:style w:type="paragraph" w:styleId="Rubrik3">
    <w:name w:val="heading 3"/>
    <w:basedOn w:val="Normal"/>
    <w:next w:val="p1a"/>
    <w:link w:val="Rubrik3Char"/>
    <w:qFormat/>
    <w:rsid w:val="004358AF"/>
    <w:pPr>
      <w:keepNext/>
      <w:keepLines/>
      <w:numPr>
        <w:ilvl w:val="2"/>
        <w:numId w:val="4"/>
      </w:numPr>
      <w:suppressAutoHyphens/>
      <w:spacing w:before="320" w:after="160"/>
      <w:jc w:val="left"/>
      <w:outlineLvl w:val="2"/>
    </w:pPr>
    <w:rPr>
      <w:b/>
    </w:rPr>
  </w:style>
  <w:style w:type="paragraph" w:styleId="Rubrik4">
    <w:name w:val="heading 4"/>
    <w:basedOn w:val="Normal"/>
    <w:next w:val="p1a"/>
    <w:link w:val="Rubrik4Char"/>
    <w:qFormat/>
    <w:rsid w:val="004358AF"/>
    <w:pPr>
      <w:keepNext/>
      <w:tabs>
        <w:tab w:val="left" w:pos="680"/>
      </w:tabs>
      <w:spacing w:before="240"/>
      <w:jc w:val="left"/>
      <w:outlineLvl w:val="3"/>
    </w:pPr>
    <w:rPr>
      <w:i/>
    </w:rPr>
  </w:style>
  <w:style w:type="paragraph" w:styleId="Rubrik5">
    <w:name w:val="heading 5"/>
    <w:basedOn w:val="Normal"/>
    <w:next w:val="Normal"/>
    <w:link w:val="Rubrik5Char"/>
    <w:qFormat/>
    <w:rsid w:val="004358AF"/>
    <w:pPr>
      <w:numPr>
        <w:ilvl w:val="4"/>
        <w:numId w:val="4"/>
      </w:numPr>
      <w:spacing w:before="240" w:after="60"/>
      <w:outlineLvl w:val="4"/>
    </w:pPr>
    <w:rPr>
      <w:rFonts w:ascii="Arial" w:hAnsi="Arial"/>
      <w:sz w:val="22"/>
    </w:rPr>
  </w:style>
  <w:style w:type="paragraph" w:styleId="Rubrik6">
    <w:name w:val="heading 6"/>
    <w:basedOn w:val="Normal"/>
    <w:next w:val="Normal"/>
    <w:link w:val="Rubrik6Char"/>
    <w:qFormat/>
    <w:rsid w:val="004358AF"/>
    <w:pPr>
      <w:numPr>
        <w:ilvl w:val="5"/>
        <w:numId w:val="4"/>
      </w:numPr>
      <w:spacing w:before="240" w:after="60"/>
      <w:outlineLvl w:val="5"/>
    </w:pPr>
    <w:rPr>
      <w:i/>
      <w:sz w:val="22"/>
    </w:rPr>
  </w:style>
  <w:style w:type="paragraph" w:styleId="Rubrik7">
    <w:name w:val="heading 7"/>
    <w:basedOn w:val="Normal"/>
    <w:next w:val="Normal"/>
    <w:link w:val="Rubrik7Char"/>
    <w:qFormat/>
    <w:rsid w:val="004358AF"/>
    <w:pPr>
      <w:numPr>
        <w:ilvl w:val="6"/>
        <w:numId w:val="4"/>
      </w:numPr>
      <w:spacing w:before="240" w:after="60"/>
      <w:outlineLvl w:val="6"/>
    </w:pPr>
    <w:rPr>
      <w:rFonts w:ascii="Arial" w:hAnsi="Arial"/>
    </w:rPr>
  </w:style>
  <w:style w:type="paragraph" w:styleId="Rubrik8">
    <w:name w:val="heading 8"/>
    <w:basedOn w:val="Normal"/>
    <w:next w:val="Normal"/>
    <w:link w:val="Rubrik8Char"/>
    <w:qFormat/>
    <w:rsid w:val="004358AF"/>
    <w:pPr>
      <w:numPr>
        <w:ilvl w:val="7"/>
        <w:numId w:val="4"/>
      </w:numPr>
      <w:spacing w:before="240" w:after="60"/>
      <w:outlineLvl w:val="7"/>
    </w:pPr>
    <w:rPr>
      <w:rFonts w:ascii="Arial" w:hAnsi="Arial"/>
      <w:i/>
    </w:rPr>
  </w:style>
  <w:style w:type="paragraph" w:styleId="Rubrik9">
    <w:name w:val="heading 9"/>
    <w:basedOn w:val="Normal"/>
    <w:next w:val="Normal"/>
    <w:link w:val="Rubrik9Char"/>
    <w:qFormat/>
    <w:rsid w:val="004358AF"/>
    <w:pPr>
      <w:numPr>
        <w:ilvl w:val="8"/>
        <w:numId w:val="4"/>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358AF"/>
    <w:rPr>
      <w:rFonts w:ascii="Times New Roman" w:eastAsia="Times New Roman" w:hAnsi="Times New Roman" w:cs="Times New Roman"/>
      <w:b/>
      <w:sz w:val="24"/>
      <w:szCs w:val="20"/>
    </w:rPr>
  </w:style>
  <w:style w:type="character" w:customStyle="1" w:styleId="Rubrik2Char">
    <w:name w:val="Rubrik 2 Char"/>
    <w:basedOn w:val="Standardstycketeckensnitt"/>
    <w:link w:val="Rubrik2"/>
    <w:rsid w:val="004358AF"/>
    <w:rPr>
      <w:rFonts w:ascii="Times New Roman" w:eastAsia="Times New Roman" w:hAnsi="Times New Roman" w:cs="Times New Roman"/>
      <w:b/>
      <w:sz w:val="20"/>
      <w:szCs w:val="20"/>
    </w:rPr>
  </w:style>
  <w:style w:type="paragraph" w:customStyle="1" w:styleId="p1a">
    <w:name w:val="p1a"/>
    <w:basedOn w:val="Normal"/>
    <w:next w:val="Normal"/>
    <w:qFormat/>
    <w:rsid w:val="004358AF"/>
  </w:style>
  <w:style w:type="character" w:customStyle="1" w:styleId="Rubrik3Char">
    <w:name w:val="Rubrik 3 Char"/>
    <w:basedOn w:val="Standardstycketeckensnitt"/>
    <w:link w:val="Rubrik3"/>
    <w:rsid w:val="004358AF"/>
    <w:rPr>
      <w:rFonts w:ascii="Times New Roman" w:eastAsia="Times New Roman" w:hAnsi="Times New Roman" w:cs="Times New Roman"/>
      <w:b/>
      <w:sz w:val="20"/>
      <w:szCs w:val="20"/>
    </w:rPr>
  </w:style>
  <w:style w:type="character" w:customStyle="1" w:styleId="Rubrik4Char">
    <w:name w:val="Rubrik 4 Char"/>
    <w:basedOn w:val="Standardstycketeckensnitt"/>
    <w:link w:val="Rubrik4"/>
    <w:rsid w:val="004358AF"/>
    <w:rPr>
      <w:rFonts w:ascii="Times New Roman" w:eastAsia="Times New Roman" w:hAnsi="Times New Roman" w:cs="Times New Roman"/>
      <w:i/>
      <w:sz w:val="20"/>
      <w:szCs w:val="20"/>
    </w:rPr>
  </w:style>
  <w:style w:type="character" w:customStyle="1" w:styleId="Rubrik5Char">
    <w:name w:val="Rubrik 5 Char"/>
    <w:basedOn w:val="Standardstycketeckensnitt"/>
    <w:link w:val="Rubrik5"/>
    <w:rsid w:val="004358AF"/>
    <w:rPr>
      <w:rFonts w:ascii="Arial" w:eastAsia="Times New Roman" w:hAnsi="Arial" w:cs="Times New Roman"/>
      <w:szCs w:val="20"/>
    </w:rPr>
  </w:style>
  <w:style w:type="character" w:customStyle="1" w:styleId="Rubrik6Char">
    <w:name w:val="Rubrik 6 Char"/>
    <w:basedOn w:val="Standardstycketeckensnitt"/>
    <w:link w:val="Rubrik6"/>
    <w:rsid w:val="004358AF"/>
    <w:rPr>
      <w:rFonts w:ascii="Times New Roman" w:eastAsia="Times New Roman" w:hAnsi="Times New Roman" w:cs="Times New Roman"/>
      <w:i/>
      <w:szCs w:val="20"/>
    </w:rPr>
  </w:style>
  <w:style w:type="character" w:customStyle="1" w:styleId="Rubrik7Char">
    <w:name w:val="Rubrik 7 Char"/>
    <w:basedOn w:val="Standardstycketeckensnitt"/>
    <w:link w:val="Rubrik7"/>
    <w:rsid w:val="004358AF"/>
    <w:rPr>
      <w:rFonts w:ascii="Arial" w:eastAsia="Times New Roman" w:hAnsi="Arial" w:cs="Times New Roman"/>
      <w:sz w:val="20"/>
      <w:szCs w:val="20"/>
    </w:rPr>
  </w:style>
  <w:style w:type="character" w:customStyle="1" w:styleId="Rubrik8Char">
    <w:name w:val="Rubrik 8 Char"/>
    <w:basedOn w:val="Standardstycketeckensnitt"/>
    <w:link w:val="Rubrik8"/>
    <w:rsid w:val="004358AF"/>
    <w:rPr>
      <w:rFonts w:ascii="Arial" w:eastAsia="Times New Roman" w:hAnsi="Arial" w:cs="Times New Roman"/>
      <w:i/>
      <w:sz w:val="20"/>
      <w:szCs w:val="20"/>
    </w:rPr>
  </w:style>
  <w:style w:type="character" w:customStyle="1" w:styleId="Rubrik9Char">
    <w:name w:val="Rubrik 9 Char"/>
    <w:basedOn w:val="Standardstycketeckensnitt"/>
    <w:link w:val="Rubrik9"/>
    <w:rsid w:val="004358AF"/>
    <w:rPr>
      <w:rFonts w:ascii="Arial" w:eastAsia="Times New Roman" w:hAnsi="Arial" w:cs="Times New Roman"/>
      <w:b/>
      <w:i/>
      <w:sz w:val="18"/>
      <w:szCs w:val="20"/>
    </w:rPr>
  </w:style>
  <w:style w:type="paragraph" w:customStyle="1" w:styleId="abstract">
    <w:name w:val="abstract"/>
    <w:basedOn w:val="p1a"/>
    <w:qFormat/>
    <w:rsid w:val="004358AF"/>
    <w:pPr>
      <w:spacing w:before="600" w:line="220" w:lineRule="exact"/>
      <w:ind w:left="567" w:right="567"/>
      <w:contextualSpacing/>
    </w:pPr>
    <w:rPr>
      <w:sz w:val="18"/>
    </w:rPr>
  </w:style>
  <w:style w:type="paragraph" w:customStyle="1" w:styleId="address">
    <w:name w:val="address"/>
    <w:basedOn w:val="p1a"/>
    <w:qFormat/>
    <w:rsid w:val="004358AF"/>
    <w:pPr>
      <w:jc w:val="center"/>
    </w:pPr>
    <w:rPr>
      <w:sz w:val="18"/>
    </w:rPr>
  </w:style>
  <w:style w:type="paragraph" w:customStyle="1" w:styleId="author">
    <w:name w:val="author"/>
    <w:basedOn w:val="p1a"/>
    <w:next w:val="address"/>
    <w:qFormat/>
    <w:rsid w:val="004358AF"/>
    <w:pPr>
      <w:spacing w:after="220"/>
      <w:jc w:val="center"/>
    </w:pPr>
  </w:style>
  <w:style w:type="paragraph" w:styleId="Beskrivning">
    <w:name w:val="caption"/>
    <w:basedOn w:val="Normal"/>
    <w:next w:val="Normal"/>
    <w:qFormat/>
    <w:rsid w:val="004358AF"/>
    <w:pPr>
      <w:spacing w:before="120"/>
    </w:pPr>
    <w:rPr>
      <w:b/>
    </w:rPr>
  </w:style>
  <w:style w:type="paragraph" w:customStyle="1" w:styleId="image">
    <w:name w:val="image"/>
    <w:basedOn w:val="p1a"/>
    <w:next w:val="p1a"/>
    <w:qFormat/>
    <w:rsid w:val="004358AF"/>
    <w:pPr>
      <w:spacing w:before="240"/>
      <w:jc w:val="center"/>
    </w:pPr>
  </w:style>
  <w:style w:type="paragraph" w:customStyle="1" w:styleId="bulletitem">
    <w:name w:val="bullet item"/>
    <w:basedOn w:val="Normal"/>
    <w:qFormat/>
    <w:rsid w:val="004358AF"/>
    <w:pPr>
      <w:numPr>
        <w:numId w:val="1"/>
      </w:numPr>
      <w:spacing w:before="120"/>
      <w:contextualSpacing/>
    </w:pPr>
  </w:style>
  <w:style w:type="paragraph" w:customStyle="1" w:styleId="dashitem">
    <w:name w:val="dash item"/>
    <w:basedOn w:val="bulletitem"/>
    <w:qFormat/>
    <w:rsid w:val="004358AF"/>
    <w:pPr>
      <w:numPr>
        <w:numId w:val="2"/>
      </w:numPr>
      <w:spacing w:before="80" w:after="80"/>
    </w:pPr>
  </w:style>
  <w:style w:type="paragraph" w:customStyle="1" w:styleId="equation">
    <w:name w:val="equation"/>
    <w:basedOn w:val="Normal"/>
    <w:next w:val="p1a"/>
    <w:qFormat/>
    <w:rsid w:val="004358AF"/>
    <w:pPr>
      <w:tabs>
        <w:tab w:val="center" w:pos="3175"/>
        <w:tab w:val="right" w:pos="6917"/>
      </w:tabs>
      <w:spacing w:before="120"/>
      <w:ind w:right="567"/>
      <w:jc w:val="center"/>
    </w:pPr>
  </w:style>
  <w:style w:type="paragraph" w:customStyle="1" w:styleId="figurecaption">
    <w:name w:val="figure caption"/>
    <w:basedOn w:val="Normal"/>
    <w:next w:val="p1a"/>
    <w:qFormat/>
    <w:rsid w:val="004358AF"/>
    <w:pPr>
      <w:keepNext/>
      <w:keepLines/>
      <w:spacing w:before="120" w:after="240" w:line="220" w:lineRule="exact"/>
      <w:jc w:val="center"/>
    </w:pPr>
    <w:rPr>
      <w:sz w:val="18"/>
    </w:rPr>
  </w:style>
  <w:style w:type="character" w:customStyle="1" w:styleId="FotnotstextChar">
    <w:name w:val="Fotnotstext Char"/>
    <w:basedOn w:val="Standardstycketeckensnitt"/>
    <w:link w:val="Fotnotstext"/>
    <w:semiHidden/>
    <w:rsid w:val="004358AF"/>
    <w:rPr>
      <w:rFonts w:ascii="Times New Roman" w:eastAsia="Times New Roman" w:hAnsi="Times New Roman" w:cs="Times New Roman"/>
      <w:sz w:val="18"/>
      <w:szCs w:val="20"/>
    </w:rPr>
  </w:style>
  <w:style w:type="paragraph" w:styleId="Fotnotstext">
    <w:name w:val="footnote text"/>
    <w:basedOn w:val="Normal"/>
    <w:link w:val="FotnotstextChar"/>
    <w:semiHidden/>
    <w:rsid w:val="004358AF"/>
    <w:pPr>
      <w:tabs>
        <w:tab w:val="left" w:pos="198"/>
      </w:tabs>
      <w:spacing w:line="220" w:lineRule="exact"/>
      <w:ind w:left="198" w:hanging="198"/>
    </w:pPr>
    <w:rPr>
      <w:sz w:val="18"/>
    </w:rPr>
  </w:style>
  <w:style w:type="character" w:styleId="Hyperlnk">
    <w:name w:val="Hyperlink"/>
    <w:basedOn w:val="Standardstycketeckensnitt"/>
    <w:rsid w:val="004358AF"/>
    <w:rPr>
      <w:color w:val="0000FF"/>
      <w:u w:val="single"/>
    </w:rPr>
  </w:style>
  <w:style w:type="paragraph" w:styleId="Sidfot">
    <w:name w:val="footer"/>
    <w:basedOn w:val="Normal"/>
    <w:link w:val="SidfotChar"/>
    <w:rsid w:val="004358AF"/>
    <w:pPr>
      <w:tabs>
        <w:tab w:val="center" w:pos="4536"/>
        <w:tab w:val="right" w:pos="9072"/>
      </w:tabs>
    </w:pPr>
  </w:style>
  <w:style w:type="character" w:customStyle="1" w:styleId="SidfotChar">
    <w:name w:val="Sidfot Char"/>
    <w:basedOn w:val="Standardstycketeckensnitt"/>
    <w:link w:val="Sidfot"/>
    <w:rsid w:val="004358AF"/>
    <w:rPr>
      <w:rFonts w:ascii="Times New Roman" w:eastAsia="Times New Roman" w:hAnsi="Times New Roman" w:cs="Times New Roman"/>
      <w:sz w:val="20"/>
      <w:szCs w:val="20"/>
    </w:rPr>
  </w:style>
  <w:style w:type="paragraph" w:customStyle="1" w:styleId="heading1">
    <w:name w:val="heading1"/>
    <w:basedOn w:val="Rubrik1"/>
    <w:next w:val="p1a"/>
    <w:qFormat/>
    <w:rsid w:val="004358AF"/>
  </w:style>
  <w:style w:type="paragraph" w:customStyle="1" w:styleId="heading2">
    <w:name w:val="heading2"/>
    <w:basedOn w:val="Rubrik2"/>
    <w:next w:val="p1a"/>
    <w:qFormat/>
    <w:rsid w:val="004358AF"/>
  </w:style>
  <w:style w:type="paragraph" w:customStyle="1" w:styleId="heading3">
    <w:name w:val="heading3"/>
    <w:basedOn w:val="Rubrik3"/>
    <w:next w:val="Normal"/>
    <w:qFormat/>
    <w:rsid w:val="004358AF"/>
    <w:pPr>
      <w:keepNext w:val="0"/>
      <w:keepLines w:val="0"/>
      <w:numPr>
        <w:ilvl w:val="0"/>
        <w:numId w:val="0"/>
      </w:numPr>
      <w:suppressAutoHyphens w:val="0"/>
      <w:spacing w:after="0"/>
      <w:jc w:val="both"/>
    </w:pPr>
    <w:rPr>
      <w:b w:val="0"/>
    </w:rPr>
  </w:style>
  <w:style w:type="paragraph" w:customStyle="1" w:styleId="heading4">
    <w:name w:val="heading4"/>
    <w:basedOn w:val="Rubrik4"/>
    <w:next w:val="Normal"/>
    <w:qFormat/>
    <w:rsid w:val="004358AF"/>
    <w:pPr>
      <w:keepNext w:val="0"/>
      <w:spacing w:after="0"/>
      <w:jc w:val="both"/>
    </w:pPr>
    <w:rPr>
      <w:i w:val="0"/>
    </w:rPr>
  </w:style>
  <w:style w:type="paragraph" w:styleId="Sidhuvud">
    <w:name w:val="header"/>
    <w:basedOn w:val="p1a"/>
    <w:link w:val="SidhuvudChar"/>
    <w:rsid w:val="004358AF"/>
    <w:pPr>
      <w:spacing w:line="220" w:lineRule="exact"/>
    </w:pPr>
    <w:rPr>
      <w:sz w:val="18"/>
    </w:rPr>
  </w:style>
  <w:style w:type="character" w:customStyle="1" w:styleId="SidhuvudChar">
    <w:name w:val="Sidhuvud Char"/>
    <w:basedOn w:val="Standardstycketeckensnitt"/>
    <w:link w:val="Sidhuvud"/>
    <w:rsid w:val="004358AF"/>
    <w:rPr>
      <w:rFonts w:ascii="Times New Roman" w:eastAsia="Times New Roman" w:hAnsi="Times New Roman" w:cs="Times New Roman"/>
      <w:sz w:val="18"/>
      <w:szCs w:val="20"/>
    </w:rPr>
  </w:style>
  <w:style w:type="paragraph" w:customStyle="1" w:styleId="programcode">
    <w:name w:val="programcode"/>
    <w:basedOn w:val="Normal"/>
    <w:qFormat/>
    <w:rsid w:val="004358AF"/>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20"/>
      <w:ind w:left="227"/>
      <w:contextualSpacing/>
      <w:jc w:val="left"/>
    </w:pPr>
    <w:rPr>
      <w:rFonts w:ascii="Courier" w:hAnsi="Courier"/>
    </w:rPr>
  </w:style>
  <w:style w:type="paragraph" w:customStyle="1" w:styleId="referenceitem">
    <w:name w:val="referenceitem"/>
    <w:basedOn w:val="Normal"/>
    <w:qFormat/>
    <w:rsid w:val="004358AF"/>
    <w:pPr>
      <w:spacing w:line="220" w:lineRule="exact"/>
      <w:ind w:left="227" w:hanging="227"/>
    </w:pPr>
    <w:rPr>
      <w:sz w:val="18"/>
    </w:rPr>
  </w:style>
  <w:style w:type="paragraph" w:customStyle="1" w:styleId="runninghead-left">
    <w:name w:val="running head - left"/>
    <w:basedOn w:val="Sidhuvud"/>
    <w:link w:val="runninghead-leftZchn"/>
    <w:rsid w:val="004358AF"/>
    <w:rPr>
      <w:szCs w:val="18"/>
    </w:rPr>
  </w:style>
  <w:style w:type="character" w:customStyle="1" w:styleId="runninghead-leftZchn">
    <w:name w:val="running head - left Zchn"/>
    <w:basedOn w:val="SidhuvudChar"/>
    <w:link w:val="runninghead-left"/>
    <w:rsid w:val="004358AF"/>
    <w:rPr>
      <w:rFonts w:ascii="Times New Roman" w:eastAsia="Times New Roman" w:hAnsi="Times New Roman" w:cs="Times New Roman"/>
      <w:sz w:val="18"/>
      <w:szCs w:val="18"/>
    </w:rPr>
  </w:style>
  <w:style w:type="paragraph" w:customStyle="1" w:styleId="runninghead-right">
    <w:name w:val="running head - right"/>
    <w:basedOn w:val="Sidhuvud"/>
    <w:rsid w:val="004358AF"/>
    <w:pPr>
      <w:jc w:val="right"/>
    </w:pPr>
    <w:rPr>
      <w:bCs/>
      <w:szCs w:val="18"/>
    </w:rPr>
  </w:style>
  <w:style w:type="character" w:styleId="Sidnummer">
    <w:name w:val="page number"/>
    <w:basedOn w:val="Standardstycketeckensnitt"/>
    <w:rsid w:val="004358AF"/>
    <w:rPr>
      <w:sz w:val="18"/>
    </w:rPr>
  </w:style>
  <w:style w:type="paragraph" w:customStyle="1" w:styleId="tablecaption">
    <w:name w:val="table caption"/>
    <w:basedOn w:val="Normal"/>
    <w:next w:val="Normal"/>
    <w:qFormat/>
    <w:rsid w:val="004358AF"/>
    <w:pPr>
      <w:keepNext/>
      <w:keepLines/>
      <w:spacing w:before="240" w:line="220" w:lineRule="exact"/>
      <w:jc w:val="center"/>
    </w:pPr>
    <w:rPr>
      <w:sz w:val="18"/>
      <w:lang w:val="de-DE"/>
    </w:rPr>
  </w:style>
  <w:style w:type="paragraph" w:customStyle="1" w:styleId="Rubrik10">
    <w:name w:val="Rubrik1"/>
    <w:basedOn w:val="p1a"/>
    <w:next w:val="author"/>
    <w:qFormat/>
    <w:rsid w:val="004358AF"/>
    <w:pPr>
      <w:keepNext/>
      <w:keepLines/>
      <w:pageBreakBefore/>
      <w:suppressAutoHyphens/>
      <w:spacing w:after="460" w:line="348" w:lineRule="exact"/>
      <w:jc w:val="center"/>
    </w:pPr>
    <w:rPr>
      <w:b/>
      <w:sz w:val="28"/>
    </w:rPr>
  </w:style>
  <w:style w:type="paragraph" w:customStyle="1" w:styleId="keywords">
    <w:name w:val="keywords"/>
    <w:basedOn w:val="abstract"/>
    <w:qFormat/>
    <w:rsid w:val="004358AF"/>
    <w:pPr>
      <w:spacing w:before="240"/>
      <w:jc w:val="left"/>
    </w:pPr>
  </w:style>
  <w:style w:type="paragraph" w:customStyle="1" w:styleId="e-mail">
    <w:name w:val="e-mail"/>
    <w:basedOn w:val="address"/>
    <w:next w:val="address"/>
    <w:qFormat/>
    <w:rsid w:val="004358AF"/>
    <w:rPr>
      <w:rFonts w:ascii="Courier" w:hAnsi="Courier"/>
    </w:rPr>
  </w:style>
  <w:style w:type="paragraph" w:styleId="Oformateradtext">
    <w:name w:val="Plain Text"/>
    <w:basedOn w:val="Normal"/>
    <w:link w:val="OformateradtextChar"/>
    <w:rsid w:val="004358AF"/>
    <w:rPr>
      <w:rFonts w:ascii="Consolas" w:hAnsi="Consolas"/>
      <w:sz w:val="21"/>
      <w:szCs w:val="21"/>
    </w:rPr>
  </w:style>
  <w:style w:type="character" w:customStyle="1" w:styleId="OformateradtextChar">
    <w:name w:val="Oformaterad text Char"/>
    <w:basedOn w:val="Standardstycketeckensnitt"/>
    <w:link w:val="Oformateradtext"/>
    <w:rsid w:val="004358AF"/>
    <w:rPr>
      <w:rFonts w:ascii="Consolas" w:eastAsia="Times New Roman" w:hAnsi="Consolas" w:cs="Times New Roman"/>
      <w:sz w:val="21"/>
      <w:szCs w:val="21"/>
    </w:rPr>
  </w:style>
  <w:style w:type="paragraph" w:customStyle="1" w:styleId="numbereditem">
    <w:name w:val="numbered item"/>
    <w:basedOn w:val="Normal"/>
    <w:qFormat/>
    <w:rsid w:val="004358AF"/>
    <w:pPr>
      <w:numPr>
        <w:numId w:val="3"/>
      </w:numPr>
      <w:spacing w:before="120"/>
      <w:contextualSpacing/>
    </w:pPr>
  </w:style>
  <w:style w:type="paragraph" w:customStyle="1" w:styleId="Author0">
    <w:name w:val="Author"/>
    <w:basedOn w:val="Normal"/>
    <w:rsid w:val="004358AF"/>
    <w:pPr>
      <w:spacing w:after="0"/>
      <w:jc w:val="center"/>
    </w:pPr>
    <w:rPr>
      <w:b/>
      <w:color w:val="000000"/>
      <w:sz w:val="24"/>
    </w:rPr>
  </w:style>
  <w:style w:type="paragraph" w:styleId="Rubrik">
    <w:name w:val="Title"/>
    <w:basedOn w:val="Normal"/>
    <w:link w:val="RubrikChar"/>
    <w:qFormat/>
    <w:rsid w:val="004358AF"/>
    <w:pPr>
      <w:spacing w:before="100" w:beforeAutospacing="1"/>
      <w:jc w:val="center"/>
      <w:outlineLvl w:val="0"/>
    </w:pPr>
    <w:rPr>
      <w:rFonts w:ascii="Arial" w:hAnsi="Arial"/>
      <w:b/>
      <w:kern w:val="28"/>
      <w:sz w:val="36"/>
    </w:rPr>
  </w:style>
  <w:style w:type="character" w:customStyle="1" w:styleId="RubrikChar">
    <w:name w:val="Rubrik Char"/>
    <w:basedOn w:val="Standardstycketeckensnitt"/>
    <w:link w:val="Rubrik"/>
    <w:rsid w:val="004358AF"/>
    <w:rPr>
      <w:rFonts w:ascii="Arial" w:eastAsia="Times New Roman" w:hAnsi="Arial" w:cs="Times New Roman"/>
      <w:b/>
      <w:kern w:val="28"/>
      <w:sz w:val="36"/>
      <w:szCs w:val="20"/>
    </w:rPr>
  </w:style>
  <w:style w:type="paragraph" w:styleId="Indragetstycke">
    <w:name w:val="Block Text"/>
    <w:basedOn w:val="Normal"/>
    <w:rsid w:val="004358AF"/>
    <w:pPr>
      <w:ind w:left="1440" w:right="1440"/>
    </w:pPr>
  </w:style>
  <w:style w:type="paragraph" w:styleId="Avslutandetext">
    <w:name w:val="Closing"/>
    <w:basedOn w:val="Normal"/>
    <w:link w:val="AvslutandetextChar"/>
    <w:rsid w:val="004358AF"/>
    <w:pPr>
      <w:ind w:left="4320"/>
    </w:pPr>
  </w:style>
  <w:style w:type="character" w:customStyle="1" w:styleId="AvslutandetextChar">
    <w:name w:val="Avslutande text Char"/>
    <w:basedOn w:val="Standardstycketeckensnitt"/>
    <w:link w:val="Avslutandetext"/>
    <w:rsid w:val="004358AF"/>
    <w:rPr>
      <w:rFonts w:ascii="Times New Roman" w:eastAsia="Times New Roman" w:hAnsi="Times New Roman" w:cs="Times New Roman"/>
      <w:sz w:val="20"/>
      <w:szCs w:val="20"/>
    </w:rPr>
  </w:style>
  <w:style w:type="paragraph" w:styleId="Kommentarer">
    <w:name w:val="annotation text"/>
    <w:basedOn w:val="Normal"/>
    <w:link w:val="KommentarerChar"/>
    <w:uiPriority w:val="99"/>
    <w:rsid w:val="004358AF"/>
  </w:style>
  <w:style w:type="character" w:customStyle="1" w:styleId="KommentarerChar">
    <w:name w:val="Kommentarer Char"/>
    <w:basedOn w:val="Standardstycketeckensnitt"/>
    <w:link w:val="Kommentarer"/>
    <w:uiPriority w:val="99"/>
    <w:rsid w:val="004358AF"/>
    <w:rPr>
      <w:rFonts w:ascii="Times New Roman" w:eastAsia="Times New Roman" w:hAnsi="Times New Roman" w:cs="Times New Roman"/>
      <w:sz w:val="20"/>
      <w:szCs w:val="20"/>
    </w:rPr>
  </w:style>
  <w:style w:type="paragraph" w:styleId="Datum">
    <w:name w:val="Date"/>
    <w:basedOn w:val="Normal"/>
    <w:next w:val="Normal"/>
    <w:link w:val="DatumChar"/>
    <w:rsid w:val="004358AF"/>
  </w:style>
  <w:style w:type="character" w:customStyle="1" w:styleId="DatumChar">
    <w:name w:val="Datum Char"/>
    <w:basedOn w:val="Standardstycketeckensnitt"/>
    <w:link w:val="Datum"/>
    <w:rsid w:val="004358AF"/>
    <w:rPr>
      <w:rFonts w:ascii="Times New Roman" w:eastAsia="Times New Roman" w:hAnsi="Times New Roman" w:cs="Times New Roman"/>
      <w:sz w:val="20"/>
      <w:szCs w:val="20"/>
    </w:rPr>
  </w:style>
  <w:style w:type="paragraph" w:styleId="Dokumentversikt">
    <w:name w:val="Document Map"/>
    <w:basedOn w:val="Normal"/>
    <w:link w:val="DokumentversiktChar"/>
    <w:rsid w:val="004358AF"/>
    <w:pPr>
      <w:shd w:val="clear" w:color="auto" w:fill="000080"/>
    </w:pPr>
    <w:rPr>
      <w:rFonts w:ascii="Tahoma" w:hAnsi="Tahoma"/>
    </w:rPr>
  </w:style>
  <w:style w:type="character" w:customStyle="1" w:styleId="DokumentversiktChar">
    <w:name w:val="Dokumentöversikt Char"/>
    <w:basedOn w:val="Standardstycketeckensnitt"/>
    <w:link w:val="Dokumentversikt"/>
    <w:rsid w:val="004358AF"/>
    <w:rPr>
      <w:rFonts w:ascii="Tahoma" w:eastAsia="Times New Roman" w:hAnsi="Tahoma" w:cs="Times New Roman"/>
      <w:sz w:val="20"/>
      <w:szCs w:val="20"/>
      <w:shd w:val="clear" w:color="auto" w:fill="000080"/>
    </w:rPr>
  </w:style>
  <w:style w:type="paragraph" w:styleId="Index1">
    <w:name w:val="index 1"/>
    <w:basedOn w:val="Normal"/>
    <w:next w:val="Normal"/>
    <w:autoRedefine/>
    <w:rsid w:val="004358AF"/>
    <w:pPr>
      <w:ind w:left="240" w:hanging="240"/>
    </w:pPr>
  </w:style>
  <w:style w:type="paragraph" w:styleId="Index2">
    <w:name w:val="index 2"/>
    <w:basedOn w:val="Normal"/>
    <w:next w:val="Normal"/>
    <w:autoRedefine/>
    <w:rsid w:val="004358AF"/>
    <w:pPr>
      <w:ind w:left="480" w:hanging="240"/>
    </w:pPr>
  </w:style>
  <w:style w:type="paragraph" w:styleId="Index3">
    <w:name w:val="index 3"/>
    <w:basedOn w:val="Normal"/>
    <w:next w:val="Normal"/>
    <w:autoRedefine/>
    <w:rsid w:val="004358AF"/>
    <w:pPr>
      <w:ind w:left="720" w:hanging="240"/>
    </w:pPr>
  </w:style>
  <w:style w:type="paragraph" w:styleId="Index4">
    <w:name w:val="index 4"/>
    <w:basedOn w:val="Normal"/>
    <w:next w:val="Normal"/>
    <w:autoRedefine/>
    <w:rsid w:val="004358AF"/>
    <w:pPr>
      <w:ind w:left="960" w:hanging="240"/>
    </w:pPr>
  </w:style>
  <w:style w:type="paragraph" w:styleId="Index5">
    <w:name w:val="index 5"/>
    <w:basedOn w:val="Normal"/>
    <w:next w:val="Normal"/>
    <w:autoRedefine/>
    <w:rsid w:val="004358AF"/>
    <w:pPr>
      <w:ind w:left="1200" w:hanging="240"/>
    </w:pPr>
  </w:style>
  <w:style w:type="paragraph" w:styleId="Index6">
    <w:name w:val="index 6"/>
    <w:basedOn w:val="Normal"/>
    <w:next w:val="Normal"/>
    <w:autoRedefine/>
    <w:rsid w:val="004358AF"/>
    <w:pPr>
      <w:ind w:left="1440" w:hanging="240"/>
    </w:pPr>
  </w:style>
  <w:style w:type="paragraph" w:styleId="Index7">
    <w:name w:val="index 7"/>
    <w:basedOn w:val="Normal"/>
    <w:next w:val="Normal"/>
    <w:autoRedefine/>
    <w:rsid w:val="004358AF"/>
    <w:pPr>
      <w:ind w:left="1680" w:hanging="240"/>
    </w:pPr>
  </w:style>
  <w:style w:type="paragraph" w:styleId="Index8">
    <w:name w:val="index 8"/>
    <w:basedOn w:val="Normal"/>
    <w:next w:val="Normal"/>
    <w:autoRedefine/>
    <w:rsid w:val="004358AF"/>
    <w:pPr>
      <w:ind w:left="1920" w:hanging="240"/>
    </w:pPr>
  </w:style>
  <w:style w:type="paragraph" w:styleId="Index9">
    <w:name w:val="index 9"/>
    <w:basedOn w:val="Normal"/>
    <w:next w:val="Normal"/>
    <w:autoRedefine/>
    <w:rsid w:val="004358AF"/>
    <w:pPr>
      <w:ind w:left="2160" w:hanging="240"/>
    </w:pPr>
  </w:style>
  <w:style w:type="paragraph" w:styleId="Indexrubrik">
    <w:name w:val="index heading"/>
    <w:basedOn w:val="Normal"/>
    <w:next w:val="Index1"/>
    <w:rsid w:val="004358AF"/>
    <w:rPr>
      <w:rFonts w:ascii="Arial" w:hAnsi="Arial"/>
      <w:b/>
    </w:rPr>
  </w:style>
  <w:style w:type="paragraph" w:styleId="Lista">
    <w:name w:val="List"/>
    <w:basedOn w:val="Normal"/>
    <w:rsid w:val="004358AF"/>
    <w:pPr>
      <w:ind w:left="360" w:hanging="360"/>
    </w:pPr>
  </w:style>
  <w:style w:type="paragraph" w:styleId="Lista2">
    <w:name w:val="List 2"/>
    <w:basedOn w:val="Normal"/>
    <w:rsid w:val="004358AF"/>
    <w:pPr>
      <w:ind w:left="720" w:hanging="360"/>
    </w:pPr>
  </w:style>
  <w:style w:type="paragraph" w:styleId="Lista3">
    <w:name w:val="List 3"/>
    <w:basedOn w:val="Normal"/>
    <w:rsid w:val="004358AF"/>
    <w:pPr>
      <w:ind w:left="1080" w:hanging="360"/>
    </w:pPr>
  </w:style>
  <w:style w:type="paragraph" w:styleId="Lista4">
    <w:name w:val="List 4"/>
    <w:basedOn w:val="Normal"/>
    <w:rsid w:val="004358AF"/>
    <w:pPr>
      <w:ind w:left="1440" w:hanging="360"/>
    </w:pPr>
  </w:style>
  <w:style w:type="paragraph" w:styleId="Lista5">
    <w:name w:val="List 5"/>
    <w:basedOn w:val="Normal"/>
    <w:rsid w:val="004358AF"/>
    <w:pPr>
      <w:ind w:left="1800" w:hanging="360"/>
    </w:pPr>
  </w:style>
  <w:style w:type="paragraph" w:styleId="Punktlista">
    <w:name w:val="List Bullet"/>
    <w:basedOn w:val="Normal"/>
    <w:autoRedefine/>
    <w:rsid w:val="004358AF"/>
    <w:pPr>
      <w:tabs>
        <w:tab w:val="num" w:pos="360"/>
      </w:tabs>
      <w:ind w:left="360" w:hanging="360"/>
    </w:pPr>
  </w:style>
  <w:style w:type="paragraph" w:styleId="Punktlista2">
    <w:name w:val="List Bullet 2"/>
    <w:basedOn w:val="Normal"/>
    <w:autoRedefine/>
    <w:rsid w:val="004358AF"/>
    <w:pPr>
      <w:tabs>
        <w:tab w:val="num" w:pos="720"/>
      </w:tabs>
      <w:ind w:left="720" w:hanging="360"/>
    </w:pPr>
  </w:style>
  <w:style w:type="paragraph" w:styleId="Punktlista3">
    <w:name w:val="List Bullet 3"/>
    <w:basedOn w:val="Normal"/>
    <w:autoRedefine/>
    <w:rsid w:val="004358AF"/>
    <w:pPr>
      <w:tabs>
        <w:tab w:val="num" w:pos="1080"/>
      </w:tabs>
      <w:ind w:left="1080" w:hanging="360"/>
    </w:pPr>
  </w:style>
  <w:style w:type="paragraph" w:styleId="Punktlista4">
    <w:name w:val="List Bullet 4"/>
    <w:basedOn w:val="Normal"/>
    <w:autoRedefine/>
    <w:rsid w:val="004358AF"/>
    <w:pPr>
      <w:tabs>
        <w:tab w:val="num" w:pos="1440"/>
      </w:tabs>
      <w:ind w:left="1440" w:hanging="360"/>
    </w:pPr>
  </w:style>
  <w:style w:type="paragraph" w:styleId="Punktlista5">
    <w:name w:val="List Bullet 5"/>
    <w:basedOn w:val="Normal"/>
    <w:autoRedefine/>
    <w:rsid w:val="004358AF"/>
    <w:pPr>
      <w:tabs>
        <w:tab w:val="num" w:pos="1800"/>
      </w:tabs>
      <w:ind w:left="1800" w:hanging="360"/>
    </w:pPr>
  </w:style>
  <w:style w:type="paragraph" w:styleId="Listafortstt">
    <w:name w:val="List Continue"/>
    <w:basedOn w:val="Normal"/>
    <w:rsid w:val="004358AF"/>
    <w:pPr>
      <w:ind w:left="360"/>
    </w:pPr>
  </w:style>
  <w:style w:type="paragraph" w:styleId="Listafortstt2">
    <w:name w:val="List Continue 2"/>
    <w:basedOn w:val="Normal"/>
    <w:rsid w:val="004358AF"/>
    <w:pPr>
      <w:ind w:left="720"/>
    </w:pPr>
  </w:style>
  <w:style w:type="paragraph" w:styleId="Listafortstt3">
    <w:name w:val="List Continue 3"/>
    <w:basedOn w:val="Normal"/>
    <w:rsid w:val="004358AF"/>
    <w:pPr>
      <w:ind w:left="1080"/>
    </w:pPr>
  </w:style>
  <w:style w:type="paragraph" w:styleId="Listafortstt4">
    <w:name w:val="List Continue 4"/>
    <w:basedOn w:val="Normal"/>
    <w:rsid w:val="004358AF"/>
    <w:pPr>
      <w:ind w:left="1440"/>
    </w:pPr>
  </w:style>
  <w:style w:type="paragraph" w:styleId="Listafortstt5">
    <w:name w:val="List Continue 5"/>
    <w:basedOn w:val="Normal"/>
    <w:rsid w:val="004358AF"/>
    <w:pPr>
      <w:ind w:left="1800"/>
    </w:pPr>
  </w:style>
  <w:style w:type="paragraph" w:styleId="Numreradlista">
    <w:name w:val="List Number"/>
    <w:basedOn w:val="Normal"/>
    <w:rsid w:val="004358AF"/>
    <w:pPr>
      <w:tabs>
        <w:tab w:val="num" w:pos="360"/>
      </w:tabs>
      <w:ind w:left="360" w:hanging="360"/>
    </w:pPr>
  </w:style>
  <w:style w:type="paragraph" w:styleId="Numreradlista2">
    <w:name w:val="List Number 2"/>
    <w:basedOn w:val="Normal"/>
    <w:rsid w:val="004358AF"/>
    <w:pPr>
      <w:tabs>
        <w:tab w:val="num" w:pos="720"/>
      </w:tabs>
      <w:ind w:left="720" w:hanging="360"/>
    </w:pPr>
  </w:style>
  <w:style w:type="paragraph" w:styleId="Numreradlista3">
    <w:name w:val="List Number 3"/>
    <w:basedOn w:val="Normal"/>
    <w:rsid w:val="004358AF"/>
    <w:pPr>
      <w:tabs>
        <w:tab w:val="num" w:pos="1080"/>
      </w:tabs>
      <w:ind w:left="1080" w:hanging="360"/>
    </w:pPr>
  </w:style>
  <w:style w:type="paragraph" w:styleId="Numreradlista4">
    <w:name w:val="List Number 4"/>
    <w:basedOn w:val="Normal"/>
    <w:rsid w:val="004358AF"/>
    <w:pPr>
      <w:tabs>
        <w:tab w:val="num" w:pos="1440"/>
      </w:tabs>
      <w:ind w:left="1440" w:hanging="360"/>
    </w:pPr>
  </w:style>
  <w:style w:type="paragraph" w:styleId="Numreradlista5">
    <w:name w:val="List Number 5"/>
    <w:basedOn w:val="Normal"/>
    <w:rsid w:val="004358AF"/>
    <w:pPr>
      <w:tabs>
        <w:tab w:val="num" w:pos="1800"/>
      </w:tabs>
      <w:ind w:left="1800" w:hanging="360"/>
    </w:pPr>
  </w:style>
  <w:style w:type="paragraph" w:styleId="Makrotext">
    <w:name w:val="macro"/>
    <w:link w:val="MakrotextChar"/>
    <w:rsid w:val="004358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krotextChar">
    <w:name w:val="Makrotext Char"/>
    <w:basedOn w:val="Standardstycketeckensnitt"/>
    <w:link w:val="Makrotext"/>
    <w:rsid w:val="004358AF"/>
    <w:rPr>
      <w:rFonts w:ascii="Courier New" w:eastAsia="Times New Roman" w:hAnsi="Courier New" w:cs="Times New Roman"/>
      <w:sz w:val="20"/>
      <w:szCs w:val="20"/>
    </w:rPr>
  </w:style>
  <w:style w:type="paragraph" w:styleId="Meddelanderubrik">
    <w:name w:val="Message Header"/>
    <w:basedOn w:val="Normal"/>
    <w:link w:val="MeddelanderubrikChar"/>
    <w:rsid w:val="004358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ddelanderubrikChar">
    <w:name w:val="Meddelanderubrik Char"/>
    <w:basedOn w:val="Standardstycketeckensnitt"/>
    <w:link w:val="Meddelanderubrik"/>
    <w:rsid w:val="004358AF"/>
    <w:rPr>
      <w:rFonts w:ascii="Arial" w:eastAsia="Times New Roman" w:hAnsi="Arial" w:cs="Times New Roman"/>
      <w:sz w:val="20"/>
      <w:szCs w:val="20"/>
      <w:shd w:val="pct20" w:color="auto" w:fill="auto"/>
    </w:rPr>
  </w:style>
  <w:style w:type="paragraph" w:styleId="Normalwebb">
    <w:name w:val="Normal (Web)"/>
    <w:basedOn w:val="Normal"/>
    <w:rsid w:val="004358AF"/>
  </w:style>
  <w:style w:type="paragraph" w:styleId="Normaltindrag">
    <w:name w:val="Normal Indent"/>
    <w:basedOn w:val="Normal"/>
    <w:rsid w:val="004358AF"/>
    <w:pPr>
      <w:ind w:left="720"/>
    </w:pPr>
  </w:style>
  <w:style w:type="paragraph" w:styleId="Anteckningsrubrik">
    <w:name w:val="Note Heading"/>
    <w:basedOn w:val="Normal"/>
    <w:next w:val="Normal"/>
    <w:link w:val="AnteckningsrubrikChar"/>
    <w:rsid w:val="004358AF"/>
  </w:style>
  <w:style w:type="character" w:customStyle="1" w:styleId="AnteckningsrubrikChar">
    <w:name w:val="Anteckningsrubrik Char"/>
    <w:basedOn w:val="Standardstycketeckensnitt"/>
    <w:link w:val="Anteckningsrubrik"/>
    <w:rsid w:val="004358AF"/>
    <w:rPr>
      <w:rFonts w:ascii="Times New Roman" w:eastAsia="Times New Roman" w:hAnsi="Times New Roman" w:cs="Times New Roman"/>
      <w:sz w:val="20"/>
      <w:szCs w:val="20"/>
    </w:rPr>
  </w:style>
  <w:style w:type="paragraph" w:styleId="Inledning">
    <w:name w:val="Salutation"/>
    <w:basedOn w:val="Normal"/>
    <w:next w:val="Normal"/>
    <w:link w:val="InledningChar"/>
    <w:rsid w:val="004358AF"/>
  </w:style>
  <w:style w:type="character" w:customStyle="1" w:styleId="InledningChar">
    <w:name w:val="Inledning Char"/>
    <w:basedOn w:val="Standardstycketeckensnitt"/>
    <w:link w:val="Inledning"/>
    <w:rsid w:val="004358AF"/>
    <w:rPr>
      <w:rFonts w:ascii="Times New Roman" w:eastAsia="Times New Roman" w:hAnsi="Times New Roman" w:cs="Times New Roman"/>
      <w:sz w:val="20"/>
      <w:szCs w:val="20"/>
    </w:rPr>
  </w:style>
  <w:style w:type="paragraph" w:styleId="Signatur">
    <w:name w:val="Signature"/>
    <w:basedOn w:val="Normal"/>
    <w:link w:val="SignaturChar"/>
    <w:rsid w:val="004358AF"/>
    <w:pPr>
      <w:ind w:left="4320"/>
    </w:pPr>
  </w:style>
  <w:style w:type="character" w:customStyle="1" w:styleId="SignaturChar">
    <w:name w:val="Signatur Char"/>
    <w:basedOn w:val="Standardstycketeckensnitt"/>
    <w:link w:val="Signatur"/>
    <w:rsid w:val="004358AF"/>
    <w:rPr>
      <w:rFonts w:ascii="Times New Roman" w:eastAsia="Times New Roman" w:hAnsi="Times New Roman" w:cs="Times New Roman"/>
      <w:sz w:val="20"/>
      <w:szCs w:val="20"/>
    </w:rPr>
  </w:style>
  <w:style w:type="paragraph" w:styleId="Underrubrik">
    <w:name w:val="Subtitle"/>
    <w:basedOn w:val="Normal"/>
    <w:link w:val="UnderrubrikChar"/>
    <w:qFormat/>
    <w:rsid w:val="004358AF"/>
    <w:pPr>
      <w:spacing w:after="60"/>
      <w:jc w:val="center"/>
      <w:outlineLvl w:val="1"/>
    </w:pPr>
    <w:rPr>
      <w:rFonts w:ascii="Arial" w:hAnsi="Arial"/>
    </w:rPr>
  </w:style>
  <w:style w:type="character" w:customStyle="1" w:styleId="UnderrubrikChar">
    <w:name w:val="Underrubrik Char"/>
    <w:basedOn w:val="Standardstycketeckensnitt"/>
    <w:link w:val="Underrubrik"/>
    <w:rsid w:val="004358AF"/>
    <w:rPr>
      <w:rFonts w:ascii="Arial" w:eastAsia="Times New Roman" w:hAnsi="Arial" w:cs="Times New Roman"/>
      <w:sz w:val="20"/>
      <w:szCs w:val="20"/>
    </w:rPr>
  </w:style>
  <w:style w:type="paragraph" w:styleId="Citatfrteckning">
    <w:name w:val="table of authorities"/>
    <w:basedOn w:val="Normal"/>
    <w:next w:val="Normal"/>
    <w:rsid w:val="004358AF"/>
    <w:pPr>
      <w:ind w:left="240" w:hanging="240"/>
    </w:pPr>
  </w:style>
  <w:style w:type="paragraph" w:styleId="Figurfrteckning">
    <w:name w:val="table of figures"/>
    <w:basedOn w:val="Normal"/>
    <w:next w:val="Normal"/>
    <w:rsid w:val="004358AF"/>
    <w:pPr>
      <w:ind w:left="480" w:hanging="480"/>
    </w:pPr>
  </w:style>
  <w:style w:type="paragraph" w:styleId="Citatfrteckningsrubrik">
    <w:name w:val="toa heading"/>
    <w:basedOn w:val="Normal"/>
    <w:next w:val="Normal"/>
    <w:rsid w:val="004358AF"/>
    <w:pPr>
      <w:spacing w:before="120"/>
    </w:pPr>
    <w:rPr>
      <w:rFonts w:ascii="Arial" w:hAnsi="Arial"/>
      <w:b/>
    </w:rPr>
  </w:style>
  <w:style w:type="paragraph" w:styleId="Innehll1">
    <w:name w:val="toc 1"/>
    <w:basedOn w:val="Normal"/>
    <w:next w:val="Normal"/>
    <w:autoRedefine/>
    <w:rsid w:val="004358AF"/>
  </w:style>
  <w:style w:type="paragraph" w:styleId="Innehll2">
    <w:name w:val="toc 2"/>
    <w:basedOn w:val="Normal"/>
    <w:next w:val="Normal"/>
    <w:autoRedefine/>
    <w:rsid w:val="004358AF"/>
    <w:pPr>
      <w:ind w:left="240"/>
    </w:pPr>
  </w:style>
  <w:style w:type="paragraph" w:styleId="Innehll3">
    <w:name w:val="toc 3"/>
    <w:basedOn w:val="Normal"/>
    <w:next w:val="Normal"/>
    <w:autoRedefine/>
    <w:rsid w:val="004358AF"/>
    <w:pPr>
      <w:ind w:left="480"/>
    </w:pPr>
  </w:style>
  <w:style w:type="paragraph" w:styleId="Innehll4">
    <w:name w:val="toc 4"/>
    <w:basedOn w:val="Normal"/>
    <w:next w:val="Normal"/>
    <w:autoRedefine/>
    <w:rsid w:val="004358AF"/>
    <w:pPr>
      <w:ind w:left="720"/>
    </w:pPr>
  </w:style>
  <w:style w:type="paragraph" w:styleId="Innehll5">
    <w:name w:val="toc 5"/>
    <w:basedOn w:val="Normal"/>
    <w:next w:val="Normal"/>
    <w:autoRedefine/>
    <w:rsid w:val="004358AF"/>
    <w:pPr>
      <w:ind w:left="960"/>
    </w:pPr>
  </w:style>
  <w:style w:type="paragraph" w:styleId="Innehll6">
    <w:name w:val="toc 6"/>
    <w:basedOn w:val="Normal"/>
    <w:next w:val="Normal"/>
    <w:autoRedefine/>
    <w:rsid w:val="004358AF"/>
    <w:pPr>
      <w:ind w:left="1200"/>
    </w:pPr>
  </w:style>
  <w:style w:type="paragraph" w:styleId="Innehll7">
    <w:name w:val="toc 7"/>
    <w:basedOn w:val="Normal"/>
    <w:next w:val="Normal"/>
    <w:autoRedefine/>
    <w:rsid w:val="004358AF"/>
    <w:pPr>
      <w:ind w:left="1440"/>
    </w:pPr>
  </w:style>
  <w:style w:type="paragraph" w:styleId="Innehll8">
    <w:name w:val="toc 8"/>
    <w:basedOn w:val="Normal"/>
    <w:next w:val="Normal"/>
    <w:autoRedefine/>
    <w:rsid w:val="004358AF"/>
    <w:pPr>
      <w:ind w:left="1680"/>
    </w:pPr>
  </w:style>
  <w:style w:type="paragraph" w:styleId="Innehll9">
    <w:name w:val="toc 9"/>
    <w:basedOn w:val="Normal"/>
    <w:next w:val="Normal"/>
    <w:autoRedefine/>
    <w:rsid w:val="004358AF"/>
    <w:pPr>
      <w:ind w:left="1920"/>
    </w:pPr>
  </w:style>
  <w:style w:type="paragraph" w:customStyle="1" w:styleId="Bullet">
    <w:name w:val="Bullet"/>
    <w:basedOn w:val="Normal"/>
    <w:rsid w:val="004358AF"/>
    <w:pPr>
      <w:numPr>
        <w:numId w:val="25"/>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4358AF"/>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4358AF"/>
    <w:pPr>
      <w:overflowPunct w:val="0"/>
      <w:autoSpaceDE w:val="0"/>
      <w:autoSpaceDN w:val="0"/>
      <w:adjustRightInd w:val="0"/>
      <w:spacing w:after="80"/>
      <w:ind w:left="270" w:hanging="270"/>
      <w:textAlignment w:val="baseline"/>
    </w:pPr>
  </w:style>
  <w:style w:type="character" w:styleId="Kommentarsreferens">
    <w:name w:val="annotation reference"/>
    <w:uiPriority w:val="99"/>
    <w:rsid w:val="004358AF"/>
    <w:rPr>
      <w:sz w:val="16"/>
    </w:rPr>
  </w:style>
  <w:style w:type="paragraph" w:customStyle="1" w:styleId="Abstract0">
    <w:name w:val="Abstract"/>
    <w:basedOn w:val="Rubrik1"/>
    <w:rsid w:val="004358AF"/>
    <w:pPr>
      <w:tabs>
        <w:tab w:val="clear" w:pos="567"/>
      </w:tabs>
      <w:suppressAutoHyphens w:val="0"/>
      <w:spacing w:before="40" w:after="0" w:line="240" w:lineRule="auto"/>
      <w:ind w:left="0" w:firstLine="0"/>
      <w:jc w:val="both"/>
      <w:outlineLvl w:val="9"/>
    </w:pPr>
    <w:rPr>
      <w:caps/>
      <w:kern w:val="28"/>
    </w:rPr>
  </w:style>
  <w:style w:type="paragraph" w:customStyle="1" w:styleId="Affiliation">
    <w:name w:val="Affiliation"/>
    <w:basedOn w:val="Author0"/>
    <w:rsid w:val="004358AF"/>
    <w:rPr>
      <w:b w:val="0"/>
    </w:rPr>
  </w:style>
  <w:style w:type="paragraph" w:customStyle="1" w:styleId="Figure">
    <w:name w:val="Figure"/>
    <w:basedOn w:val="Normal"/>
    <w:rsid w:val="004358AF"/>
    <w:pPr>
      <w:spacing w:after="0"/>
    </w:pPr>
    <w:rPr>
      <w:rFonts w:ascii="Times" w:hAnsi="Times"/>
      <w:sz w:val="18"/>
      <w:lang w:eastAsia="de-DE"/>
    </w:rPr>
  </w:style>
  <w:style w:type="paragraph" w:customStyle="1" w:styleId="Copyright">
    <w:name w:val="Copyright"/>
    <w:basedOn w:val="Normal"/>
    <w:rsid w:val="004358AF"/>
    <w:pPr>
      <w:framePr w:w="4680" w:h="1977" w:hRule="exact" w:hSpace="187" w:wrap="auto" w:vAnchor="page" w:hAnchor="page" w:x="1155" w:y="12605" w:anchorLock="1"/>
      <w:spacing w:after="0"/>
    </w:pPr>
    <w:rPr>
      <w:sz w:val="16"/>
    </w:rPr>
  </w:style>
  <w:style w:type="paragraph" w:customStyle="1" w:styleId="cell">
    <w:name w:val="cell"/>
    <w:basedOn w:val="Normal"/>
    <w:rsid w:val="004358AF"/>
    <w:pPr>
      <w:keepNext/>
      <w:keepLines/>
      <w:jc w:val="center"/>
    </w:pPr>
    <w:rPr>
      <w:b/>
    </w:rPr>
  </w:style>
  <w:style w:type="character" w:customStyle="1" w:styleId="v8n000000">
    <w:name w:val="v8n000000"/>
    <w:basedOn w:val="Standardstycketeckensnitt"/>
    <w:rsid w:val="004358AF"/>
  </w:style>
  <w:style w:type="paragraph" w:customStyle="1" w:styleId="TableText">
    <w:name w:val="Table Text"/>
    <w:basedOn w:val="Normal"/>
    <w:rsid w:val="004358AF"/>
    <w:pPr>
      <w:keepLines/>
      <w:spacing w:before="40" w:after="40"/>
      <w:jc w:val="left"/>
    </w:pPr>
  </w:style>
  <w:style w:type="character" w:styleId="AnvndHyperlnk">
    <w:name w:val="FollowedHyperlink"/>
    <w:rsid w:val="004358AF"/>
    <w:rPr>
      <w:color w:val="800080"/>
      <w:u w:val="single"/>
    </w:rPr>
  </w:style>
  <w:style w:type="paragraph" w:styleId="Kommentarsmne">
    <w:name w:val="annotation subject"/>
    <w:basedOn w:val="Kommentarer"/>
    <w:next w:val="Kommentarer"/>
    <w:link w:val="KommentarsmneChar"/>
    <w:rsid w:val="004358AF"/>
    <w:rPr>
      <w:b/>
      <w:bCs/>
    </w:rPr>
  </w:style>
  <w:style w:type="character" w:customStyle="1" w:styleId="KommentarsmneChar">
    <w:name w:val="Kommentarsämne Char"/>
    <w:basedOn w:val="KommentarerChar"/>
    <w:link w:val="Kommentarsmne"/>
    <w:rsid w:val="004358AF"/>
    <w:rPr>
      <w:rFonts w:ascii="Times New Roman" w:eastAsia="Times New Roman" w:hAnsi="Times New Roman" w:cs="Times New Roman"/>
      <w:b/>
      <w:bCs/>
      <w:sz w:val="20"/>
      <w:szCs w:val="20"/>
    </w:rPr>
  </w:style>
  <w:style w:type="paragraph" w:styleId="Ballongtext">
    <w:name w:val="Balloon Text"/>
    <w:basedOn w:val="Normal"/>
    <w:link w:val="BallongtextChar"/>
    <w:rsid w:val="004358AF"/>
    <w:rPr>
      <w:rFonts w:ascii="Tahoma" w:hAnsi="Tahoma" w:cs="Tahoma"/>
      <w:sz w:val="16"/>
      <w:szCs w:val="16"/>
    </w:rPr>
  </w:style>
  <w:style w:type="character" w:customStyle="1" w:styleId="BallongtextChar">
    <w:name w:val="Ballongtext Char"/>
    <w:basedOn w:val="Standardstycketeckensnitt"/>
    <w:link w:val="Ballongtext"/>
    <w:rsid w:val="004358AF"/>
    <w:rPr>
      <w:rFonts w:ascii="Tahoma" w:eastAsia="Times New Roman" w:hAnsi="Tahoma" w:cs="Tahoma"/>
      <w:sz w:val="16"/>
      <w:szCs w:val="16"/>
    </w:rPr>
  </w:style>
  <w:style w:type="character" w:customStyle="1" w:styleId="q">
    <w:name w:val="q"/>
    <w:basedOn w:val="Standardstycketeckensnitt"/>
    <w:rsid w:val="004358AF"/>
  </w:style>
  <w:style w:type="character" w:styleId="Stark">
    <w:name w:val="Strong"/>
    <w:uiPriority w:val="22"/>
    <w:qFormat/>
    <w:rsid w:val="004358AF"/>
    <w:rPr>
      <w:b/>
      <w:bCs/>
    </w:rPr>
  </w:style>
  <w:style w:type="paragraph" w:styleId="HTML-frformaterad">
    <w:name w:val="HTML Preformatted"/>
    <w:basedOn w:val="Normal"/>
    <w:link w:val="HTML-frformateradChar"/>
    <w:uiPriority w:val="99"/>
    <w:unhideWhenUsed/>
    <w:rsid w:val="0043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rPr>
  </w:style>
  <w:style w:type="character" w:customStyle="1" w:styleId="HTML-frformateradChar">
    <w:name w:val="HTML - förformaterad Char"/>
    <w:basedOn w:val="Standardstycketeckensnitt"/>
    <w:link w:val="HTML-frformaterad"/>
    <w:uiPriority w:val="99"/>
    <w:rsid w:val="004358AF"/>
    <w:rPr>
      <w:rFonts w:ascii="Courier New" w:eastAsia="Times New Roman" w:hAnsi="Courier New" w:cs="Courier New"/>
      <w:sz w:val="20"/>
      <w:szCs w:val="20"/>
    </w:rPr>
  </w:style>
  <w:style w:type="paragraph" w:customStyle="1" w:styleId="Basictext">
    <w:name w:val="Basic text"/>
    <w:rsid w:val="004358AF"/>
    <w:pPr>
      <w:spacing w:before="120" w:after="0" w:line="240" w:lineRule="auto"/>
      <w:jc w:val="both"/>
    </w:pPr>
    <w:rPr>
      <w:rFonts w:ascii="Times New Roman" w:eastAsia="Times New Roman" w:hAnsi="Times New Roman" w:cs="Arial"/>
      <w:color w:val="000000"/>
      <w:szCs w:val="15"/>
      <w:lang w:val="en-GB"/>
    </w:rPr>
  </w:style>
  <w:style w:type="character" w:styleId="Betoning">
    <w:name w:val="Emphasis"/>
    <w:uiPriority w:val="20"/>
    <w:qFormat/>
    <w:rsid w:val="004358AF"/>
    <w:rPr>
      <w:i/>
      <w:iCs/>
    </w:rPr>
  </w:style>
  <w:style w:type="paragraph" w:customStyle="1" w:styleId="reference">
    <w:name w:val="reference"/>
    <w:basedOn w:val="Normal"/>
    <w:rsid w:val="004358AF"/>
    <w:pPr>
      <w:spacing w:after="0"/>
      <w:ind w:left="227" w:hanging="227"/>
    </w:pPr>
    <w:rPr>
      <w:rFonts w:ascii="Times" w:hAnsi="Times"/>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25218</Words>
  <Characters>143745</Characters>
  <Application>Microsoft Office Word</Application>
  <DocSecurity>0</DocSecurity>
  <Lines>1197</Lines>
  <Paragraphs>337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Hylving</dc:creator>
  <cp:lastModifiedBy>Lena Hylving</cp:lastModifiedBy>
  <cp:revision>3</cp:revision>
  <dcterms:created xsi:type="dcterms:W3CDTF">2013-06-04T11:47:00Z</dcterms:created>
  <dcterms:modified xsi:type="dcterms:W3CDTF">2013-06-04T11:50:00Z</dcterms:modified>
</cp:coreProperties>
</file>