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2B" w:rsidP="7494280F" w:rsidRDefault="00B1272B" w14:textId="414C5202" w14:paraId="7A211F46">
      <w:pPr>
        <w:pStyle w:val="Heading1"/>
        <w:rPr>
          <w:color w:val="auto"/>
        </w:rPr>
      </w:pPr>
      <w:r>
        <w:softHyphen/>
      </w:r>
      <w:r w:rsidRPr="7494280F" w:rsidR="00C62DAB">
        <w:rPr>
          <w:color w:val="auto"/>
        </w:rPr>
        <w:t>Referat fra møte i utdanningsutvalget</w:t>
      </w:r>
      <w:r w:rsidRPr="7494280F" w:rsidR="00B1272B">
        <w:rPr>
          <w:color w:val="auto"/>
        </w:rPr>
        <w:t xml:space="preserve"> </w:t>
      </w:r>
      <w:r w:rsidRPr="7494280F" w:rsidR="00D05BF7">
        <w:rPr>
          <w:color w:val="auto"/>
        </w:rPr>
        <w:t>16</w:t>
      </w:r>
      <w:r w:rsidRPr="7494280F" w:rsidR="00B1272B">
        <w:rPr>
          <w:color w:val="auto"/>
        </w:rPr>
        <w:t xml:space="preserve">. </w:t>
      </w:r>
      <w:r w:rsidRPr="7494280F" w:rsidR="00D05BF7">
        <w:rPr>
          <w:color w:val="auto"/>
        </w:rPr>
        <w:t>mai</w:t>
      </w:r>
      <w:r w:rsidRPr="7494280F" w:rsidR="00B1272B">
        <w:rPr>
          <w:color w:val="auto"/>
        </w:rPr>
        <w:t xml:space="preserve"> 202</w:t>
      </w:r>
      <w:r w:rsidRPr="7494280F" w:rsidR="0002648D">
        <w:rPr>
          <w:color w:val="auto"/>
        </w:rPr>
        <w:t>4</w:t>
      </w:r>
      <w:r w:rsidRPr="7494280F" w:rsidR="00C62DAB">
        <w:rPr>
          <w:color w:val="auto"/>
        </w:rPr>
        <w:t>, kl. 14-15-16.</w:t>
      </w:r>
      <w:bookmarkStart w:name="_GoBack" w:id="0"/>
      <w:bookmarkEnd w:id="0"/>
      <w:r w:rsidRPr="7494280F" w:rsidR="00C62DAB">
        <w:rPr>
          <w:color w:val="auto"/>
        </w:rPr>
        <w:t>00, rom 4334</w:t>
      </w:r>
    </w:p>
    <w:p w:rsidR="7494280F" w:rsidP="7494280F" w:rsidRDefault="7494280F" w14:paraId="1B38BD32" w14:textId="1B9DEA12">
      <w:pPr>
        <w:pStyle w:val="Normal"/>
      </w:pPr>
    </w:p>
    <w:p w:rsidR="00C62DAB" w:rsidP="00C62DAB" w:rsidRDefault="00C62DAB" w14:paraId="5625AA18" w14:textId="0743B968">
      <w:r>
        <w:t xml:space="preserve">Til stede: </w:t>
      </w:r>
    </w:p>
    <w:p w:rsidRPr="003013FE" w:rsidR="003013FE" w:rsidP="7494280F" w:rsidRDefault="003013FE" w14:paraId="02272C46" w14:textId="46D4B42E">
      <w:pPr>
        <w:pStyle w:val="Normal"/>
        <w:shd w:val="clear" w:color="auto" w:fill="FFFFFF" w:themeFill="background1"/>
        <w:spacing w:before="0" w:beforeAutospacing="off" w:after="0" w:afterAutospacing="off" w:line="278" w:lineRule="auto"/>
      </w:pPr>
      <w:r w:rsidR="003013FE">
        <w:rPr/>
        <w:t>Jens Petter Falck, Lena Hyl</w:t>
      </w:r>
      <w:r w:rsidR="00C62DAB">
        <w:rPr/>
        <w:t xml:space="preserve">ving, </w:t>
      </w:r>
      <w:r w:rsidR="003013FE">
        <w:rPr/>
        <w:t>Ragnhild Kobro Runde, Yngve Hafting, Tone Bratteteig, Johan Sæbø, Kristin Bråthen, Henrik Mu</w:t>
      </w:r>
      <w:r w:rsidR="003013FE">
        <w:rPr/>
        <w:t>nthe-</w:t>
      </w:r>
      <w:r w:rsidR="003013FE">
        <w:rPr/>
        <w:t xml:space="preserve">Kaas </w:t>
      </w:r>
      <w:r w:rsidR="003013FE">
        <w:rPr/>
        <w:t>(</w:t>
      </w:r>
      <w:r w:rsidR="003013FE">
        <w:rPr/>
        <w:t>ref</w:t>
      </w:r>
      <w:r w:rsidR="003013FE">
        <w:rPr/>
        <w:t xml:space="preserve">), Marianne Andresen (til </w:t>
      </w:r>
      <w:r w:rsidR="003013FE">
        <w:rPr/>
        <w:t>kl</w:t>
      </w:r>
      <w:r w:rsidR="003013FE">
        <w:rPr/>
        <w:t xml:space="preserve"> 15), Katja Hydle, Siri Moe Jensen, Suhas Govind Joshi, Lilja Øvrelid, Daniel Leunbach</w:t>
      </w:r>
      <w:r w:rsidR="008C3A8D">
        <w:rPr/>
        <w:t xml:space="preserve">, </w:t>
      </w:r>
      <w:r w:rsidR="008C3A8D">
        <w:rPr/>
        <w:t>Olivaer</w:t>
      </w:r>
      <w:r w:rsidR="008C3A8D">
        <w:rPr/>
        <w:t xml:space="preserve"> Ruste Jahren, </w:t>
      </w:r>
      <w:r w:rsidR="008C3A8D">
        <w:rPr/>
        <w:t>Kavin</w:t>
      </w:r>
      <w:r w:rsidR="008C3A8D">
        <w:rPr/>
        <w:t xml:space="preserve"> </w:t>
      </w:r>
      <w:r w:rsidR="008C3A8D">
        <w:rPr/>
        <w:t>Thas</w:t>
      </w:r>
      <w:r w:rsidR="008C3A8D">
        <w:rPr/>
        <w:t>, Helene Nordrum Grun</w:t>
      </w:r>
      <w:r w:rsidR="0F4381E2">
        <w:rPr/>
        <w:t xml:space="preserve">, </w:t>
      </w:r>
      <w:r w:rsidRPr="7494280F" w:rsidR="0F4381E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b-NO"/>
        </w:rPr>
        <w:t>Lina Helene Winther Sørensen</w:t>
      </w:r>
      <w:r w:rsidRPr="7494280F" w:rsidR="0F4381E2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 xml:space="preserve">, </w:t>
      </w:r>
      <w:r w:rsidR="008C3A8D">
        <w:rPr/>
        <w:t>Anne Solberg</w:t>
      </w:r>
      <w:r w:rsidR="402307D9">
        <w:rPr/>
        <w:t xml:space="preserve">. </w:t>
      </w:r>
      <w:r w:rsidRPr="7494280F" w:rsidR="402307D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Fra a</w:t>
      </w:r>
      <w:r w:rsidRPr="7494280F" w:rsidR="402307D9">
        <w:rPr>
          <w:rFonts w:ascii="Calibri" w:hAnsi="Calibri" w:eastAsia="Calibri" w:cs="Calibri" w:asciiTheme="minorAscii" w:hAnsiTheme="minorAscii" w:eastAsiaTheme="minorAscii" w:cstheme="minorAscii"/>
          <w:noProof w:val="0"/>
          <w:color w:val="0F4761"/>
          <w:sz w:val="22"/>
          <w:szCs w:val="22"/>
          <w:lang w:val="en-US"/>
        </w:rPr>
        <w:t>dministrasjonen</w:t>
      </w:r>
      <w:r w:rsidRPr="7494280F" w:rsidR="402307D9">
        <w:rPr>
          <w:rFonts w:ascii="Calibri" w:hAnsi="Calibri" w:eastAsia="Calibri" w:cs="Calibri" w:asciiTheme="minorAscii" w:hAnsiTheme="minorAscii" w:eastAsiaTheme="minorAscii" w:cstheme="minorAscii"/>
          <w:noProof w:val="0"/>
          <w:color w:val="0F4761"/>
          <w:sz w:val="22"/>
          <w:szCs w:val="22"/>
          <w:lang w:val="en-US"/>
        </w:rPr>
        <w:t xml:space="preserve"> </w:t>
      </w:r>
      <w:r w:rsidRPr="7494280F" w:rsidR="402307D9">
        <w:rPr>
          <w:rFonts w:ascii="Calibri" w:hAnsi="Calibri" w:eastAsia="Calibri" w:cs="Calibri" w:asciiTheme="minorAscii" w:hAnsiTheme="minorAscii" w:eastAsiaTheme="minorAscii" w:cstheme="minorAscii"/>
          <w:noProof w:val="0"/>
          <w:color w:val="0F4761"/>
          <w:sz w:val="22"/>
          <w:szCs w:val="22"/>
          <w:lang w:val="en-US"/>
        </w:rPr>
        <w:t>møtte</w:t>
      </w:r>
      <w:r w:rsidRPr="7494280F" w:rsidR="402307D9">
        <w:rPr>
          <w:rFonts w:ascii="Calibri" w:hAnsi="Calibri" w:eastAsia="Calibri" w:cs="Calibri" w:asciiTheme="minorAscii" w:hAnsiTheme="minorAscii" w:eastAsiaTheme="minorAscii" w:cstheme="minorAscii"/>
          <w:noProof w:val="0"/>
          <w:color w:val="0F4761"/>
          <w:sz w:val="22"/>
          <w:szCs w:val="22"/>
          <w:lang w:val="en-US"/>
        </w:rPr>
        <w:t xml:space="preserve">: Kristin Broch Eliassen, Henrik Munthe-Kaas, Marianne Andresen </w:t>
      </w:r>
      <w:r w:rsidRPr="7494280F" w:rsidR="402307D9">
        <w:rPr>
          <w:rFonts w:ascii="Calibri" w:hAnsi="Calibri" w:eastAsia="Calibri" w:cs="Calibri" w:asciiTheme="minorAscii" w:hAnsiTheme="minorAscii" w:eastAsiaTheme="minorAscii" w:cstheme="minorAscii"/>
          <w:noProof w:val="0"/>
          <w:color w:val="0F4761"/>
          <w:sz w:val="22"/>
          <w:szCs w:val="22"/>
          <w:lang w:val="en-US"/>
        </w:rPr>
        <w:t>og</w:t>
      </w:r>
      <w:r w:rsidRPr="7494280F" w:rsidR="402307D9">
        <w:rPr>
          <w:rFonts w:ascii="Calibri" w:hAnsi="Calibri" w:eastAsia="Calibri" w:cs="Calibri" w:asciiTheme="minorAscii" w:hAnsiTheme="minorAscii" w:eastAsiaTheme="minorAscii" w:cstheme="minorAscii"/>
          <w:noProof w:val="0"/>
          <w:color w:val="0F4761"/>
          <w:sz w:val="22"/>
          <w:szCs w:val="22"/>
          <w:lang w:val="en-US"/>
        </w:rPr>
        <w:t xml:space="preserve"> </w:t>
      </w:r>
      <w:r w:rsidRPr="7494280F" w:rsidR="008C3A8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Anne-Lene Østli (siste sak)</w:t>
      </w:r>
    </w:p>
    <w:p w:rsidR="00D05BF7" w:rsidP="005C1946" w:rsidRDefault="008C3A8D" w14:paraId="4E6BAAC9" w14:textId="273CBF02"/>
    <w:p w:rsidR="00D05BF7" w:rsidP="7494280F" w:rsidRDefault="008C3A8D" w14:paraId="559FEB09" w14:textId="3025E363">
      <w:pPr>
        <w:pStyle w:val="Overskrift2"/>
        <w:rPr>
          <w:noProof w:val="0"/>
          <w:color w:val="auto"/>
          <w:lang w:val="en-US"/>
        </w:rPr>
      </w:pPr>
      <w:r w:rsidRPr="7494280F" w:rsidR="01138A59">
        <w:rPr>
          <w:noProof w:val="0"/>
          <w:color w:val="auto"/>
          <w:lang w:val="en-US"/>
        </w:rPr>
        <w:t>Informasjonssaker</w:t>
      </w:r>
    </w:p>
    <w:p w:rsidR="00D05BF7" w:rsidP="7494280F" w:rsidRDefault="008C3A8D" w14:paraId="191D7273" w14:textId="5005C1B0">
      <w:pPr>
        <w:pStyle w:val="Normal"/>
        <w:shd w:val="clear" w:color="auto" w:fill="FFFFFF" w:themeFill="background1"/>
        <w:spacing w:before="0" w:beforeAutospacing="off" w:after="0" w:afterAutospacing="off" w:line="278" w:lineRule="auto"/>
      </w:pPr>
      <w:r w:rsidRPr="7494280F" w:rsidR="008C3A8D">
        <w:rPr>
          <w:rFonts w:ascii="Calibri" w:hAnsi="Calibri" w:eastAsia="Calibri" w:cs="Calibri" w:asciiTheme="minorAscii" w:hAnsiTheme="minorAscii" w:eastAsiaTheme="minorAscii" w:cstheme="minorAscii"/>
        </w:rPr>
        <w:t xml:space="preserve">Godkjenning av referat/innkalling: </w:t>
      </w:r>
      <w:r w:rsidRPr="7494280F" w:rsidR="67590EA9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Fo</w:t>
      </w:r>
      <w:r w:rsidRPr="7494280F" w:rsidR="510581C2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r</w:t>
      </w:r>
      <w:r w:rsidRPr="7494280F" w:rsidR="67590EA9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rige</w:t>
      </w:r>
      <w:r w:rsidRPr="7494280F" w:rsidR="67590EA9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 xml:space="preserve"> </w:t>
      </w:r>
      <w:r w:rsidRPr="7494280F" w:rsidR="67590EA9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møte</w:t>
      </w:r>
      <w:r w:rsidRPr="7494280F" w:rsidR="67590EA9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re</w:t>
      </w:r>
      <w:r w:rsidRPr="7494280F" w:rsidR="1BB23A40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f</w:t>
      </w:r>
      <w:r w:rsidRPr="7494280F" w:rsidR="67590EA9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erat</w:t>
      </w:r>
      <w:r w:rsidRPr="7494280F" w:rsidR="67590EA9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 xml:space="preserve"> </w:t>
      </w:r>
      <w:r w:rsidRPr="7494280F" w:rsidR="67590EA9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sendes</w:t>
      </w:r>
      <w:r w:rsidRPr="7494280F" w:rsidR="67590EA9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 xml:space="preserve"> </w:t>
      </w:r>
      <w:r w:rsidRPr="7494280F" w:rsidR="67590EA9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på</w:t>
      </w:r>
      <w:r w:rsidRPr="7494280F" w:rsidR="67590EA9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 xml:space="preserve"> </w:t>
      </w:r>
      <w:r w:rsidRPr="7494280F" w:rsidR="67590EA9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sirkulasjon</w:t>
      </w:r>
      <w:r w:rsidRPr="7494280F" w:rsidR="67590EA9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.</w:t>
      </w:r>
      <w:r w:rsidRPr="7494280F" w:rsidR="6A4CF05F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 xml:space="preserve"> </w:t>
      </w:r>
    </w:p>
    <w:p w:rsidR="00D05BF7" w:rsidP="7494280F" w:rsidRDefault="008C3A8D" w14:paraId="3620A8E3" w14:textId="1EF11418">
      <w:pPr>
        <w:pStyle w:val="Normal"/>
        <w:shd w:val="clear" w:color="auto" w:fill="FFFFFF" w:themeFill="background1"/>
        <w:spacing w:before="0" w:beforeAutospacing="off" w:after="0" w:afterAutospacing="off" w:line="278" w:lineRule="auto"/>
      </w:pPr>
      <w:r w:rsidR="7850DAFA">
        <w:rPr/>
        <w:t>S</w:t>
      </w:r>
      <w:r w:rsidR="00D05BF7">
        <w:rPr/>
        <w:t>ak</w:t>
      </w:r>
      <w:r w:rsidR="00C62DAB">
        <w:rPr/>
        <w:t xml:space="preserve"> under Eventuelt</w:t>
      </w:r>
      <w:r w:rsidR="00D05BF7">
        <w:rPr/>
        <w:t xml:space="preserve">: </w:t>
      </w:r>
      <w:r w:rsidR="7CA32C1B">
        <w:rPr/>
        <w:t>Klimarådet o</w:t>
      </w:r>
      <w:r w:rsidR="003013FE">
        <w:rPr/>
        <w:t>rienter</w:t>
      </w:r>
      <w:r w:rsidR="08D4A58D">
        <w:rPr/>
        <w:t>er</w:t>
      </w:r>
      <w:r w:rsidR="003013FE">
        <w:rPr/>
        <w:t xml:space="preserve"> om arbeidet</w:t>
      </w:r>
      <w:r w:rsidR="4B191E43">
        <w:rPr/>
        <w:t>.</w:t>
      </w:r>
      <w:r w:rsidR="00C62DAB">
        <w:rPr/>
        <w:t xml:space="preserve"> </w:t>
      </w:r>
      <w:r w:rsidR="003013FE">
        <w:rPr/>
        <w:t xml:space="preserve"> </w:t>
      </w:r>
    </w:p>
    <w:p w:rsidR="7494280F" w:rsidP="7494280F" w:rsidRDefault="7494280F" w14:paraId="1A801B5E" w14:textId="03C1FCAD">
      <w:pPr>
        <w:pStyle w:val="Overskrift2"/>
      </w:pPr>
    </w:p>
    <w:p w:rsidR="00D05BF7" w:rsidP="7494280F" w:rsidRDefault="00C62DAB" w14:paraId="61BC8728" w14:textId="339087A2">
      <w:pPr>
        <w:pStyle w:val="Overskrift2"/>
        <w:rPr>
          <w:color w:val="auto"/>
        </w:rPr>
      </w:pPr>
      <w:r w:rsidRPr="7494280F" w:rsidR="00C62DAB">
        <w:rPr>
          <w:color w:val="auto"/>
        </w:rPr>
        <w:t>Orienterings</w:t>
      </w:r>
      <w:r w:rsidRPr="7494280F" w:rsidR="00D05BF7">
        <w:rPr>
          <w:color w:val="auto"/>
        </w:rPr>
        <w:t>saker</w:t>
      </w:r>
    </w:p>
    <w:p w:rsidR="00D05BF7" w:rsidRDefault="00D05BF7" w14:paraId="0CD0B495" w14:textId="06FEFA36">
      <w:r w:rsidRPr="7494280F" w:rsidR="00D05BF7">
        <w:rPr>
          <w:b w:val="1"/>
          <w:bCs w:val="1"/>
        </w:rPr>
        <w:t>Søkertall bachelor</w:t>
      </w:r>
      <w:r w:rsidRPr="7494280F" w:rsidR="5A0D857B">
        <w:rPr>
          <w:b w:val="1"/>
          <w:bCs w:val="1"/>
        </w:rPr>
        <w:t xml:space="preserve"> og </w:t>
      </w:r>
      <w:r w:rsidRPr="7494280F" w:rsidR="00D05BF7">
        <w:rPr>
          <w:b w:val="1"/>
          <w:bCs w:val="1"/>
        </w:rPr>
        <w:t>master</w:t>
      </w:r>
      <w:r w:rsidR="00D05BF7">
        <w:rPr/>
        <w:t xml:space="preserve">: </w:t>
      </w:r>
      <w:r w:rsidR="64EE1AE8">
        <w:rPr/>
        <w:t xml:space="preserve">Flere masterprogram har stor økning, </w:t>
      </w:r>
      <w:r w:rsidR="00D05BF7">
        <w:rPr/>
        <w:t xml:space="preserve">spesielt </w:t>
      </w:r>
      <w:r w:rsidR="00352A0B">
        <w:rPr/>
        <w:t>P</w:t>
      </w:r>
      <w:r w:rsidR="00D05BF7">
        <w:rPr/>
        <w:t xml:space="preserve">rosa og </w:t>
      </w:r>
      <w:r w:rsidR="4B429196">
        <w:rPr/>
        <w:t>Informajonss</w:t>
      </w:r>
      <w:r w:rsidR="00D05BF7">
        <w:rPr/>
        <w:t>ikkerhet</w:t>
      </w:r>
      <w:r w:rsidR="00D05BF7">
        <w:rPr/>
        <w:t>.</w:t>
      </w:r>
      <w:r w:rsidR="18E701CE">
        <w:rPr/>
        <w:t xml:space="preserve"> På bachelor er det mer variert, både opp og ned. </w:t>
      </w:r>
      <w:r w:rsidR="00352A0B">
        <w:rPr/>
        <w:t xml:space="preserve"> </w:t>
      </w:r>
      <w:r>
        <w:br/>
      </w:r>
      <w:r w:rsidR="00D05BF7">
        <w:rPr/>
        <w:t>Antall studieplasser ved fakultetet ser ut til å være nedgående</w:t>
      </w:r>
      <w:r w:rsidR="00352A0B">
        <w:rPr/>
        <w:t xml:space="preserve">. Vi satser på samme opptak som tidligere på alle programmer bortsett fra </w:t>
      </w:r>
      <w:r w:rsidR="00352A0B">
        <w:rPr/>
        <w:t>DigHel</w:t>
      </w:r>
      <w:r w:rsidR="00352A0B">
        <w:rPr/>
        <w:t xml:space="preserve"> (som forhåpentligvis skal balanseres mer mot informatikk-retningen).</w:t>
      </w:r>
    </w:p>
    <w:p w:rsidR="00352A0B" w:rsidP="7494280F" w:rsidRDefault="00352A0B" w14:paraId="64191835" w14:textId="166FA6A7">
      <w:pPr>
        <w:pStyle w:val="Normal"/>
      </w:pPr>
      <w:r w:rsidRPr="7494280F" w:rsidR="00352A0B">
        <w:rPr>
          <w:b w:val="1"/>
          <w:bCs w:val="1"/>
        </w:rPr>
        <w:t>Årshjul</w:t>
      </w:r>
      <w:r w:rsidRPr="7494280F" w:rsidR="00352A0B">
        <w:rPr>
          <w:b w:val="1"/>
          <w:bCs w:val="1"/>
        </w:rPr>
        <w:t xml:space="preserve"> </w:t>
      </w:r>
      <w:r w:rsidRPr="7494280F" w:rsidR="00C62DAB">
        <w:rPr>
          <w:b w:val="1"/>
          <w:bCs w:val="1"/>
        </w:rPr>
        <w:t>master</w:t>
      </w:r>
      <w:r w:rsidRPr="7494280F" w:rsidR="00352A0B">
        <w:rPr>
          <w:b w:val="1"/>
          <w:bCs w:val="1"/>
        </w:rPr>
        <w:t>opptak</w:t>
      </w:r>
      <w:r w:rsidR="00347FC7">
        <w:rPr/>
        <w:t xml:space="preserve"> v/Marianne</w:t>
      </w:r>
      <w:r w:rsidR="00352A0B">
        <w:rPr/>
        <w:t>:</w:t>
      </w:r>
      <w:r w:rsidR="00347FC7">
        <w:rPr/>
        <w:t xml:space="preserve"> Kommer til å legges ut på nett slik at ansatte har lett tilgang.</w:t>
      </w:r>
      <w:r>
        <w:br/>
      </w:r>
      <w:r w:rsidR="4BCF77CC">
        <w:rPr/>
        <w:t>Programlederne</w:t>
      </w:r>
      <w:r w:rsidR="00347FC7">
        <w:rPr/>
        <w:t xml:space="preserve"> må være tilgjengelige for faglige spørsmål </w:t>
      </w:r>
      <w:r w:rsidR="5CA71809">
        <w:rPr/>
        <w:t xml:space="preserve">om opptak </w:t>
      </w:r>
      <w:r w:rsidR="00347FC7">
        <w:rPr/>
        <w:t>i juni.</w:t>
      </w:r>
      <w:r>
        <w:br/>
      </w:r>
      <w:r w:rsidR="00347FC7">
        <w:rPr/>
        <w:t>Kommer stipendordninger for SFM, men vi vet ikke så mye om dette ennå.</w:t>
      </w:r>
      <w:r w:rsidR="0D0CCD53">
        <w:rPr/>
        <w:t xml:space="preserve"> Forskningsdag master planlagt 14. november.</w:t>
      </w:r>
      <w:r w:rsidR="56E51F24">
        <w:rPr/>
        <w:t xml:space="preserve"> </w:t>
      </w:r>
    </w:p>
    <w:p w:rsidRPr="00C62DAB" w:rsidR="00C62DAB" w:rsidP="7494280F" w:rsidRDefault="00C62DAB" w14:paraId="5A3FC5B4" w14:textId="3C4FE5BE">
      <w:pPr>
        <w:ind/>
        <w:rPr>
          <w:lang w:val="nn-NO"/>
        </w:rPr>
      </w:pPr>
      <w:r w:rsidRPr="7494280F" w:rsidR="00347FC7">
        <w:rPr>
          <w:b w:val="1"/>
          <w:bCs w:val="1"/>
          <w:lang w:val="nn-NO"/>
        </w:rPr>
        <w:t xml:space="preserve">Studiestart/programseminar: </w:t>
      </w:r>
      <w:r>
        <w:br/>
      </w:r>
      <w:r w:rsidRPr="7494280F" w:rsidR="00347FC7">
        <w:rPr>
          <w:lang w:val="nn-NO"/>
        </w:rPr>
        <w:t>Studiestart 12. aug (</w:t>
      </w:r>
      <w:r w:rsidRPr="7494280F" w:rsidR="00347FC7">
        <w:rPr>
          <w:lang w:val="nn-NO"/>
        </w:rPr>
        <w:t>bachelor</w:t>
      </w:r>
      <w:r w:rsidRPr="7494280F" w:rsidR="00347FC7">
        <w:rPr>
          <w:lang w:val="nn-NO"/>
        </w:rPr>
        <w:t xml:space="preserve">) og 13. </w:t>
      </w:r>
      <w:r w:rsidRPr="7494280F" w:rsidR="1CA37F84">
        <w:rPr>
          <w:lang w:val="nn-NO"/>
        </w:rPr>
        <w:t>a</w:t>
      </w:r>
      <w:r w:rsidRPr="7494280F" w:rsidR="00347FC7">
        <w:rPr>
          <w:lang w:val="nn-NO"/>
        </w:rPr>
        <w:t xml:space="preserve">ug (master) </w:t>
      </w:r>
      <w:r>
        <w:br/>
      </w:r>
      <w:r w:rsidRPr="7494280F" w:rsidR="00347FC7">
        <w:rPr>
          <w:lang w:val="nn-NO"/>
        </w:rPr>
        <w:t>Progsem</w:t>
      </w:r>
      <w:r w:rsidRPr="7494280F" w:rsidR="00347FC7">
        <w:rPr>
          <w:lang w:val="nn-NO"/>
        </w:rPr>
        <w:t>. 2.-3. september design/</w:t>
      </w:r>
      <w:r w:rsidRPr="7494280F" w:rsidR="00347FC7">
        <w:rPr>
          <w:lang w:val="nn-NO"/>
        </w:rPr>
        <w:t>språktek</w:t>
      </w:r>
      <w:r w:rsidRPr="7494280F" w:rsidR="00347FC7">
        <w:rPr>
          <w:lang w:val="nn-NO"/>
        </w:rPr>
        <w:t>, 16.-17. september prosa/</w:t>
      </w:r>
      <w:r w:rsidRPr="7494280F" w:rsidR="00347FC7">
        <w:rPr>
          <w:lang w:val="nn-NO"/>
        </w:rPr>
        <w:t>digøk</w:t>
      </w:r>
      <w:r w:rsidRPr="7494280F" w:rsidR="00347FC7">
        <w:rPr>
          <w:lang w:val="nn-NO"/>
        </w:rPr>
        <w:t>/</w:t>
      </w:r>
      <w:r w:rsidRPr="7494280F" w:rsidR="00347FC7">
        <w:rPr>
          <w:lang w:val="nn-NO"/>
        </w:rPr>
        <w:t>robotikk</w:t>
      </w:r>
      <w:r w:rsidRPr="7494280F" w:rsidR="00C62DAB">
        <w:rPr>
          <w:lang w:val="nn-NO"/>
        </w:rPr>
        <w:t>Nettside</w:t>
      </w:r>
      <w:r w:rsidRPr="7494280F" w:rsidR="00C62DAB">
        <w:rPr>
          <w:lang w:val="nn-NO"/>
        </w:rPr>
        <w:t xml:space="preserve">: </w:t>
      </w:r>
      <w:hyperlink r:id="R3aa18fcd5fe24c17">
        <w:r w:rsidRPr="7494280F" w:rsidR="00C62DAB">
          <w:rPr>
            <w:rStyle w:val="Hyperkobling"/>
          </w:rPr>
          <w:t>Studiestart høsten 2024 - For ansatte - Universitetet i Oslo (uio.no)</w:t>
        </w:r>
      </w:hyperlink>
    </w:p>
    <w:p w:rsidR="1666BBCC" w:rsidP="7494280F" w:rsidRDefault="1666BBCC" w14:paraId="5D9D7AE7" w14:textId="0C9A8B17">
      <w:pPr>
        <w:pStyle w:val="Normal"/>
      </w:pPr>
      <w:r w:rsidR="1666BBCC">
        <w:rPr/>
        <w:t xml:space="preserve">Programledere må huske å oppdatere studiestartsidene for masterprogrammene innen 16. juni; se f.eks.  </w:t>
      </w:r>
      <w:hyperlink r:id="R033a87a3392f4f31">
        <w:r w:rsidRPr="7494280F" w:rsidR="1666BBCC">
          <w:rPr>
            <w:rStyle w:val="Hyperkobling"/>
          </w:rPr>
          <w:t>Studiestart for digital økonomi og ledelse – Informatikk: digital økonomi og ledelse (master - to år) – Universitetet i Oslo (uio.no)</w:t>
        </w:r>
      </w:hyperlink>
    </w:p>
    <w:p w:rsidR="00AA0095" w:rsidP="00347FC7" w:rsidRDefault="00AA0095" w14:paraId="66783054" w14:textId="72CD800B">
      <w:r w:rsidRPr="7494280F" w:rsidR="00AA0095">
        <w:rPr>
          <w:b w:val="1"/>
          <w:bCs w:val="1"/>
        </w:rPr>
        <w:t>Digitaliseringssertifikat</w:t>
      </w:r>
      <w:r w:rsidR="00AA0095">
        <w:rPr/>
        <w:t xml:space="preserve">: </w:t>
      </w:r>
      <w:r w:rsidR="00C62DAB">
        <w:rPr/>
        <w:t xml:space="preserve">Arbeidsgruppen er i gang. Joshi orienterte. </w:t>
      </w:r>
      <w:r w:rsidR="00AA0095">
        <w:rPr/>
        <w:t>Er tenkt at a</w:t>
      </w:r>
      <w:r w:rsidR="00AA0095">
        <w:rPr/>
        <w:t>lle i arbeid</w:t>
      </w:r>
      <w:r w:rsidR="00E05B89">
        <w:rPr/>
        <w:t>s</w:t>
      </w:r>
      <w:r w:rsidR="00AA0095">
        <w:rPr/>
        <w:t>gruppen må si noe om h</w:t>
      </w:r>
      <w:r w:rsidR="00C62DAB">
        <w:rPr/>
        <w:t>vordan de forstår d</w:t>
      </w:r>
      <w:r w:rsidR="00AA0095">
        <w:rPr/>
        <w:t>igitalisering.</w:t>
      </w:r>
      <w:r w:rsidR="2CA4893D">
        <w:rPr/>
        <w:t xml:space="preserve"> Oppstart våren 2025.</w:t>
      </w:r>
    </w:p>
    <w:p w:rsidR="00352A0B" w:rsidP="005C1946" w:rsidRDefault="00AA0095" w14:paraId="050CFFBD" w14:textId="43A1F0AC">
      <w:r w:rsidRPr="7494280F" w:rsidR="00AA0095">
        <w:rPr>
          <w:b w:val="1"/>
          <w:bCs w:val="1"/>
          <w:color w:val="auto"/>
        </w:rPr>
        <w:t>Filmer til studieprogrammene</w:t>
      </w:r>
      <w:r w:rsidR="00AA0095">
        <w:rPr/>
        <w:t xml:space="preserve">: Holdt på med masterprogramfilmer for 2 år siden, mens bachelorfilmene er fra 2017. </w:t>
      </w:r>
      <w:r w:rsidR="6E374D54">
        <w:rPr/>
        <w:t xml:space="preserve">MN dekker delvis to nye bachelorfilmer. </w:t>
      </w:r>
      <w:r w:rsidR="00AA0095">
        <w:rPr/>
        <w:t xml:space="preserve">Brukes mer penger for å rekruttere til UiO enn før. Vi ser nå på om vi kan produsere (nye) filmer for </w:t>
      </w:r>
      <w:r w:rsidR="3336ACF5">
        <w:rPr/>
        <w:t xml:space="preserve">alle </w:t>
      </w:r>
      <w:r w:rsidR="00AA0095">
        <w:rPr/>
        <w:t>bachelorprogrammene, hvor mye dette vil koste, osv.</w:t>
      </w:r>
    </w:p>
    <w:p w:rsidR="00A97E34" w:rsidP="005C1946" w:rsidRDefault="00A97E34" w14:paraId="73E25CC1" w14:textId="6FF458F8">
      <w:r w:rsidRPr="7494280F" w:rsidR="00A97E34">
        <w:rPr>
          <w:b w:val="1"/>
          <w:bCs w:val="1"/>
        </w:rPr>
        <w:t>Masterinnleveringer</w:t>
      </w:r>
      <w:r w:rsidR="00A97E34">
        <w:rPr/>
        <w:t xml:space="preserve">: Gått ganske greit å vår, </w:t>
      </w:r>
      <w:r w:rsidR="2EE0C32B">
        <w:rPr/>
        <w:t>færre søknader om</w:t>
      </w:r>
      <w:r w:rsidR="00A97E34">
        <w:rPr/>
        <w:t xml:space="preserve"> </w:t>
      </w:r>
      <w:r w:rsidR="3F88E4DB">
        <w:rPr/>
        <w:t>kortere</w:t>
      </w:r>
      <w:r w:rsidR="00A97E34">
        <w:rPr/>
        <w:t xml:space="preserve"> utsettelser</w:t>
      </w:r>
      <w:r w:rsidR="3D4F902B">
        <w:rPr/>
        <w:t>, etter innstrammingen.</w:t>
      </w:r>
      <w:r w:rsidR="206047C4">
        <w:rPr/>
        <w:t xml:space="preserve"> </w:t>
      </w:r>
      <w:r w:rsidR="00A97E34">
        <w:rPr/>
        <w:t>Per d.d. rundt 160 som har levert lang oppgave, ytterligere 26 på kort oppgave, og 22 har korte utsettelser. Så vi ender på over 200 totalt.</w:t>
      </w:r>
      <w:r w:rsidR="186887FE">
        <w:rPr/>
        <w:t xml:space="preserve"> </w:t>
      </w:r>
      <w:r w:rsidR="00A97E34">
        <w:rPr/>
        <w:t>Innvilget 25 utsettelser til november.</w:t>
      </w:r>
    </w:p>
    <w:p w:rsidR="00D05BF7" w:rsidP="7494280F" w:rsidRDefault="00D05BF7" w14:paraId="6E9ACD65" w14:textId="7522E3C9">
      <w:pPr>
        <w:pStyle w:val="Normal"/>
      </w:pPr>
      <w:r w:rsidR="7BFC2337">
        <w:rPr/>
        <w:t>Kandidattilstelning 17. juni.</w:t>
      </w:r>
    </w:p>
    <w:p w:rsidR="00C50AD4" w:rsidP="7494280F" w:rsidRDefault="00C50AD4" w14:paraId="49E0706D" w14:textId="477D6A52">
      <w:pPr>
        <w:pStyle w:val="Overskrift2"/>
        <w:rPr>
          <w:color w:val="auto"/>
        </w:rPr>
      </w:pPr>
      <w:r w:rsidRPr="7494280F" w:rsidR="00C50AD4">
        <w:rPr>
          <w:color w:val="auto"/>
        </w:rPr>
        <w:t>Diskusjonssaker</w:t>
      </w:r>
      <w:r w:rsidRPr="7494280F" w:rsidR="2E6912C0">
        <w:rPr>
          <w:color w:val="auto"/>
        </w:rPr>
        <w:t>:</w:t>
      </w:r>
    </w:p>
    <w:p w:rsidR="00C50AD4" w:rsidP="7494280F" w:rsidRDefault="00C50AD4" w14:paraId="77296182" w14:textId="7C65035E">
      <w:pPr>
        <w:pStyle w:val="Listeavsnitt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</w:pPr>
      <w:r w:rsidRPr="7494280F" w:rsidR="6F17627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>Fusk</w:t>
      </w:r>
      <w:r w:rsidRPr="7494280F" w:rsidR="6F17627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 xml:space="preserve"> </w:t>
      </w:r>
      <w:r w:rsidRPr="7494280F" w:rsidR="6F17627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>og</w:t>
      </w:r>
      <w:r w:rsidRPr="7494280F" w:rsidR="6F17627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 xml:space="preserve"> </w:t>
      </w:r>
      <w:r w:rsidRPr="7494280F" w:rsidR="6F17627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>masteroppgaver</w:t>
      </w:r>
      <w:r w:rsidRPr="7494280F" w:rsidR="6F17627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 xml:space="preserve">. Fra Kurt: </w:t>
      </w:r>
      <w:hyperlink r:id="R5d152294d6594d95">
        <w:r w:rsidRPr="7494280F" w:rsidR="6F17627C">
          <w:rPr>
            <w:rStyle w:val="Hyperkobling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color w:val="0000FF"/>
            <w:sz w:val="22"/>
            <w:szCs w:val="22"/>
            <w:u w:val="single"/>
            <w:lang w:val="en-US"/>
          </w:rPr>
          <w:t>Forslag til deklarasjon av KI i oppgaver - KURT – Kompetansesenter for undervisning i realfag og teknologi (uio.no)</w:t>
        </w:r>
      </w:hyperlink>
    </w:p>
    <w:p w:rsidR="00C50AD4" w:rsidP="7494280F" w:rsidRDefault="00C50AD4" w14:paraId="7E915BBE" w14:textId="07B874D7">
      <w:pPr>
        <w:pStyle w:val="Normal"/>
        <w:ind w:left="0"/>
      </w:pPr>
      <w:r w:rsidR="003013FE">
        <w:rPr/>
        <w:t>Alle grensetilfeller er nå</w:t>
      </w:r>
      <w:r w:rsidR="00C50AD4">
        <w:rPr/>
        <w:t xml:space="preserve"> til </w:t>
      </w:r>
      <w:r w:rsidR="00C92472">
        <w:rPr/>
        <w:t>studentens</w:t>
      </w:r>
      <w:r w:rsidR="00C50AD4">
        <w:rPr/>
        <w:t xml:space="preserve"> fordel.</w:t>
      </w:r>
      <w:r>
        <w:br/>
      </w:r>
    </w:p>
    <w:p w:rsidR="00C50AD4" w:rsidP="7494280F" w:rsidRDefault="00C50AD4" w14:paraId="5AE12487" w14:textId="120B4D6B">
      <w:pPr>
        <w:pStyle w:val="Normal"/>
        <w:ind w:left="0"/>
      </w:pPr>
      <w:r w:rsidR="00C92472">
        <w:rPr/>
        <w:t>KURT</w:t>
      </w:r>
      <w:r w:rsidR="250C8A59">
        <w:rPr/>
        <w:t>s nettside</w:t>
      </w:r>
      <w:r w:rsidR="00C92472">
        <w:rPr/>
        <w:t xml:space="preserve"> med forslag til deklarasjon av bruk av KI</w:t>
      </w:r>
      <w:r w:rsidR="1548BF91">
        <w:rPr/>
        <w:t xml:space="preserve">. </w:t>
      </w:r>
      <w:r w:rsidR="00C92472">
        <w:rPr/>
        <w:t>Er det noe av dette som bør forbedres/presiseres? Bør vi lage vår egen side?</w:t>
      </w:r>
    </w:p>
    <w:p w:rsidR="00C92472" w:rsidP="7494280F" w:rsidRDefault="00C92472" w14:paraId="555EA940" w14:textId="28D316B0">
      <w:pPr>
        <w:pStyle w:val="Normal"/>
        <w:ind w:left="0"/>
      </w:pPr>
      <w:r w:rsidR="50BF54EC">
        <w:rPr/>
        <w:t xml:space="preserve">Hvordan gjennomføre plagiatkontroll og hvordan effektivt få gjort dette tidlig. </w:t>
      </w:r>
      <w:r w:rsidR="00C92472">
        <w:rPr/>
        <w:t xml:space="preserve">Har vært problem at </w:t>
      </w:r>
      <w:r w:rsidR="00C92472">
        <w:rPr/>
        <w:t>Inspera</w:t>
      </w:r>
      <w:r w:rsidR="00C92472">
        <w:rPr/>
        <w:t xml:space="preserve">-prosessen går så langsomt at eksterne sensorer ofte får </w:t>
      </w:r>
      <w:r w:rsidR="00C92472">
        <w:rPr/>
        <w:t xml:space="preserve">tilsendt fra veileder heller enn fra </w:t>
      </w:r>
      <w:r w:rsidR="00C92472">
        <w:rPr/>
        <w:t>Inspera</w:t>
      </w:r>
      <w:r w:rsidR="00C92472">
        <w:rPr/>
        <w:t xml:space="preserve">. </w:t>
      </w:r>
      <w:r w:rsidR="40FC4F4F">
        <w:rPr/>
        <w:t>Kommisjoner må meldes inn 14 dager i forkant fordi det må gjøres en del administrativt</w:t>
      </w:r>
      <w:r w:rsidR="434405CE">
        <w:rPr/>
        <w:t xml:space="preserve"> (e-post fra Pavla)</w:t>
      </w:r>
      <w:r w:rsidR="40FC4F4F">
        <w:rPr/>
        <w:t>.</w:t>
      </w:r>
      <w:r w:rsidR="4F3354FF">
        <w:rPr/>
        <w:t xml:space="preserve"> </w:t>
      </w:r>
      <w:r w:rsidR="00C92472">
        <w:rPr/>
        <w:t>Skal være mulig å gjøre</w:t>
      </w:r>
      <w:r w:rsidR="6AF24C56">
        <w:rPr/>
        <w:t xml:space="preserve"> </w:t>
      </w:r>
      <w:r w:rsidR="00C92472">
        <w:rPr/>
        <w:t xml:space="preserve">likhetskontroll via </w:t>
      </w:r>
      <w:r w:rsidR="00C92472">
        <w:rPr/>
        <w:t>Inspera</w:t>
      </w:r>
      <w:r w:rsidR="00C92472">
        <w:rPr/>
        <w:t xml:space="preserve">, </w:t>
      </w:r>
      <w:r w:rsidR="7BE1E176">
        <w:rPr/>
        <w:t>v</w:t>
      </w:r>
      <w:r w:rsidR="00C92472">
        <w:rPr/>
        <w:t xml:space="preserve">iktig at vi får i hvert fall en sensor inn i </w:t>
      </w:r>
      <w:r w:rsidR="00C92472">
        <w:rPr/>
        <w:t>Inspera</w:t>
      </w:r>
      <w:r w:rsidR="00C92472">
        <w:rPr/>
        <w:t xml:space="preserve"> slik at de kan </w:t>
      </w:r>
      <w:r w:rsidR="00C92472">
        <w:rPr/>
        <w:t>trykke denne.</w:t>
      </w:r>
      <w:r w:rsidR="521FA15F">
        <w:rPr/>
        <w:t xml:space="preserve"> Veileder bør ha gode muligheter til å foreta sjekk av tektlikhet/KI-bruk slik at det ikke går helt til sensor før det oppdages.</w:t>
      </w:r>
      <w:proofErr w:type="spellStart"/>
      <w:proofErr w:type="spellEnd"/>
      <w:proofErr w:type="spellStart"/>
      <w:proofErr w:type="spellEnd"/>
    </w:p>
    <w:p w:rsidR="00C92472" w:rsidP="7494280F" w:rsidRDefault="00C92472" w14:paraId="00AA67F0" w14:textId="096129DF">
      <w:pPr>
        <w:pStyle w:val="Normal"/>
        <w:ind w:left="0" w:firstLine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494280F" w:rsidR="0493421A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nb-NO"/>
        </w:rPr>
        <w:t xml:space="preserve">Dersom rapporten i </w:t>
      </w:r>
      <w:r w:rsidRPr="7494280F" w:rsidR="0493421A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nb-NO"/>
        </w:rPr>
        <w:t>Inspera</w:t>
      </w:r>
      <w:r w:rsidRPr="7494280F" w:rsidR="0493421A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nb-NO"/>
        </w:rPr>
        <w:t xml:space="preserve"> tyder på plagiat må det undersøkes nærmere hvor stor likhet det er. </w:t>
      </w:r>
      <w:r w:rsidRPr="7494280F" w:rsidR="7CD54E9D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nb-NO"/>
        </w:rPr>
        <w:t xml:space="preserve">Snakk med </w:t>
      </w:r>
      <w:r w:rsidRPr="7494280F" w:rsidR="00C9247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Joshi, Ragnhild </w:t>
      </w:r>
      <w:r w:rsidRPr="7494280F" w:rsidR="18C7BC9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eller</w:t>
      </w:r>
      <w:r w:rsidRPr="7494280F" w:rsidR="00C9247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Kristin BE</w:t>
      </w:r>
      <w:r w:rsidRPr="7494280F" w:rsidR="345B85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  <w:r w:rsidRPr="7494280F" w:rsidR="00C9247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="00EB2A38" w:rsidP="7494280F" w:rsidRDefault="00EB2A38" w14:paraId="60D38293" w14:textId="50C3C286">
      <w:pPr>
        <w:ind w:left="0"/>
      </w:pPr>
      <w:r w:rsidR="00EB2A38">
        <w:rPr/>
        <w:t>Hadde vært lettere å registrere hvis man kunne registrere sensor før man vet avsluttende dato.</w:t>
      </w:r>
      <w:r>
        <w:br/>
      </w:r>
      <w:r w:rsidR="00680D4B">
        <w:rPr/>
        <w:t>Adm</w:t>
      </w:r>
      <w:r w:rsidR="3E7E2EB9">
        <w:rPr/>
        <w:t>.</w:t>
      </w:r>
      <w:r w:rsidR="00680D4B">
        <w:rPr/>
        <w:t xml:space="preserve"> prioriterer de som har tidlig sensurdato, derfor de ber om dette. Men er ikke meningen at dette er et obligatorisk krav i nettskjemaet. Kanskje må man spørre/formulere seg på en annen måte i nettskjemaet/eposten </w:t>
      </w:r>
      <w:r w:rsidR="00680D4B">
        <w:rPr/>
        <w:t>adm</w:t>
      </w:r>
      <w:r w:rsidR="00680D4B">
        <w:rPr/>
        <w:t xml:space="preserve"> sender for å gjøre det tydelig at navnet på sensorer er det viktigste, ikke muntlig dato.</w:t>
      </w:r>
    </w:p>
    <w:p w:rsidRPr="001862EB" w:rsidR="00E83678" w:rsidP="7494280F" w:rsidRDefault="003013FE" w14:paraId="2BC8FDAE" w14:textId="699C99A4">
      <w:pPr>
        <w:pStyle w:val="Listeavsnitt"/>
        <w:numPr>
          <w:ilvl w:val="0"/>
          <w:numId w:val="9"/>
        </w:numPr>
        <w:rPr>
          <w:b w:val="0"/>
          <w:bCs w:val="0"/>
          <w:sz w:val="22"/>
          <w:szCs w:val="22"/>
        </w:rPr>
      </w:pPr>
      <w:r w:rsidRPr="7494280F" w:rsidR="003013FE">
        <w:rPr>
          <w:b w:val="0"/>
          <w:bCs w:val="0"/>
          <w:sz w:val="22"/>
          <w:szCs w:val="22"/>
        </w:rPr>
        <w:t>Instituttkonferansen i oktober</w:t>
      </w:r>
    </w:p>
    <w:p w:rsidR="00C50AD4" w:rsidP="00C50AD4" w:rsidRDefault="00C50AD4" w14:paraId="39707983" w14:textId="4AD9FDB1">
      <w:r w:rsidR="001862EB">
        <w:rPr/>
        <w:t>Klekken</w:t>
      </w:r>
      <w:r w:rsidR="4B9E8FF7">
        <w:rPr/>
        <w:t xml:space="preserve">, </w:t>
      </w:r>
      <w:r w:rsidR="001862EB">
        <w:rPr/>
        <w:t>Strømsta</w:t>
      </w:r>
      <w:r w:rsidR="00346008">
        <w:rPr/>
        <w:t>d</w:t>
      </w:r>
      <w:r w:rsidR="001862EB">
        <w:rPr/>
        <w:t xml:space="preserve"> Spa og konferansesenter</w:t>
      </w:r>
      <w:r w:rsidR="40389054">
        <w:rPr/>
        <w:t xml:space="preserve"> eller Sundvollen</w:t>
      </w:r>
      <w:r w:rsidR="001862EB">
        <w:rPr/>
        <w:t xml:space="preserve">, fint om folk sier </w:t>
      </w:r>
      <w:r w:rsidR="00346008">
        <w:rPr/>
        <w:t>ifra</w:t>
      </w:r>
      <w:r w:rsidR="001862EB">
        <w:rPr/>
        <w:t xml:space="preserve"> til Joshi om de har noen preferanser om sted</w:t>
      </w:r>
      <w:r w:rsidR="00EF058F">
        <w:rPr/>
        <w:t xml:space="preserve"> eller forslag til programinnhold.  </w:t>
      </w:r>
    </w:p>
    <w:p w:rsidR="7EC03BD4" w:rsidP="7494280F" w:rsidRDefault="7EC03BD4" w14:paraId="1198D44D" w14:textId="6D47A23F">
      <w:pPr>
        <w:pStyle w:val="Listeavsnitt"/>
        <w:numPr>
          <w:ilvl w:val="0"/>
          <w:numId w:val="6"/>
        </w:numPr>
        <w:shd w:val="clear" w:color="auto" w:fill="FFFFFF" w:themeFill="background1"/>
        <w:spacing w:before="0" w:beforeAutospacing="off" w:after="0" w:afterAutospacing="off" w:line="278" w:lineRule="auto"/>
        <w:ind w:left="720" w:right="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</w:pPr>
      <w:r w:rsidRPr="7494280F" w:rsidR="7EC03BD4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 xml:space="preserve">Emneutvikling </w:t>
      </w:r>
      <w:r w:rsidRPr="7494280F" w:rsidR="7EC03BD4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>på</w:t>
      </w:r>
      <w:r w:rsidRPr="7494280F" w:rsidR="7EC03BD4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 xml:space="preserve"> 1000 </w:t>
      </w:r>
      <w:r w:rsidRPr="7494280F" w:rsidR="7EC03BD4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>og</w:t>
      </w:r>
      <w:r w:rsidRPr="7494280F" w:rsidR="7EC03BD4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 xml:space="preserve"> 2000-nivå. Har vi emneutvikling </w:t>
      </w:r>
      <w:r w:rsidRPr="7494280F" w:rsidR="7EC03BD4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>og</w:t>
      </w:r>
      <w:r w:rsidRPr="7494280F" w:rsidR="7EC03BD4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 xml:space="preserve"> </w:t>
      </w:r>
      <w:r w:rsidRPr="7494280F" w:rsidR="7EC03BD4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>ressurser</w:t>
      </w:r>
      <w:r w:rsidRPr="7494280F" w:rsidR="7EC03BD4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 xml:space="preserve"> </w:t>
      </w:r>
      <w:r w:rsidRPr="7494280F" w:rsidR="7EC03BD4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>på</w:t>
      </w:r>
      <w:r w:rsidRPr="7494280F" w:rsidR="7EC03BD4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 xml:space="preserve"> alle </w:t>
      </w:r>
      <w:r w:rsidRPr="7494280F" w:rsidR="7EC03BD4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>nivåer</w:t>
      </w:r>
      <w:r w:rsidRPr="7494280F" w:rsidR="7EC03BD4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>?</w:t>
      </w:r>
      <w:r w:rsidRPr="7494280F" w:rsidR="7EC03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nn-NO"/>
        </w:rPr>
        <w:t xml:space="preserve"> </w:t>
      </w:r>
    </w:p>
    <w:p w:rsidR="7494280F" w:rsidP="7494280F" w:rsidRDefault="7494280F" w14:paraId="6A26843B" w14:textId="33385F06">
      <w:pPr>
        <w:pStyle w:val="Listeavsnitt"/>
        <w:shd w:val="clear" w:color="auto" w:fill="FFFFFF" w:themeFill="background1"/>
        <w:spacing w:before="0" w:beforeAutospacing="off" w:after="0" w:afterAutospacing="off" w:line="278" w:lineRule="auto"/>
        <w:ind w:left="720" w:right="0" w:hanging="0"/>
        <w:rPr>
          <w:rFonts w:ascii="Aptos" w:hAnsi="Aptos" w:eastAsia="Aptos" w:cs="Aptos"/>
          <w:noProof w:val="0"/>
          <w:color w:val="212121"/>
          <w:sz w:val="22"/>
          <w:szCs w:val="22"/>
          <w:lang w:val="en-US"/>
        </w:rPr>
      </w:pPr>
    </w:p>
    <w:p w:rsidR="009901A8" w:rsidP="003013FE" w:rsidRDefault="009901A8" w14:paraId="57C8C5BF" w14:textId="4E0945A7">
      <w:r w:rsidRPr="7494280F" w:rsidR="00346008">
        <w:rPr>
          <w:lang w:val="nn-NO"/>
        </w:rPr>
        <w:t xml:space="preserve">Jobbe med </w:t>
      </w:r>
      <w:r w:rsidRPr="7494280F" w:rsidR="00346008">
        <w:rPr>
          <w:lang w:val="nn-NO"/>
        </w:rPr>
        <w:t>fornyelse</w:t>
      </w:r>
      <w:r w:rsidRPr="7494280F" w:rsidR="00346008">
        <w:rPr>
          <w:lang w:val="nn-NO"/>
        </w:rPr>
        <w:t xml:space="preserve">, det vi har i dag og rom til nye ting. Prosa og Design er ganske låst 1.-4. semester, så </w:t>
      </w:r>
      <w:r w:rsidRPr="7494280F" w:rsidR="00346008">
        <w:rPr>
          <w:lang w:val="nn-NO"/>
        </w:rPr>
        <w:t>mulighetsrommet</w:t>
      </w:r>
      <w:r w:rsidRPr="7494280F" w:rsidR="00346008">
        <w:rPr>
          <w:lang w:val="nn-NO"/>
        </w:rPr>
        <w:t xml:space="preserve"> til nye </w:t>
      </w:r>
      <w:r w:rsidRPr="7494280F" w:rsidR="00346008">
        <w:rPr>
          <w:lang w:val="nn-NO"/>
        </w:rPr>
        <w:t>emner</w:t>
      </w:r>
      <w:r w:rsidRPr="7494280F" w:rsidR="00346008">
        <w:rPr>
          <w:lang w:val="nn-NO"/>
        </w:rPr>
        <w:t xml:space="preserve"> er </w:t>
      </w:r>
      <w:r w:rsidRPr="7494280F" w:rsidR="00346008">
        <w:rPr>
          <w:lang w:val="nn-NO"/>
        </w:rPr>
        <w:t>begrenset</w:t>
      </w:r>
      <w:r w:rsidRPr="7494280F" w:rsidR="00346008">
        <w:rPr>
          <w:lang w:val="nn-NO"/>
        </w:rPr>
        <w:t xml:space="preserve"> </w:t>
      </w:r>
      <w:r w:rsidRPr="7494280F" w:rsidR="009901A8">
        <w:rPr>
          <w:lang w:val="nn-NO"/>
        </w:rPr>
        <w:t xml:space="preserve">opp mot når i løpet </w:t>
      </w:r>
      <w:r w:rsidRPr="7494280F" w:rsidR="009901A8">
        <w:rPr>
          <w:lang w:val="nn-NO"/>
        </w:rPr>
        <w:t>studentene</w:t>
      </w:r>
      <w:r w:rsidRPr="7494280F" w:rsidR="009901A8">
        <w:rPr>
          <w:lang w:val="nn-NO"/>
        </w:rPr>
        <w:t xml:space="preserve"> har </w:t>
      </w:r>
      <w:r w:rsidRPr="7494280F" w:rsidR="009901A8">
        <w:rPr>
          <w:lang w:val="nn-NO"/>
        </w:rPr>
        <w:t>mulighet</w:t>
      </w:r>
      <w:r w:rsidRPr="7494280F" w:rsidR="009901A8">
        <w:rPr>
          <w:lang w:val="nn-NO"/>
        </w:rPr>
        <w:t xml:space="preserve"> til å ta de.</w:t>
      </w:r>
      <w:r w:rsidRPr="7494280F" w:rsidR="3776068A">
        <w:rPr>
          <w:lang w:val="nn-NO"/>
        </w:rPr>
        <w:t xml:space="preserve"> </w:t>
      </w:r>
      <w:r w:rsidR="1F1B8992">
        <w:rPr/>
        <w:t>S</w:t>
      </w:r>
      <w:r w:rsidR="29DA789E">
        <w:rPr/>
        <w:t>om oftest søknader om opprettelse av nye masteremner.</w:t>
      </w:r>
      <w:r w:rsidR="1F1B8992">
        <w:rPr/>
        <w:t xml:space="preserve"> Kanskje trengs det mer balanse på hvor man har utvikling.</w:t>
      </w:r>
    </w:p>
    <w:p w:rsidR="009901A8" w:rsidP="7494280F" w:rsidRDefault="009901A8" w14:paraId="7772DAC6" w14:textId="344F461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nn-NO"/>
        </w:rPr>
      </w:pPr>
      <w:r w:rsidRPr="7494280F" w:rsidR="1F1B8992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nn-NO"/>
        </w:rPr>
        <w:t>Hvilke</w:t>
      </w:r>
      <w:r w:rsidRPr="7494280F" w:rsidR="1F1B8992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nn-NO"/>
        </w:rPr>
        <w:t xml:space="preserve"> </w:t>
      </w:r>
      <w:r w:rsidRPr="7494280F" w:rsidR="1F1B8992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nn-NO"/>
        </w:rPr>
        <w:t>personer</w:t>
      </w:r>
      <w:r w:rsidRPr="7494280F" w:rsidR="1F1B8992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nn-NO"/>
        </w:rPr>
        <w:t xml:space="preserve"> </w:t>
      </w:r>
      <w:r w:rsidRPr="7494280F" w:rsidR="1F1B8992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nn-NO"/>
        </w:rPr>
        <w:t>tilgjengelig</w:t>
      </w:r>
      <w:r w:rsidRPr="7494280F" w:rsidR="1F1B8992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nn-NO"/>
        </w:rPr>
        <w:t xml:space="preserve"> i </w:t>
      </w:r>
      <w:r w:rsidRPr="7494280F" w:rsidR="1F1B8992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nn-NO"/>
        </w:rPr>
        <w:t>hvilke</w:t>
      </w:r>
      <w:r w:rsidRPr="7494280F" w:rsidR="1F1B8992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nn-NO"/>
        </w:rPr>
        <w:t xml:space="preserve"> </w:t>
      </w:r>
      <w:r w:rsidRPr="7494280F" w:rsidR="1F1B8992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nn-NO"/>
        </w:rPr>
        <w:t>fagområder</w:t>
      </w:r>
      <w:r w:rsidRPr="7494280F" w:rsidR="1F1B8992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nn-NO"/>
        </w:rPr>
        <w:t>?</w:t>
      </w:r>
      <w:r w:rsidRPr="7494280F" w:rsidR="0D52EC30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nn-NO"/>
        </w:rPr>
        <w:t xml:space="preserve"> </w:t>
      </w:r>
      <w:r w:rsidRPr="7494280F" w:rsidR="1F1B8992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nn-NO"/>
        </w:rPr>
        <w:t>Personressurser</w:t>
      </w:r>
      <w:r w:rsidRPr="7494280F" w:rsidR="1F1B8992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nn-NO"/>
        </w:rPr>
        <w:t xml:space="preserve">, </w:t>
      </w:r>
      <w:r w:rsidRPr="7494280F" w:rsidR="1F1B8992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nn-NO"/>
        </w:rPr>
        <w:t>belastning</w:t>
      </w:r>
      <w:r w:rsidRPr="7494280F" w:rsidR="1A5DC839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nn-NO"/>
        </w:rPr>
        <w:t>en</w:t>
      </w:r>
      <w:r w:rsidRPr="7494280F" w:rsidR="1F1B8992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nn-NO"/>
        </w:rPr>
        <w:t xml:space="preserve"> på </w:t>
      </w:r>
      <w:r w:rsidRPr="7494280F" w:rsidR="1F1B8992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nn-NO"/>
        </w:rPr>
        <w:t>personer</w:t>
      </w:r>
      <w:r w:rsidRPr="7494280F" w:rsidR="1F1B8992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nn-NO"/>
        </w:rPr>
        <w:t xml:space="preserve"> er stor. </w:t>
      </w:r>
      <w:r w:rsidR="009901A8">
        <w:rPr/>
        <w:t xml:space="preserve"> Må kanskje gi de nye mer enn det ene norskkurset og være bevisst på språk man bruker rundt kollegaer og gi mulighet til å trene norskferdighetene når man er på jobb.</w:t>
      </w:r>
      <w:r w:rsidR="003013FE">
        <w:rPr/>
        <w:t xml:space="preserve"> </w:t>
      </w:r>
      <w:r w:rsidR="00841975">
        <w:rPr/>
        <w:t xml:space="preserve">Store forskjeller i kultur </w:t>
      </w:r>
      <w:r w:rsidR="003013FE">
        <w:rPr/>
        <w:t xml:space="preserve">i sektoren </w:t>
      </w:r>
      <w:r w:rsidR="00841975">
        <w:rPr/>
        <w:t>rundt bruk av språk og hvor strenge man er på å ‘pushe’ norsk.</w:t>
      </w:r>
    </w:p>
    <w:p w:rsidR="00E5785B" w:rsidP="00E5785B" w:rsidRDefault="00E5785B" w14:paraId="516BE4E0" w14:textId="78C8123A">
      <w:r>
        <w:t>Studentene setter pris på forutsigbarhet og at informasjon er samlet. Effektivisering av måten man legger ut informasjon på, og ikke endre programstrukturene for fort.</w:t>
      </w:r>
    </w:p>
    <w:p w:rsidR="0056693C" w:rsidP="00E5785B" w:rsidRDefault="0056693C" w14:paraId="1F7142B4" w14:textId="77777777"/>
    <w:p w:rsidR="0056693C" w:rsidP="0056693C" w:rsidRDefault="008C3A8D" w14:paraId="6A026A95" w14:textId="3E7508FD">
      <w:pPr>
        <w:pStyle w:val="Overskrift3"/>
      </w:pPr>
      <w:r>
        <w:t xml:space="preserve">Eventuelt: </w:t>
      </w:r>
      <w:r w:rsidR="0056693C">
        <w:t xml:space="preserve">Klimarådet, forberedelse til </w:t>
      </w:r>
      <w:r>
        <w:t>neste møte</w:t>
      </w:r>
    </w:p>
    <w:p w:rsidRPr="007F36A2" w:rsidR="008C3A8D" w:rsidP="7494280F" w:rsidRDefault="0056693C" w14:paraId="05A1D078" w14:textId="53B3E0A0">
      <w:pPr>
        <w:pStyle w:val="Normal"/>
        <w:shd w:val="clear" w:color="auto" w:fill="FFFFFF" w:themeFill="background1"/>
        <w:spacing w:before="0" w:beforeAutospacing="off" w:after="160" w:afterAutospacing="off" w:line="278" w:lineRule="auto"/>
        <w:rPr>
          <w:rFonts w:ascii="Calibri" w:hAnsi="Calibri" w:eastAsia="Calibri" w:cs="Calibri"/>
          <w:noProof w:val="0"/>
          <w:color w:val="212121"/>
          <w:sz w:val="22"/>
          <w:szCs w:val="22"/>
          <w:lang w:val="nb-NO"/>
        </w:rPr>
      </w:pPr>
      <w:r w:rsidR="0056693C">
        <w:rPr/>
        <w:t>Presentasjon v/Anne-Lene</w:t>
      </w:r>
      <w:r w:rsidR="008C3A8D">
        <w:rPr/>
        <w:t xml:space="preserve"> (se vedlegg)</w:t>
      </w:r>
      <w:r w:rsidR="0056693C">
        <w:rPr/>
        <w:t>. Vi tar diskusjonen neste gang.</w:t>
      </w:r>
      <w:r w:rsidRPr="7494280F" w:rsidR="384DDC23">
        <w:rPr>
          <w:rFonts w:ascii="Aptos" w:hAnsi="Aptos" w:eastAsia="Aptos" w:cs="Aptos"/>
          <w:noProof w:val="0"/>
          <w:color w:val="212121"/>
          <w:sz w:val="24"/>
          <w:szCs w:val="24"/>
          <w:lang w:val="nb-NO"/>
        </w:rPr>
        <w:t xml:space="preserve"> </w:t>
      </w:r>
      <w:r w:rsidRPr="7494280F" w:rsidR="384DDC23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nb-NO"/>
        </w:rPr>
        <w:t>Har Ifi em</w:t>
      </w:r>
      <w:r w:rsidRPr="7494280F" w:rsidR="5BA1C865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nb-NO"/>
        </w:rPr>
        <w:t xml:space="preserve">ner </w:t>
      </w:r>
      <w:r w:rsidRPr="7494280F" w:rsidR="384DDC23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nb-NO"/>
        </w:rPr>
        <w:t>som er rel</w:t>
      </w:r>
      <w:r w:rsidRPr="7494280F" w:rsidR="5671CB25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nb-NO"/>
        </w:rPr>
        <w:t>a</w:t>
      </w:r>
      <w:r w:rsidRPr="7494280F" w:rsidR="384DDC23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nb-NO"/>
        </w:rPr>
        <w:t>tert til bærekraft, emneressurser eller innhold i emner</w:t>
      </w:r>
      <w:r w:rsidRPr="7494280F" w:rsidR="65503E55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nb-NO"/>
        </w:rPr>
        <w:t>?</w:t>
      </w:r>
      <w:r w:rsidRPr="7494280F" w:rsidR="384DDC23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nb-NO"/>
        </w:rPr>
        <w:t xml:space="preserve"> Hvordan vise frem der bærekraft allerede er del av undervisning, forskning, masteroppgaver ol. </w:t>
      </w:r>
      <w:r w:rsidRPr="7494280F" w:rsidR="384DDC23">
        <w:rPr>
          <w:rFonts w:ascii="Calibri" w:hAnsi="Calibri" w:eastAsia="Calibri" w:cs="Calibri"/>
          <w:noProof w:val="0"/>
          <w:color w:val="212121"/>
          <w:sz w:val="22"/>
          <w:szCs w:val="22"/>
          <w:lang w:val="nb-NO"/>
        </w:rPr>
        <w:t>Bestilling</w:t>
      </w:r>
      <w:r w:rsidRPr="7494280F" w:rsidR="384DDC23">
        <w:rPr>
          <w:rFonts w:ascii="Calibri" w:hAnsi="Calibri" w:eastAsia="Calibri" w:cs="Calibri"/>
          <w:noProof w:val="0"/>
          <w:color w:val="212121"/>
          <w:sz w:val="22"/>
          <w:szCs w:val="22"/>
          <w:lang w:val="nb-NO"/>
        </w:rPr>
        <w:t xml:space="preserve"> kommer i egen e-post.</w:t>
      </w:r>
    </w:p>
    <w:p w:rsidRPr="007F36A2" w:rsidR="008C3A8D" w:rsidP="7494280F" w:rsidRDefault="0056693C" w14:paraId="6BDF52DF" w14:textId="1DE8F018">
      <w:pPr>
        <w:pStyle w:val="Normal"/>
      </w:pPr>
    </w:p>
    <w:p w:rsidR="7494280F" w:rsidP="7494280F" w:rsidRDefault="7494280F" w14:paraId="7366B140" w14:textId="58DDF486">
      <w:pPr>
        <w:pStyle w:val="Normal"/>
      </w:pPr>
    </w:p>
    <w:sectPr w:rsidRPr="007F36A2" w:rsidR="008C3A8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pvI+6Gt82Tcpje" int2:id="S5a1cXuN">
      <int2:state int2:type="AugLoop_Text_Critique" int2:value="Rejected"/>
    </int2:textHash>
    <int2:textHash int2:hashCode="PTa6q0348tFkIM" int2:id="lpINlvr1">
      <int2:state int2:type="AugLoop_Text_Critique" int2:value="Rejected"/>
    </int2:textHash>
    <int2:textHash int2:hashCode="Qu9j54Nu9iLZGF" int2:id="eAOzQypC">
      <int2:state int2:type="AugLoop_Text_Critique" int2:value="Rejected"/>
    </int2:textHash>
    <int2:textHash int2:hashCode="wLd0RTQu0LDCPt" int2:id="egQaEOKY">
      <int2:state int2:type="AugLoop_Text_Critique" int2:value="Rejected"/>
    </int2:textHash>
    <int2:bookmark int2:bookmarkName="_Int_R1odBJRg" int2:invalidationBookmarkName="" int2:hashCode="sCkb14JL7jb68L" int2:id="R8rMvBxh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8">
    <w:nsid w:val="569bac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abb36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b9e8e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110f4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20570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4AB29FE"/>
    <w:multiLevelType w:val="hybridMultilevel"/>
    <w:tmpl w:val="552E611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2D40E8E"/>
    <w:multiLevelType w:val="hybridMultilevel"/>
    <w:tmpl w:val="02B29E7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6223E83"/>
    <w:multiLevelType w:val="hybridMultilevel"/>
    <w:tmpl w:val="B8AC376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8FF1E85"/>
    <w:multiLevelType w:val="hybridMultilevel"/>
    <w:tmpl w:val="22C08F1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2B"/>
    <w:rsid w:val="00010221"/>
    <w:rsid w:val="0002648D"/>
    <w:rsid w:val="00087EC0"/>
    <w:rsid w:val="000D190C"/>
    <w:rsid w:val="001265C3"/>
    <w:rsid w:val="001862EB"/>
    <w:rsid w:val="00247751"/>
    <w:rsid w:val="002C1B71"/>
    <w:rsid w:val="003013FE"/>
    <w:rsid w:val="00346008"/>
    <w:rsid w:val="00347FC7"/>
    <w:rsid w:val="00352A0B"/>
    <w:rsid w:val="003F4D39"/>
    <w:rsid w:val="0041605D"/>
    <w:rsid w:val="004240B5"/>
    <w:rsid w:val="00452EA2"/>
    <w:rsid w:val="004D2F31"/>
    <w:rsid w:val="004D4CE6"/>
    <w:rsid w:val="004D5F37"/>
    <w:rsid w:val="004F2943"/>
    <w:rsid w:val="00506F16"/>
    <w:rsid w:val="0055678A"/>
    <w:rsid w:val="0056693C"/>
    <w:rsid w:val="005767A8"/>
    <w:rsid w:val="005C1946"/>
    <w:rsid w:val="00680D4B"/>
    <w:rsid w:val="006B4F81"/>
    <w:rsid w:val="00754AE3"/>
    <w:rsid w:val="00766879"/>
    <w:rsid w:val="007B20C0"/>
    <w:rsid w:val="007F36A2"/>
    <w:rsid w:val="0082290F"/>
    <w:rsid w:val="00838A3C"/>
    <w:rsid w:val="00841975"/>
    <w:rsid w:val="008C3A8D"/>
    <w:rsid w:val="008F086F"/>
    <w:rsid w:val="00954098"/>
    <w:rsid w:val="009901A8"/>
    <w:rsid w:val="009C0CBC"/>
    <w:rsid w:val="009D10B4"/>
    <w:rsid w:val="00A97E34"/>
    <w:rsid w:val="00AA0095"/>
    <w:rsid w:val="00B1272B"/>
    <w:rsid w:val="00C22CAA"/>
    <w:rsid w:val="00C50AD4"/>
    <w:rsid w:val="00C62DAB"/>
    <w:rsid w:val="00C73982"/>
    <w:rsid w:val="00C92472"/>
    <w:rsid w:val="00CD343C"/>
    <w:rsid w:val="00D05BF7"/>
    <w:rsid w:val="00D93565"/>
    <w:rsid w:val="00E05B89"/>
    <w:rsid w:val="00E5785B"/>
    <w:rsid w:val="00E83678"/>
    <w:rsid w:val="00EA3AC6"/>
    <w:rsid w:val="00EB2A38"/>
    <w:rsid w:val="00EF058F"/>
    <w:rsid w:val="00F85FBF"/>
    <w:rsid w:val="00FA7748"/>
    <w:rsid w:val="00FB2721"/>
    <w:rsid w:val="01138A59"/>
    <w:rsid w:val="0119426A"/>
    <w:rsid w:val="01194BA4"/>
    <w:rsid w:val="02AAE4FE"/>
    <w:rsid w:val="030818CD"/>
    <w:rsid w:val="0471D1FD"/>
    <w:rsid w:val="0493421A"/>
    <w:rsid w:val="04967C01"/>
    <w:rsid w:val="05243FB1"/>
    <w:rsid w:val="05A22CE0"/>
    <w:rsid w:val="07301BE7"/>
    <w:rsid w:val="074AFF62"/>
    <w:rsid w:val="08D4A58D"/>
    <w:rsid w:val="09F3504A"/>
    <w:rsid w:val="0A8D1E4B"/>
    <w:rsid w:val="0B1F3476"/>
    <w:rsid w:val="0BF68923"/>
    <w:rsid w:val="0D0CCD53"/>
    <w:rsid w:val="0D52EC30"/>
    <w:rsid w:val="0F4381E2"/>
    <w:rsid w:val="0F501773"/>
    <w:rsid w:val="116DD46A"/>
    <w:rsid w:val="1548BF91"/>
    <w:rsid w:val="1666BBCC"/>
    <w:rsid w:val="186887FE"/>
    <w:rsid w:val="18C7BC93"/>
    <w:rsid w:val="18CB7290"/>
    <w:rsid w:val="18E701CE"/>
    <w:rsid w:val="1A5DC839"/>
    <w:rsid w:val="1BB23A40"/>
    <w:rsid w:val="1CA37F84"/>
    <w:rsid w:val="1E2F6021"/>
    <w:rsid w:val="1E32410C"/>
    <w:rsid w:val="1F1B8992"/>
    <w:rsid w:val="1FFFB847"/>
    <w:rsid w:val="206047C4"/>
    <w:rsid w:val="21226447"/>
    <w:rsid w:val="23F48647"/>
    <w:rsid w:val="250C8A59"/>
    <w:rsid w:val="26313A95"/>
    <w:rsid w:val="28687F93"/>
    <w:rsid w:val="29DA789E"/>
    <w:rsid w:val="2AD2D270"/>
    <w:rsid w:val="2B8E85C6"/>
    <w:rsid w:val="2C19452C"/>
    <w:rsid w:val="2CA4893D"/>
    <w:rsid w:val="2E6912C0"/>
    <w:rsid w:val="2EE0C32B"/>
    <w:rsid w:val="2FB4D96B"/>
    <w:rsid w:val="31429AE6"/>
    <w:rsid w:val="32DC0158"/>
    <w:rsid w:val="3336ACF5"/>
    <w:rsid w:val="345B853E"/>
    <w:rsid w:val="34665C90"/>
    <w:rsid w:val="3776068A"/>
    <w:rsid w:val="384DDC23"/>
    <w:rsid w:val="3D4F902B"/>
    <w:rsid w:val="3E7E2EB9"/>
    <w:rsid w:val="3F88E4DB"/>
    <w:rsid w:val="402307D9"/>
    <w:rsid w:val="40389054"/>
    <w:rsid w:val="40FC4F4F"/>
    <w:rsid w:val="427188F8"/>
    <w:rsid w:val="434405CE"/>
    <w:rsid w:val="4478FF30"/>
    <w:rsid w:val="44C7903B"/>
    <w:rsid w:val="489F0B9E"/>
    <w:rsid w:val="49653128"/>
    <w:rsid w:val="4B191E43"/>
    <w:rsid w:val="4B429196"/>
    <w:rsid w:val="4B9E8FF7"/>
    <w:rsid w:val="4BCF77CC"/>
    <w:rsid w:val="4F3354FF"/>
    <w:rsid w:val="50BF54EC"/>
    <w:rsid w:val="510581C2"/>
    <w:rsid w:val="521FA15F"/>
    <w:rsid w:val="52C14C38"/>
    <w:rsid w:val="5352C9C9"/>
    <w:rsid w:val="5671CB25"/>
    <w:rsid w:val="56E51F24"/>
    <w:rsid w:val="57FC7E38"/>
    <w:rsid w:val="5A0D857B"/>
    <w:rsid w:val="5BA1C865"/>
    <w:rsid w:val="5CA71809"/>
    <w:rsid w:val="6044712C"/>
    <w:rsid w:val="637C63E1"/>
    <w:rsid w:val="64EE1AE8"/>
    <w:rsid w:val="65503E55"/>
    <w:rsid w:val="67590EA9"/>
    <w:rsid w:val="6770F32E"/>
    <w:rsid w:val="6895AC7D"/>
    <w:rsid w:val="69EA0884"/>
    <w:rsid w:val="6A4CF05F"/>
    <w:rsid w:val="6AF24C56"/>
    <w:rsid w:val="6DCDA07E"/>
    <w:rsid w:val="6E374D54"/>
    <w:rsid w:val="6EE47E97"/>
    <w:rsid w:val="6EF29C19"/>
    <w:rsid w:val="6F17627C"/>
    <w:rsid w:val="7021D533"/>
    <w:rsid w:val="722AEEC3"/>
    <w:rsid w:val="722DC8AB"/>
    <w:rsid w:val="7266B900"/>
    <w:rsid w:val="7494280F"/>
    <w:rsid w:val="7496893E"/>
    <w:rsid w:val="74A462D5"/>
    <w:rsid w:val="75F2F9EC"/>
    <w:rsid w:val="7612ED7F"/>
    <w:rsid w:val="76D35388"/>
    <w:rsid w:val="772F0EB4"/>
    <w:rsid w:val="778C1C2F"/>
    <w:rsid w:val="7850DAFA"/>
    <w:rsid w:val="79D45927"/>
    <w:rsid w:val="7BC57E98"/>
    <w:rsid w:val="7BE1E176"/>
    <w:rsid w:val="7BFC2337"/>
    <w:rsid w:val="7C2BE465"/>
    <w:rsid w:val="7CA32C1B"/>
    <w:rsid w:val="7CD54E9D"/>
    <w:rsid w:val="7E1572D9"/>
    <w:rsid w:val="7EC0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EEC3"/>
  <w15:chartTrackingRefBased/>
  <w15:docId w15:val="{21323962-3A1D-45C0-B440-140274F53F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127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1272B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2Tegn" w:customStyle="1">
    <w:name w:val="Overskrift 2 Tegn"/>
    <w:basedOn w:val="Standardskriftforavsnitt"/>
    <w:link w:val="Overskrift2"/>
    <w:uiPriority w:val="9"/>
    <w:rsid w:val="00B1272B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B1272B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506F16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C62DAB"/>
    <w:rPr>
      <w:color w:val="0000FF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Standardskriftforavsnit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microsoft.com/office/2020/10/relationships/intelligence" Target="intelligence2.xml" Id="Rf66e0c981d2e47cf" /><Relationship Type="http://schemas.openxmlformats.org/officeDocument/2006/relationships/hyperlink" Target="https://www-int.uio.no/for-ansatte/enhetssider/mn/ifi/arbeidsomrader/studiestart/" TargetMode="External" Id="R3aa18fcd5fe24c17" /><Relationship Type="http://schemas.openxmlformats.org/officeDocument/2006/relationships/hyperlink" Target="https://www.uio.no/studier/program/informatikk-ledelse-master/studiestart/" TargetMode="External" Id="R033a87a3392f4f31" /><Relationship Type="http://schemas.openxmlformats.org/officeDocument/2006/relationships/hyperlink" Target="https://www.mn.uio.no/kurt/universitet/kunstig-intelligens/maler-for-deklarasjon-av-ki-i-oppgaver.html" TargetMode="External" Id="R5d152294d6594d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DC20FDDDE8C94DA33FC102968FAF28" ma:contentTypeVersion="8" ma:contentTypeDescription="Opprett et nytt dokument." ma:contentTypeScope="" ma:versionID="f652e886a56cecfb80745cf5ce920d1a">
  <xsd:schema xmlns:xsd="http://www.w3.org/2001/XMLSchema" xmlns:xs="http://www.w3.org/2001/XMLSchema" xmlns:p="http://schemas.microsoft.com/office/2006/metadata/properties" xmlns:ns2="c0b1227a-1cb0-468a-a949-947a865f6bef" xmlns:ns3="7c958ea3-e630-4e65-8e84-cdd2f82f2ccf" targetNamespace="http://schemas.microsoft.com/office/2006/metadata/properties" ma:root="true" ma:fieldsID="32efc0e08a6f721c9853990bc22120d3" ns2:_="" ns3:_="">
    <xsd:import namespace="c0b1227a-1cb0-468a-a949-947a865f6bef"/>
    <xsd:import namespace="7c958ea3-e630-4e65-8e84-cdd2f82f2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1227a-1cb0-468a-a949-947a865f6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58ea3-e630-4e65-8e84-cdd2f82f2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5E0980-AD27-4C88-A960-3A6177CFC9CA}"/>
</file>

<file path=customXml/itemProps2.xml><?xml version="1.0" encoding="utf-8"?>
<ds:datastoreItem xmlns:ds="http://schemas.openxmlformats.org/officeDocument/2006/customXml" ds:itemID="{9C17034A-C9E6-4AAA-AFA0-A15C6F7739BD}"/>
</file>

<file path=customXml/itemProps3.xml><?xml version="1.0" encoding="utf-8"?>
<ds:datastoreItem xmlns:ds="http://schemas.openxmlformats.org/officeDocument/2006/customXml" ds:itemID="{CED76AA0-A4D3-45C6-BCE4-DB8D03C488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Munthe-Kaas</dc:creator>
  <cp:keywords/>
  <dc:description/>
  <cp:lastModifiedBy>Kristin Broch Eliassen</cp:lastModifiedBy>
  <cp:revision>6</cp:revision>
  <dcterms:created xsi:type="dcterms:W3CDTF">2024-05-21T08:58:00Z</dcterms:created>
  <dcterms:modified xsi:type="dcterms:W3CDTF">2024-06-10T07:34:10Z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0x01010061DC20FDDDE8C94DA33FC102968FAF28</vt:lpwstr>
  </property>
</Properties>
</file>