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D9039" w14:textId="77777777" w:rsidR="00120BCA" w:rsidRPr="00213384" w:rsidRDefault="00120BCA" w:rsidP="00120BCA">
      <w:pPr>
        <w:pStyle w:val="Title"/>
        <w:jc w:val="center"/>
        <w:rPr>
          <w:lang w:val="en-GB"/>
        </w:rPr>
      </w:pPr>
      <w:r>
        <w:rPr>
          <w:rFonts w:ascii="Verdana" w:hAnsi="Verdana" w:cs="Arial"/>
          <w:noProof/>
          <w:color w:val="002555"/>
          <w:sz w:val="18"/>
          <w:szCs w:val="18"/>
          <w:lang w:eastAsia="nb-NO"/>
        </w:rPr>
        <w:drawing>
          <wp:inline distT="0" distB="0" distL="0" distR="0" wp14:anchorId="3ABD9BAE" wp14:editId="170A3E60">
            <wp:extent cx="2943225" cy="561975"/>
            <wp:effectExtent l="0" t="0" r="9525" b="9525"/>
            <wp:docPr id="4" name="Bilde 4" descr="http://echa.europa.eu/image/image_gallery?uuid=1ed01b8e-695d-461b-9ebb-b41cf4f638ec&amp;groupId=10162&amp;t=140800667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5" descr="http://echa.europa.eu/image/image_gallery?uuid=1ed01b8e-695d-461b-9ebb-b41cf4f638ec&amp;groupId=10162&amp;t=14080066708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561975"/>
                    </a:xfrm>
                    <a:prstGeom prst="rect">
                      <a:avLst/>
                    </a:prstGeom>
                    <a:noFill/>
                    <a:ln>
                      <a:noFill/>
                    </a:ln>
                  </pic:spPr>
                </pic:pic>
              </a:graphicData>
            </a:graphic>
          </wp:inline>
        </w:drawing>
      </w:r>
    </w:p>
    <w:p w14:paraId="64A2B8ED" w14:textId="77777777" w:rsidR="00120BCA" w:rsidRPr="00213384" w:rsidRDefault="00120BCA" w:rsidP="00120BCA">
      <w:pPr>
        <w:rPr>
          <w:lang w:val="en-GB"/>
        </w:rPr>
      </w:pPr>
    </w:p>
    <w:p w14:paraId="519D58F7" w14:textId="77777777" w:rsidR="00120BCA" w:rsidRPr="00213384" w:rsidRDefault="00120BCA" w:rsidP="00120BCA">
      <w:pPr>
        <w:rPr>
          <w:lang w:val="en-GB"/>
        </w:rPr>
      </w:pPr>
    </w:p>
    <w:p w14:paraId="1C6ADD71" w14:textId="77777777" w:rsidR="00120BCA" w:rsidRPr="00213384" w:rsidRDefault="00120BCA" w:rsidP="00120BCA">
      <w:pPr>
        <w:rPr>
          <w:lang w:val="en-GB"/>
        </w:rPr>
      </w:pPr>
    </w:p>
    <w:p w14:paraId="4ABDE622" w14:textId="77777777" w:rsidR="00120BCA" w:rsidRDefault="00120BCA" w:rsidP="00120BCA">
      <w:pPr>
        <w:pStyle w:val="Title"/>
        <w:jc w:val="center"/>
        <w:rPr>
          <w:lang w:val="en-GB"/>
        </w:rPr>
      </w:pPr>
    </w:p>
    <w:p w14:paraId="72327506" w14:textId="77777777" w:rsidR="003F4516" w:rsidRPr="003F4516" w:rsidRDefault="003F4516" w:rsidP="003F4516">
      <w:pPr>
        <w:rPr>
          <w:lang w:val="en-GB"/>
        </w:rPr>
      </w:pPr>
    </w:p>
    <w:p w14:paraId="14C05CBF" w14:textId="77777777" w:rsidR="00120BCA" w:rsidRPr="00213384" w:rsidRDefault="00120BCA" w:rsidP="00120BCA">
      <w:pPr>
        <w:pStyle w:val="Title"/>
        <w:jc w:val="center"/>
        <w:rPr>
          <w:b/>
          <w:lang w:val="en-GB"/>
        </w:rPr>
      </w:pPr>
      <w:r w:rsidRPr="00213384">
        <w:rPr>
          <w:b/>
          <w:lang w:val="en-GB"/>
        </w:rPr>
        <w:t xml:space="preserve">Classification and labelling of </w:t>
      </w:r>
      <w:r w:rsidR="00A90A83">
        <w:rPr>
          <w:b/>
          <w:lang w:val="en-GB"/>
        </w:rPr>
        <w:t>aqueous</w:t>
      </w:r>
      <w:r w:rsidR="003F4516">
        <w:rPr>
          <w:b/>
          <w:lang w:val="en-GB"/>
        </w:rPr>
        <w:t xml:space="preserve"> solutions of one substance</w:t>
      </w:r>
    </w:p>
    <w:p w14:paraId="32B2BEB7" w14:textId="77777777" w:rsidR="00120BCA" w:rsidRPr="00213384" w:rsidRDefault="00120BCA" w:rsidP="00120BCA">
      <w:pPr>
        <w:pStyle w:val="Title"/>
        <w:jc w:val="center"/>
        <w:rPr>
          <w:b/>
          <w:lang w:val="en-GB"/>
        </w:rPr>
      </w:pPr>
      <w:r w:rsidRPr="00213384">
        <w:rPr>
          <w:b/>
          <w:lang w:val="en-GB"/>
        </w:rPr>
        <w:br/>
      </w:r>
      <w:r w:rsidRPr="00213384">
        <w:rPr>
          <w:b/>
          <w:sz w:val="36"/>
          <w:lang w:val="en-GB"/>
        </w:rPr>
        <w:t>Introduc</w:t>
      </w:r>
      <w:r w:rsidR="004D0A9D">
        <w:rPr>
          <w:b/>
          <w:sz w:val="36"/>
          <w:lang w:val="en-GB"/>
        </w:rPr>
        <w:t xml:space="preserve">tion </w:t>
      </w:r>
      <w:r w:rsidR="004D0A9D">
        <w:rPr>
          <w:b/>
          <w:sz w:val="36"/>
          <w:lang w:val="en-GB"/>
        </w:rPr>
        <w:br/>
        <w:t>with exercises</w:t>
      </w:r>
    </w:p>
    <w:p w14:paraId="0E4B3638" w14:textId="77777777" w:rsidR="00120BCA" w:rsidRPr="00213384" w:rsidRDefault="00120BCA" w:rsidP="00120BCA">
      <w:pPr>
        <w:rPr>
          <w:lang w:val="en-GB"/>
        </w:rPr>
      </w:pPr>
    </w:p>
    <w:p w14:paraId="766BBD9C" w14:textId="77777777" w:rsidR="00120BCA" w:rsidRDefault="00120BCA" w:rsidP="00120BCA">
      <w:pPr>
        <w:jc w:val="center"/>
        <w:rPr>
          <w:lang w:val="en-GB"/>
        </w:rPr>
      </w:pPr>
    </w:p>
    <w:p w14:paraId="1E55FD83" w14:textId="77777777" w:rsidR="003F4516" w:rsidRDefault="003F4516" w:rsidP="00120BCA">
      <w:pPr>
        <w:jc w:val="center"/>
        <w:rPr>
          <w:lang w:val="en-GB"/>
        </w:rPr>
      </w:pPr>
    </w:p>
    <w:p w14:paraId="57702D88" w14:textId="47A7D944" w:rsidR="003F4516" w:rsidRDefault="003F4516" w:rsidP="00D66816">
      <w:pPr>
        <w:rPr>
          <w:lang w:val="en-GB"/>
        </w:rPr>
      </w:pPr>
    </w:p>
    <w:p w14:paraId="058F8F4E" w14:textId="77777777" w:rsidR="00120BCA" w:rsidRPr="00213384" w:rsidRDefault="00120BCA" w:rsidP="00120BCA">
      <w:pPr>
        <w:jc w:val="center"/>
        <w:rPr>
          <w:lang w:val="en-GB"/>
        </w:rPr>
      </w:pPr>
    </w:p>
    <w:p w14:paraId="6F794F17" w14:textId="77777777" w:rsidR="00120BCA" w:rsidRPr="00213384" w:rsidRDefault="00120BCA" w:rsidP="00120BCA">
      <w:pPr>
        <w:jc w:val="center"/>
        <w:rPr>
          <w:lang w:val="en-GB"/>
        </w:rPr>
      </w:pPr>
      <w:r>
        <w:rPr>
          <w:noProof/>
          <w:lang w:eastAsia="nb-NO"/>
        </w:rPr>
        <w:drawing>
          <wp:inline distT="0" distB="0" distL="0" distR="0" wp14:anchorId="7F07AC62" wp14:editId="2A2E3FCB">
            <wp:extent cx="4827662" cy="3042644"/>
            <wp:effectExtent l="0" t="0" r="0" b="571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1120" cy="3051126"/>
                    </a:xfrm>
                    <a:prstGeom prst="rect">
                      <a:avLst/>
                    </a:prstGeom>
                    <a:noFill/>
                    <a:ln>
                      <a:noFill/>
                    </a:ln>
                  </pic:spPr>
                </pic:pic>
              </a:graphicData>
            </a:graphic>
          </wp:inline>
        </w:drawing>
      </w:r>
    </w:p>
    <w:p w14:paraId="1BDC288F" w14:textId="77777777" w:rsidR="00120BCA" w:rsidRPr="00213384" w:rsidRDefault="00120BCA" w:rsidP="00120BCA">
      <w:pPr>
        <w:rPr>
          <w:lang w:val="en-GB"/>
        </w:rPr>
      </w:pPr>
      <w:r w:rsidRPr="00213384">
        <w:rPr>
          <w:lang w:val="en-GB"/>
        </w:rPr>
        <w:br w:type="page"/>
      </w:r>
    </w:p>
    <w:p w14:paraId="680CAB85" w14:textId="77777777" w:rsidR="00120BCA" w:rsidRPr="00213384" w:rsidRDefault="00120BCA" w:rsidP="00120BCA">
      <w:pPr>
        <w:pStyle w:val="TOCHeading"/>
        <w:rPr>
          <w:lang w:val="en-GB"/>
        </w:rPr>
      </w:pPr>
    </w:p>
    <w:p w14:paraId="491D08A6" w14:textId="77777777" w:rsidR="00120BCA" w:rsidRPr="00213384" w:rsidRDefault="00120BCA" w:rsidP="00120BCA">
      <w:pPr>
        <w:pStyle w:val="TOCHeading"/>
        <w:rPr>
          <w:lang w:val="en-GB"/>
        </w:rPr>
      </w:pPr>
    </w:p>
    <w:p w14:paraId="79E1A164" w14:textId="77777777" w:rsidR="00120BCA" w:rsidRPr="00213384" w:rsidRDefault="00A90A83" w:rsidP="00120BCA">
      <w:pPr>
        <w:pStyle w:val="TOCHeading"/>
        <w:rPr>
          <w:lang w:val="en-GB"/>
        </w:rPr>
      </w:pPr>
      <w:r>
        <w:rPr>
          <w:lang w:val="en-GB"/>
        </w:rPr>
        <w:t>Content</w:t>
      </w:r>
    </w:p>
    <w:p w14:paraId="5FF97868" w14:textId="77777777" w:rsidR="00120BCA" w:rsidRPr="00213384" w:rsidRDefault="00120BCA" w:rsidP="00120BCA">
      <w:pPr>
        <w:rPr>
          <w:lang w:val="en-GB"/>
        </w:rPr>
      </w:pPr>
    </w:p>
    <w:p w14:paraId="0CD808B9" w14:textId="735EE8CA" w:rsidR="004F4DE4" w:rsidRDefault="00120BCA">
      <w:pPr>
        <w:pStyle w:val="TOC1"/>
        <w:tabs>
          <w:tab w:val="right" w:leader="dot" w:pos="9062"/>
        </w:tabs>
        <w:rPr>
          <w:rFonts w:eastAsiaTheme="minorEastAsia" w:cstheme="minorBidi"/>
          <w:noProof/>
          <w:lang w:eastAsia="nb-NO"/>
        </w:rPr>
      </w:pPr>
      <w:r w:rsidRPr="00213384">
        <w:rPr>
          <w:lang w:val="en-GB"/>
        </w:rPr>
        <w:fldChar w:fldCharType="begin"/>
      </w:r>
      <w:r w:rsidRPr="00213384">
        <w:rPr>
          <w:lang w:val="en-GB"/>
        </w:rPr>
        <w:instrText xml:space="preserve"> TOC \o "1-3" \h \z \u </w:instrText>
      </w:r>
      <w:r w:rsidRPr="00213384">
        <w:rPr>
          <w:lang w:val="en-GB"/>
        </w:rPr>
        <w:fldChar w:fldCharType="separate"/>
      </w:r>
      <w:hyperlink w:anchor="_Toc16582361" w:history="1">
        <w:r w:rsidR="004F4DE4" w:rsidRPr="004A615D">
          <w:rPr>
            <w:rStyle w:val="Hyperlink"/>
            <w:noProof/>
            <w:lang w:val="en-GB"/>
          </w:rPr>
          <w:t>Aims</w:t>
        </w:r>
        <w:r w:rsidR="004F4DE4">
          <w:rPr>
            <w:noProof/>
            <w:webHidden/>
          </w:rPr>
          <w:tab/>
        </w:r>
        <w:r w:rsidR="004F4DE4">
          <w:rPr>
            <w:noProof/>
            <w:webHidden/>
          </w:rPr>
          <w:fldChar w:fldCharType="begin"/>
        </w:r>
        <w:r w:rsidR="004F4DE4">
          <w:rPr>
            <w:noProof/>
            <w:webHidden/>
          </w:rPr>
          <w:instrText xml:space="preserve"> PAGEREF _Toc16582361 \h </w:instrText>
        </w:r>
        <w:r w:rsidR="004F4DE4">
          <w:rPr>
            <w:noProof/>
            <w:webHidden/>
          </w:rPr>
        </w:r>
        <w:r w:rsidR="004F4DE4">
          <w:rPr>
            <w:noProof/>
            <w:webHidden/>
          </w:rPr>
          <w:fldChar w:fldCharType="separate"/>
        </w:r>
        <w:r w:rsidR="00BD0429">
          <w:rPr>
            <w:noProof/>
            <w:webHidden/>
          </w:rPr>
          <w:t>3</w:t>
        </w:r>
        <w:r w:rsidR="004F4DE4">
          <w:rPr>
            <w:noProof/>
            <w:webHidden/>
          </w:rPr>
          <w:fldChar w:fldCharType="end"/>
        </w:r>
      </w:hyperlink>
    </w:p>
    <w:p w14:paraId="56D36803" w14:textId="7425EB86" w:rsidR="004F4DE4" w:rsidRDefault="007114E8">
      <w:pPr>
        <w:pStyle w:val="TOC1"/>
        <w:tabs>
          <w:tab w:val="right" w:leader="dot" w:pos="9062"/>
        </w:tabs>
        <w:rPr>
          <w:rFonts w:eastAsiaTheme="minorEastAsia" w:cstheme="minorBidi"/>
          <w:noProof/>
          <w:lang w:eastAsia="nb-NO"/>
        </w:rPr>
      </w:pPr>
      <w:hyperlink w:anchor="_Toc16582362" w:history="1">
        <w:r w:rsidR="004F4DE4" w:rsidRPr="004A615D">
          <w:rPr>
            <w:rStyle w:val="Hyperlink"/>
            <w:noProof/>
            <w:lang w:val="en-US"/>
          </w:rPr>
          <w:t>Relevant regulations</w:t>
        </w:r>
        <w:r w:rsidR="004F4DE4">
          <w:rPr>
            <w:noProof/>
            <w:webHidden/>
          </w:rPr>
          <w:tab/>
        </w:r>
        <w:r w:rsidR="004F4DE4">
          <w:rPr>
            <w:noProof/>
            <w:webHidden/>
          </w:rPr>
          <w:fldChar w:fldCharType="begin"/>
        </w:r>
        <w:r w:rsidR="004F4DE4">
          <w:rPr>
            <w:noProof/>
            <w:webHidden/>
          </w:rPr>
          <w:instrText xml:space="preserve"> PAGEREF _Toc16582362 \h </w:instrText>
        </w:r>
        <w:r w:rsidR="004F4DE4">
          <w:rPr>
            <w:noProof/>
            <w:webHidden/>
          </w:rPr>
        </w:r>
        <w:r w:rsidR="004F4DE4">
          <w:rPr>
            <w:noProof/>
            <w:webHidden/>
          </w:rPr>
          <w:fldChar w:fldCharType="separate"/>
        </w:r>
        <w:r w:rsidR="00BD0429">
          <w:rPr>
            <w:noProof/>
            <w:webHidden/>
          </w:rPr>
          <w:t>3</w:t>
        </w:r>
        <w:r w:rsidR="004F4DE4">
          <w:rPr>
            <w:noProof/>
            <w:webHidden/>
          </w:rPr>
          <w:fldChar w:fldCharType="end"/>
        </w:r>
      </w:hyperlink>
    </w:p>
    <w:p w14:paraId="074A2DE2" w14:textId="62C8E9C8" w:rsidR="004F4DE4" w:rsidRDefault="007114E8">
      <w:pPr>
        <w:pStyle w:val="TOC2"/>
        <w:tabs>
          <w:tab w:val="right" w:leader="dot" w:pos="9062"/>
        </w:tabs>
        <w:rPr>
          <w:rFonts w:eastAsiaTheme="minorEastAsia" w:cstheme="minorBidi"/>
          <w:noProof/>
          <w:lang w:eastAsia="nb-NO"/>
        </w:rPr>
      </w:pPr>
      <w:hyperlink w:anchor="_Toc16582363" w:history="1">
        <w:r w:rsidR="004F4DE4" w:rsidRPr="004A615D">
          <w:rPr>
            <w:rStyle w:val="Hyperlink"/>
            <w:noProof/>
            <w:lang w:val="en-GB"/>
          </w:rPr>
          <w:t>GHS and CLP</w:t>
        </w:r>
        <w:r w:rsidR="004F4DE4">
          <w:rPr>
            <w:noProof/>
            <w:webHidden/>
          </w:rPr>
          <w:tab/>
        </w:r>
        <w:r w:rsidR="004F4DE4">
          <w:rPr>
            <w:noProof/>
            <w:webHidden/>
          </w:rPr>
          <w:fldChar w:fldCharType="begin"/>
        </w:r>
        <w:r w:rsidR="004F4DE4">
          <w:rPr>
            <w:noProof/>
            <w:webHidden/>
          </w:rPr>
          <w:instrText xml:space="preserve"> PAGEREF _Toc16582363 \h </w:instrText>
        </w:r>
        <w:r w:rsidR="004F4DE4">
          <w:rPr>
            <w:noProof/>
            <w:webHidden/>
          </w:rPr>
        </w:r>
        <w:r w:rsidR="004F4DE4">
          <w:rPr>
            <w:noProof/>
            <w:webHidden/>
          </w:rPr>
          <w:fldChar w:fldCharType="separate"/>
        </w:r>
        <w:r w:rsidR="00BD0429">
          <w:rPr>
            <w:noProof/>
            <w:webHidden/>
          </w:rPr>
          <w:t>3</w:t>
        </w:r>
        <w:r w:rsidR="004F4DE4">
          <w:rPr>
            <w:noProof/>
            <w:webHidden/>
          </w:rPr>
          <w:fldChar w:fldCharType="end"/>
        </w:r>
      </w:hyperlink>
    </w:p>
    <w:p w14:paraId="43CEF511" w14:textId="141BE115" w:rsidR="004F4DE4" w:rsidRDefault="007114E8">
      <w:pPr>
        <w:pStyle w:val="TOC2"/>
        <w:tabs>
          <w:tab w:val="right" w:leader="dot" w:pos="9062"/>
        </w:tabs>
        <w:rPr>
          <w:rFonts w:eastAsiaTheme="minorEastAsia" w:cstheme="minorBidi"/>
          <w:noProof/>
          <w:lang w:eastAsia="nb-NO"/>
        </w:rPr>
      </w:pPr>
      <w:hyperlink w:anchor="_Toc16582364" w:history="1">
        <w:r w:rsidR="004F4DE4" w:rsidRPr="004A615D">
          <w:rPr>
            <w:rStyle w:val="Hyperlink"/>
            <w:noProof/>
          </w:rPr>
          <w:t>CLP in Norway</w:t>
        </w:r>
        <w:r w:rsidR="004F4DE4">
          <w:rPr>
            <w:noProof/>
            <w:webHidden/>
          </w:rPr>
          <w:tab/>
        </w:r>
        <w:r w:rsidR="004F4DE4">
          <w:rPr>
            <w:noProof/>
            <w:webHidden/>
          </w:rPr>
          <w:fldChar w:fldCharType="begin"/>
        </w:r>
        <w:r w:rsidR="004F4DE4">
          <w:rPr>
            <w:noProof/>
            <w:webHidden/>
          </w:rPr>
          <w:instrText xml:space="preserve"> PAGEREF _Toc16582364 \h </w:instrText>
        </w:r>
        <w:r w:rsidR="004F4DE4">
          <w:rPr>
            <w:noProof/>
            <w:webHidden/>
          </w:rPr>
        </w:r>
        <w:r w:rsidR="004F4DE4">
          <w:rPr>
            <w:noProof/>
            <w:webHidden/>
          </w:rPr>
          <w:fldChar w:fldCharType="separate"/>
        </w:r>
        <w:r w:rsidR="00BD0429">
          <w:rPr>
            <w:noProof/>
            <w:webHidden/>
          </w:rPr>
          <w:t>3</w:t>
        </w:r>
        <w:r w:rsidR="004F4DE4">
          <w:rPr>
            <w:noProof/>
            <w:webHidden/>
          </w:rPr>
          <w:fldChar w:fldCharType="end"/>
        </w:r>
      </w:hyperlink>
    </w:p>
    <w:p w14:paraId="759C6F54" w14:textId="08261A31" w:rsidR="004F4DE4" w:rsidRDefault="007114E8">
      <w:pPr>
        <w:pStyle w:val="TOC2"/>
        <w:tabs>
          <w:tab w:val="right" w:leader="dot" w:pos="9062"/>
        </w:tabs>
        <w:rPr>
          <w:rFonts w:eastAsiaTheme="minorEastAsia" w:cstheme="minorBidi"/>
          <w:noProof/>
          <w:lang w:eastAsia="nb-NO"/>
        </w:rPr>
      </w:pPr>
      <w:hyperlink w:anchor="_Toc16582365" w:history="1">
        <w:r w:rsidR="004F4DE4" w:rsidRPr="004A615D">
          <w:rPr>
            <w:rStyle w:val="Hyperlink"/>
            <w:noProof/>
            <w:lang w:val="en-US"/>
          </w:rPr>
          <w:t>REACH</w:t>
        </w:r>
        <w:r w:rsidR="004F4DE4">
          <w:rPr>
            <w:noProof/>
            <w:webHidden/>
          </w:rPr>
          <w:tab/>
        </w:r>
        <w:r w:rsidR="004F4DE4">
          <w:rPr>
            <w:noProof/>
            <w:webHidden/>
          </w:rPr>
          <w:fldChar w:fldCharType="begin"/>
        </w:r>
        <w:r w:rsidR="004F4DE4">
          <w:rPr>
            <w:noProof/>
            <w:webHidden/>
          </w:rPr>
          <w:instrText xml:space="preserve"> PAGEREF _Toc16582365 \h </w:instrText>
        </w:r>
        <w:r w:rsidR="004F4DE4">
          <w:rPr>
            <w:noProof/>
            <w:webHidden/>
          </w:rPr>
        </w:r>
        <w:r w:rsidR="004F4DE4">
          <w:rPr>
            <w:noProof/>
            <w:webHidden/>
          </w:rPr>
          <w:fldChar w:fldCharType="separate"/>
        </w:r>
        <w:r w:rsidR="00BD0429">
          <w:rPr>
            <w:noProof/>
            <w:webHidden/>
          </w:rPr>
          <w:t>3</w:t>
        </w:r>
        <w:r w:rsidR="004F4DE4">
          <w:rPr>
            <w:noProof/>
            <w:webHidden/>
          </w:rPr>
          <w:fldChar w:fldCharType="end"/>
        </w:r>
      </w:hyperlink>
    </w:p>
    <w:p w14:paraId="0D67E7C6" w14:textId="579F6427" w:rsidR="004F4DE4" w:rsidRDefault="007114E8">
      <w:pPr>
        <w:pStyle w:val="TOC2"/>
        <w:tabs>
          <w:tab w:val="right" w:leader="dot" w:pos="9062"/>
        </w:tabs>
        <w:rPr>
          <w:rFonts w:eastAsiaTheme="minorEastAsia" w:cstheme="minorBidi"/>
          <w:noProof/>
          <w:lang w:eastAsia="nb-NO"/>
        </w:rPr>
      </w:pPr>
      <w:hyperlink w:anchor="_Toc16582366" w:history="1">
        <w:r w:rsidR="004F4DE4" w:rsidRPr="004A615D">
          <w:rPr>
            <w:rStyle w:val="Hyperlink"/>
            <w:noProof/>
            <w:lang w:val="en-US"/>
          </w:rPr>
          <w:t>ECHA</w:t>
        </w:r>
        <w:r w:rsidR="004F4DE4">
          <w:rPr>
            <w:noProof/>
            <w:webHidden/>
          </w:rPr>
          <w:tab/>
        </w:r>
        <w:r w:rsidR="004F4DE4">
          <w:rPr>
            <w:noProof/>
            <w:webHidden/>
          </w:rPr>
          <w:fldChar w:fldCharType="begin"/>
        </w:r>
        <w:r w:rsidR="004F4DE4">
          <w:rPr>
            <w:noProof/>
            <w:webHidden/>
          </w:rPr>
          <w:instrText xml:space="preserve"> PAGEREF _Toc16582366 \h </w:instrText>
        </w:r>
        <w:r w:rsidR="004F4DE4">
          <w:rPr>
            <w:noProof/>
            <w:webHidden/>
          </w:rPr>
        </w:r>
        <w:r w:rsidR="004F4DE4">
          <w:rPr>
            <w:noProof/>
            <w:webHidden/>
          </w:rPr>
          <w:fldChar w:fldCharType="separate"/>
        </w:r>
        <w:r w:rsidR="00BD0429">
          <w:rPr>
            <w:noProof/>
            <w:webHidden/>
          </w:rPr>
          <w:t>3</w:t>
        </w:r>
        <w:r w:rsidR="004F4DE4">
          <w:rPr>
            <w:noProof/>
            <w:webHidden/>
          </w:rPr>
          <w:fldChar w:fldCharType="end"/>
        </w:r>
      </w:hyperlink>
    </w:p>
    <w:p w14:paraId="66334CF3" w14:textId="50595D11" w:rsidR="004F4DE4" w:rsidRDefault="007114E8">
      <w:pPr>
        <w:pStyle w:val="TOC1"/>
        <w:tabs>
          <w:tab w:val="right" w:leader="dot" w:pos="9062"/>
        </w:tabs>
        <w:rPr>
          <w:rFonts w:eastAsiaTheme="minorEastAsia" w:cstheme="minorBidi"/>
          <w:noProof/>
          <w:lang w:eastAsia="nb-NO"/>
        </w:rPr>
      </w:pPr>
      <w:hyperlink w:anchor="_Toc16582367" w:history="1">
        <w:r w:rsidR="004F4DE4" w:rsidRPr="004A615D">
          <w:rPr>
            <w:rStyle w:val="Hyperlink"/>
            <w:noProof/>
            <w:lang w:val="en-GB"/>
          </w:rPr>
          <w:t>Labelling</w:t>
        </w:r>
        <w:r w:rsidR="004F4DE4">
          <w:rPr>
            <w:noProof/>
            <w:webHidden/>
          </w:rPr>
          <w:tab/>
        </w:r>
        <w:r w:rsidR="004F4DE4">
          <w:rPr>
            <w:noProof/>
            <w:webHidden/>
          </w:rPr>
          <w:fldChar w:fldCharType="begin"/>
        </w:r>
        <w:r w:rsidR="004F4DE4">
          <w:rPr>
            <w:noProof/>
            <w:webHidden/>
          </w:rPr>
          <w:instrText xml:space="preserve"> PAGEREF _Toc16582367 \h </w:instrText>
        </w:r>
        <w:r w:rsidR="004F4DE4">
          <w:rPr>
            <w:noProof/>
            <w:webHidden/>
          </w:rPr>
        </w:r>
        <w:r w:rsidR="004F4DE4">
          <w:rPr>
            <w:noProof/>
            <w:webHidden/>
          </w:rPr>
          <w:fldChar w:fldCharType="separate"/>
        </w:r>
        <w:r w:rsidR="00BD0429">
          <w:rPr>
            <w:noProof/>
            <w:webHidden/>
          </w:rPr>
          <w:t>4</w:t>
        </w:r>
        <w:r w:rsidR="004F4DE4">
          <w:rPr>
            <w:noProof/>
            <w:webHidden/>
          </w:rPr>
          <w:fldChar w:fldCharType="end"/>
        </w:r>
      </w:hyperlink>
    </w:p>
    <w:p w14:paraId="591C050E" w14:textId="29B993DA" w:rsidR="004F4DE4" w:rsidRDefault="007114E8">
      <w:pPr>
        <w:pStyle w:val="TOC2"/>
        <w:tabs>
          <w:tab w:val="right" w:leader="dot" w:pos="9062"/>
        </w:tabs>
        <w:rPr>
          <w:rFonts w:eastAsiaTheme="minorEastAsia" w:cstheme="minorBidi"/>
          <w:noProof/>
          <w:lang w:eastAsia="nb-NO"/>
        </w:rPr>
      </w:pPr>
      <w:hyperlink w:anchor="_Toc16582368" w:history="1">
        <w:r w:rsidR="004F4DE4" w:rsidRPr="004A615D">
          <w:rPr>
            <w:rStyle w:val="Hyperlink"/>
            <w:noProof/>
            <w:lang w:val="en-GB"/>
          </w:rPr>
          <w:t>Location of information on the CLP hazard label</w:t>
        </w:r>
        <w:r w:rsidR="004F4DE4">
          <w:rPr>
            <w:noProof/>
            <w:webHidden/>
          </w:rPr>
          <w:tab/>
        </w:r>
        <w:r w:rsidR="004F4DE4">
          <w:rPr>
            <w:noProof/>
            <w:webHidden/>
          </w:rPr>
          <w:fldChar w:fldCharType="begin"/>
        </w:r>
        <w:r w:rsidR="004F4DE4">
          <w:rPr>
            <w:noProof/>
            <w:webHidden/>
          </w:rPr>
          <w:instrText xml:space="preserve"> PAGEREF _Toc16582368 \h </w:instrText>
        </w:r>
        <w:r w:rsidR="004F4DE4">
          <w:rPr>
            <w:noProof/>
            <w:webHidden/>
          </w:rPr>
        </w:r>
        <w:r w:rsidR="004F4DE4">
          <w:rPr>
            <w:noProof/>
            <w:webHidden/>
          </w:rPr>
          <w:fldChar w:fldCharType="separate"/>
        </w:r>
        <w:r w:rsidR="00BD0429">
          <w:rPr>
            <w:noProof/>
            <w:webHidden/>
          </w:rPr>
          <w:t>5</w:t>
        </w:r>
        <w:r w:rsidR="004F4DE4">
          <w:rPr>
            <w:noProof/>
            <w:webHidden/>
          </w:rPr>
          <w:fldChar w:fldCharType="end"/>
        </w:r>
      </w:hyperlink>
    </w:p>
    <w:p w14:paraId="22FAD0D1" w14:textId="2DC4A49D" w:rsidR="004F4DE4" w:rsidRDefault="007114E8">
      <w:pPr>
        <w:pStyle w:val="TOC2"/>
        <w:tabs>
          <w:tab w:val="right" w:leader="dot" w:pos="9062"/>
        </w:tabs>
        <w:rPr>
          <w:rFonts w:eastAsiaTheme="minorEastAsia" w:cstheme="minorBidi"/>
          <w:noProof/>
          <w:lang w:eastAsia="nb-NO"/>
        </w:rPr>
      </w:pPr>
      <w:hyperlink w:anchor="_Toc16582369" w:history="1">
        <w:r w:rsidR="004F4DE4" w:rsidRPr="004A615D">
          <w:rPr>
            <w:rStyle w:val="Hyperlink"/>
            <w:noProof/>
            <w:lang w:val="en-US"/>
          </w:rPr>
          <w:t>Labelling with only hazard pictogram and signal word</w:t>
        </w:r>
        <w:r w:rsidR="004F4DE4">
          <w:rPr>
            <w:noProof/>
            <w:webHidden/>
          </w:rPr>
          <w:tab/>
        </w:r>
        <w:r w:rsidR="004F4DE4">
          <w:rPr>
            <w:noProof/>
            <w:webHidden/>
          </w:rPr>
          <w:fldChar w:fldCharType="begin"/>
        </w:r>
        <w:r w:rsidR="004F4DE4">
          <w:rPr>
            <w:noProof/>
            <w:webHidden/>
          </w:rPr>
          <w:instrText xml:space="preserve"> PAGEREF _Toc16582369 \h </w:instrText>
        </w:r>
        <w:r w:rsidR="004F4DE4">
          <w:rPr>
            <w:noProof/>
            <w:webHidden/>
          </w:rPr>
        </w:r>
        <w:r w:rsidR="004F4DE4">
          <w:rPr>
            <w:noProof/>
            <w:webHidden/>
          </w:rPr>
          <w:fldChar w:fldCharType="separate"/>
        </w:r>
        <w:r w:rsidR="00BD0429">
          <w:rPr>
            <w:noProof/>
            <w:webHidden/>
          </w:rPr>
          <w:t>5</w:t>
        </w:r>
        <w:r w:rsidR="004F4DE4">
          <w:rPr>
            <w:noProof/>
            <w:webHidden/>
          </w:rPr>
          <w:fldChar w:fldCharType="end"/>
        </w:r>
      </w:hyperlink>
    </w:p>
    <w:p w14:paraId="0B299687" w14:textId="566E836D" w:rsidR="004F4DE4" w:rsidRDefault="007114E8">
      <w:pPr>
        <w:pStyle w:val="TOC2"/>
        <w:tabs>
          <w:tab w:val="right" w:leader="dot" w:pos="9062"/>
        </w:tabs>
        <w:rPr>
          <w:rFonts w:eastAsiaTheme="minorEastAsia" w:cstheme="minorBidi"/>
          <w:noProof/>
          <w:lang w:eastAsia="nb-NO"/>
        </w:rPr>
      </w:pPr>
      <w:hyperlink w:anchor="_Toc16582370" w:history="1">
        <w:r w:rsidR="004F4DE4" w:rsidRPr="004A615D">
          <w:rPr>
            <w:rStyle w:val="Hyperlink"/>
            <w:noProof/>
            <w:lang w:val="en-US"/>
          </w:rPr>
          <w:t>Not classified, according to CLP</w:t>
        </w:r>
        <w:r w:rsidR="004F4DE4">
          <w:rPr>
            <w:noProof/>
            <w:webHidden/>
          </w:rPr>
          <w:tab/>
        </w:r>
        <w:r w:rsidR="004F4DE4">
          <w:rPr>
            <w:noProof/>
            <w:webHidden/>
          </w:rPr>
          <w:fldChar w:fldCharType="begin"/>
        </w:r>
        <w:r w:rsidR="004F4DE4">
          <w:rPr>
            <w:noProof/>
            <w:webHidden/>
          </w:rPr>
          <w:instrText xml:space="preserve"> PAGEREF _Toc16582370 \h </w:instrText>
        </w:r>
        <w:r w:rsidR="004F4DE4">
          <w:rPr>
            <w:noProof/>
            <w:webHidden/>
          </w:rPr>
        </w:r>
        <w:r w:rsidR="004F4DE4">
          <w:rPr>
            <w:noProof/>
            <w:webHidden/>
          </w:rPr>
          <w:fldChar w:fldCharType="separate"/>
        </w:r>
        <w:r w:rsidR="00BD0429">
          <w:rPr>
            <w:noProof/>
            <w:webHidden/>
          </w:rPr>
          <w:t>5</w:t>
        </w:r>
        <w:r w:rsidR="004F4DE4">
          <w:rPr>
            <w:noProof/>
            <w:webHidden/>
          </w:rPr>
          <w:fldChar w:fldCharType="end"/>
        </w:r>
      </w:hyperlink>
    </w:p>
    <w:p w14:paraId="55808026" w14:textId="7A168964" w:rsidR="004F4DE4" w:rsidRDefault="007114E8">
      <w:pPr>
        <w:pStyle w:val="TOC1"/>
        <w:tabs>
          <w:tab w:val="right" w:leader="dot" w:pos="9062"/>
        </w:tabs>
        <w:rPr>
          <w:rFonts w:eastAsiaTheme="minorEastAsia" w:cstheme="minorBidi"/>
          <w:noProof/>
          <w:lang w:eastAsia="nb-NO"/>
        </w:rPr>
      </w:pPr>
      <w:hyperlink w:anchor="_Toc16582371" w:history="1">
        <w:r w:rsidR="004F4DE4" w:rsidRPr="004A615D">
          <w:rPr>
            <w:rStyle w:val="Hyperlink"/>
            <w:noProof/>
            <w:lang w:val="en-GB"/>
          </w:rPr>
          <w:t>Concepts in CLP</w:t>
        </w:r>
        <w:r w:rsidR="004F4DE4">
          <w:rPr>
            <w:noProof/>
            <w:webHidden/>
          </w:rPr>
          <w:tab/>
        </w:r>
        <w:r w:rsidR="004F4DE4">
          <w:rPr>
            <w:noProof/>
            <w:webHidden/>
          </w:rPr>
          <w:fldChar w:fldCharType="begin"/>
        </w:r>
        <w:r w:rsidR="004F4DE4">
          <w:rPr>
            <w:noProof/>
            <w:webHidden/>
          </w:rPr>
          <w:instrText xml:space="preserve"> PAGEREF _Toc16582371 \h </w:instrText>
        </w:r>
        <w:r w:rsidR="004F4DE4">
          <w:rPr>
            <w:noProof/>
            <w:webHidden/>
          </w:rPr>
        </w:r>
        <w:r w:rsidR="004F4DE4">
          <w:rPr>
            <w:noProof/>
            <w:webHidden/>
          </w:rPr>
          <w:fldChar w:fldCharType="separate"/>
        </w:r>
        <w:r w:rsidR="00BD0429">
          <w:rPr>
            <w:noProof/>
            <w:webHidden/>
          </w:rPr>
          <w:t>6</w:t>
        </w:r>
        <w:r w:rsidR="004F4DE4">
          <w:rPr>
            <w:noProof/>
            <w:webHidden/>
          </w:rPr>
          <w:fldChar w:fldCharType="end"/>
        </w:r>
      </w:hyperlink>
    </w:p>
    <w:p w14:paraId="3DC11A1B" w14:textId="50AA1A3D" w:rsidR="004F4DE4" w:rsidRDefault="007114E8">
      <w:pPr>
        <w:pStyle w:val="TOC1"/>
        <w:tabs>
          <w:tab w:val="right" w:leader="dot" w:pos="9062"/>
        </w:tabs>
        <w:rPr>
          <w:rFonts w:eastAsiaTheme="minorEastAsia" w:cstheme="minorBidi"/>
          <w:noProof/>
          <w:lang w:eastAsia="nb-NO"/>
        </w:rPr>
      </w:pPr>
      <w:hyperlink w:anchor="_Toc16582372" w:history="1">
        <w:r w:rsidR="004F4DE4" w:rsidRPr="004A615D">
          <w:rPr>
            <w:rStyle w:val="Hyperlink"/>
            <w:noProof/>
            <w:lang w:val="en-GB"/>
          </w:rPr>
          <w:t>Classification and finding label elements</w:t>
        </w:r>
        <w:r w:rsidR="004F4DE4">
          <w:rPr>
            <w:noProof/>
            <w:webHidden/>
          </w:rPr>
          <w:tab/>
        </w:r>
        <w:r w:rsidR="004F4DE4">
          <w:rPr>
            <w:noProof/>
            <w:webHidden/>
          </w:rPr>
          <w:fldChar w:fldCharType="begin"/>
        </w:r>
        <w:r w:rsidR="004F4DE4">
          <w:rPr>
            <w:noProof/>
            <w:webHidden/>
          </w:rPr>
          <w:instrText xml:space="preserve"> PAGEREF _Toc16582372 \h </w:instrText>
        </w:r>
        <w:r w:rsidR="004F4DE4">
          <w:rPr>
            <w:noProof/>
            <w:webHidden/>
          </w:rPr>
        </w:r>
        <w:r w:rsidR="004F4DE4">
          <w:rPr>
            <w:noProof/>
            <w:webHidden/>
          </w:rPr>
          <w:fldChar w:fldCharType="separate"/>
        </w:r>
        <w:r w:rsidR="00BD0429">
          <w:rPr>
            <w:noProof/>
            <w:webHidden/>
          </w:rPr>
          <w:t>9</w:t>
        </w:r>
        <w:r w:rsidR="004F4DE4">
          <w:rPr>
            <w:noProof/>
            <w:webHidden/>
          </w:rPr>
          <w:fldChar w:fldCharType="end"/>
        </w:r>
      </w:hyperlink>
    </w:p>
    <w:p w14:paraId="341351A8" w14:textId="09A63D56" w:rsidR="004F4DE4" w:rsidRDefault="007114E8">
      <w:pPr>
        <w:pStyle w:val="TOC3"/>
        <w:tabs>
          <w:tab w:val="right" w:leader="dot" w:pos="9062"/>
        </w:tabs>
        <w:rPr>
          <w:rFonts w:eastAsiaTheme="minorEastAsia" w:cstheme="minorBidi"/>
          <w:noProof/>
          <w:lang w:eastAsia="nb-NO"/>
        </w:rPr>
      </w:pPr>
      <w:hyperlink w:anchor="_Toc16582373" w:history="1">
        <w:r w:rsidR="004F4DE4" w:rsidRPr="004A615D">
          <w:rPr>
            <w:rStyle w:val="Hyperlink"/>
            <w:noProof/>
            <w:lang w:val="en-US"/>
          </w:rPr>
          <w:t>Check-list for classifying and making a label</w:t>
        </w:r>
        <w:r w:rsidR="004F4DE4">
          <w:rPr>
            <w:noProof/>
            <w:webHidden/>
          </w:rPr>
          <w:tab/>
        </w:r>
        <w:r w:rsidR="004F4DE4">
          <w:rPr>
            <w:noProof/>
            <w:webHidden/>
          </w:rPr>
          <w:fldChar w:fldCharType="begin"/>
        </w:r>
        <w:r w:rsidR="004F4DE4">
          <w:rPr>
            <w:noProof/>
            <w:webHidden/>
          </w:rPr>
          <w:instrText xml:space="preserve"> PAGEREF _Toc16582373 \h </w:instrText>
        </w:r>
        <w:r w:rsidR="004F4DE4">
          <w:rPr>
            <w:noProof/>
            <w:webHidden/>
          </w:rPr>
        </w:r>
        <w:r w:rsidR="004F4DE4">
          <w:rPr>
            <w:noProof/>
            <w:webHidden/>
          </w:rPr>
          <w:fldChar w:fldCharType="separate"/>
        </w:r>
        <w:r w:rsidR="00BD0429">
          <w:rPr>
            <w:noProof/>
            <w:webHidden/>
          </w:rPr>
          <w:t>9</w:t>
        </w:r>
        <w:r w:rsidR="004F4DE4">
          <w:rPr>
            <w:noProof/>
            <w:webHidden/>
          </w:rPr>
          <w:fldChar w:fldCharType="end"/>
        </w:r>
      </w:hyperlink>
    </w:p>
    <w:p w14:paraId="64305752" w14:textId="10247495" w:rsidR="004F4DE4" w:rsidRDefault="007114E8">
      <w:pPr>
        <w:pStyle w:val="TOC3"/>
        <w:tabs>
          <w:tab w:val="right" w:leader="dot" w:pos="9062"/>
        </w:tabs>
        <w:rPr>
          <w:rFonts w:eastAsiaTheme="minorEastAsia" w:cstheme="minorBidi"/>
          <w:noProof/>
          <w:lang w:eastAsia="nb-NO"/>
        </w:rPr>
      </w:pPr>
      <w:hyperlink w:anchor="_Toc16582374" w:history="1">
        <w:r w:rsidR="004F4DE4" w:rsidRPr="004A615D">
          <w:rPr>
            <w:rStyle w:val="Hyperlink"/>
            <w:noProof/>
            <w:lang w:val="en-US"/>
          </w:rPr>
          <w:t>Links</w:t>
        </w:r>
        <w:r w:rsidR="004F4DE4">
          <w:rPr>
            <w:noProof/>
            <w:webHidden/>
          </w:rPr>
          <w:tab/>
        </w:r>
        <w:r w:rsidR="004F4DE4">
          <w:rPr>
            <w:noProof/>
            <w:webHidden/>
          </w:rPr>
          <w:fldChar w:fldCharType="begin"/>
        </w:r>
        <w:r w:rsidR="004F4DE4">
          <w:rPr>
            <w:noProof/>
            <w:webHidden/>
          </w:rPr>
          <w:instrText xml:space="preserve"> PAGEREF _Toc16582374 \h </w:instrText>
        </w:r>
        <w:r w:rsidR="004F4DE4">
          <w:rPr>
            <w:noProof/>
            <w:webHidden/>
          </w:rPr>
        </w:r>
        <w:r w:rsidR="004F4DE4">
          <w:rPr>
            <w:noProof/>
            <w:webHidden/>
          </w:rPr>
          <w:fldChar w:fldCharType="separate"/>
        </w:r>
        <w:r w:rsidR="00BD0429">
          <w:rPr>
            <w:noProof/>
            <w:webHidden/>
          </w:rPr>
          <w:t>9</w:t>
        </w:r>
        <w:r w:rsidR="004F4DE4">
          <w:rPr>
            <w:noProof/>
            <w:webHidden/>
          </w:rPr>
          <w:fldChar w:fldCharType="end"/>
        </w:r>
      </w:hyperlink>
    </w:p>
    <w:p w14:paraId="2D92D4F5" w14:textId="4B3C15B7" w:rsidR="004F4DE4" w:rsidRDefault="007114E8">
      <w:pPr>
        <w:pStyle w:val="TOC2"/>
        <w:tabs>
          <w:tab w:val="right" w:leader="dot" w:pos="9062"/>
        </w:tabs>
        <w:rPr>
          <w:rFonts w:eastAsiaTheme="minorEastAsia" w:cstheme="minorBidi"/>
          <w:noProof/>
          <w:lang w:eastAsia="nb-NO"/>
        </w:rPr>
      </w:pPr>
      <w:hyperlink w:anchor="_Toc16582375" w:history="1">
        <w:r w:rsidR="004F4DE4" w:rsidRPr="004A615D">
          <w:rPr>
            <w:rStyle w:val="Hyperlink"/>
            <w:noProof/>
            <w:lang w:val="en-GB"/>
          </w:rPr>
          <w:t>Exercise 1a: Create a label for 2 mol/L NaOH, in 1 L bottle</w:t>
        </w:r>
        <w:r w:rsidR="004F4DE4">
          <w:rPr>
            <w:noProof/>
            <w:webHidden/>
          </w:rPr>
          <w:tab/>
        </w:r>
        <w:r w:rsidR="004F4DE4">
          <w:rPr>
            <w:noProof/>
            <w:webHidden/>
          </w:rPr>
          <w:fldChar w:fldCharType="begin"/>
        </w:r>
        <w:r w:rsidR="004F4DE4">
          <w:rPr>
            <w:noProof/>
            <w:webHidden/>
          </w:rPr>
          <w:instrText xml:space="preserve"> PAGEREF _Toc16582375 \h </w:instrText>
        </w:r>
        <w:r w:rsidR="004F4DE4">
          <w:rPr>
            <w:noProof/>
            <w:webHidden/>
          </w:rPr>
        </w:r>
        <w:r w:rsidR="004F4DE4">
          <w:rPr>
            <w:noProof/>
            <w:webHidden/>
          </w:rPr>
          <w:fldChar w:fldCharType="separate"/>
        </w:r>
        <w:r w:rsidR="00BD0429">
          <w:rPr>
            <w:noProof/>
            <w:webHidden/>
          </w:rPr>
          <w:t>10</w:t>
        </w:r>
        <w:r w:rsidR="004F4DE4">
          <w:rPr>
            <w:noProof/>
            <w:webHidden/>
          </w:rPr>
          <w:fldChar w:fldCharType="end"/>
        </w:r>
      </w:hyperlink>
    </w:p>
    <w:p w14:paraId="7500919E" w14:textId="0B3F2CCD" w:rsidR="004F4DE4" w:rsidRDefault="007114E8">
      <w:pPr>
        <w:pStyle w:val="TOC2"/>
        <w:tabs>
          <w:tab w:val="right" w:leader="dot" w:pos="9062"/>
        </w:tabs>
        <w:rPr>
          <w:rFonts w:eastAsiaTheme="minorEastAsia" w:cstheme="minorBidi"/>
          <w:noProof/>
          <w:lang w:eastAsia="nb-NO"/>
        </w:rPr>
      </w:pPr>
      <w:hyperlink w:anchor="_Toc16582376" w:history="1">
        <w:r w:rsidR="004F4DE4" w:rsidRPr="004A615D">
          <w:rPr>
            <w:rStyle w:val="Hyperlink"/>
            <w:noProof/>
            <w:lang w:val="en-GB"/>
          </w:rPr>
          <w:t>Exercise 1b (optional): Create a label for 5 mol/L HCOOH, in 1 L bottle (density 1,05 g/mL)</w:t>
        </w:r>
        <w:r w:rsidR="004F4DE4">
          <w:rPr>
            <w:noProof/>
            <w:webHidden/>
          </w:rPr>
          <w:tab/>
        </w:r>
        <w:r w:rsidR="004F4DE4">
          <w:rPr>
            <w:noProof/>
            <w:webHidden/>
          </w:rPr>
          <w:fldChar w:fldCharType="begin"/>
        </w:r>
        <w:r w:rsidR="004F4DE4">
          <w:rPr>
            <w:noProof/>
            <w:webHidden/>
          </w:rPr>
          <w:instrText xml:space="preserve"> PAGEREF _Toc16582376 \h </w:instrText>
        </w:r>
        <w:r w:rsidR="004F4DE4">
          <w:rPr>
            <w:noProof/>
            <w:webHidden/>
          </w:rPr>
        </w:r>
        <w:r w:rsidR="004F4DE4">
          <w:rPr>
            <w:noProof/>
            <w:webHidden/>
          </w:rPr>
          <w:fldChar w:fldCharType="separate"/>
        </w:r>
        <w:r w:rsidR="00BD0429">
          <w:rPr>
            <w:noProof/>
            <w:webHidden/>
          </w:rPr>
          <w:t>10</w:t>
        </w:r>
        <w:r w:rsidR="004F4DE4">
          <w:rPr>
            <w:noProof/>
            <w:webHidden/>
          </w:rPr>
          <w:fldChar w:fldCharType="end"/>
        </w:r>
      </w:hyperlink>
    </w:p>
    <w:p w14:paraId="31DF59B4" w14:textId="39617644" w:rsidR="004F4DE4" w:rsidRDefault="007114E8">
      <w:pPr>
        <w:pStyle w:val="TOC2"/>
        <w:tabs>
          <w:tab w:val="right" w:leader="dot" w:pos="9062"/>
        </w:tabs>
        <w:rPr>
          <w:rFonts w:eastAsiaTheme="minorEastAsia" w:cstheme="minorBidi"/>
          <w:noProof/>
          <w:lang w:eastAsia="nb-NO"/>
        </w:rPr>
      </w:pPr>
      <w:hyperlink w:anchor="_Toc16582377" w:history="1">
        <w:r w:rsidR="004F4DE4" w:rsidRPr="004A615D">
          <w:rPr>
            <w:rStyle w:val="Hyperlink"/>
            <w:noProof/>
            <w:lang w:val="en-GB"/>
          </w:rPr>
          <w:t>Exercise 2a: Create a label for 15 % HCl in 1 L bottle</w:t>
        </w:r>
        <w:r w:rsidR="004F4DE4">
          <w:rPr>
            <w:noProof/>
            <w:webHidden/>
          </w:rPr>
          <w:tab/>
        </w:r>
        <w:r w:rsidR="004F4DE4">
          <w:rPr>
            <w:noProof/>
            <w:webHidden/>
          </w:rPr>
          <w:fldChar w:fldCharType="begin"/>
        </w:r>
        <w:r w:rsidR="004F4DE4">
          <w:rPr>
            <w:noProof/>
            <w:webHidden/>
          </w:rPr>
          <w:instrText xml:space="preserve"> PAGEREF _Toc16582377 \h </w:instrText>
        </w:r>
        <w:r w:rsidR="004F4DE4">
          <w:rPr>
            <w:noProof/>
            <w:webHidden/>
          </w:rPr>
        </w:r>
        <w:r w:rsidR="004F4DE4">
          <w:rPr>
            <w:noProof/>
            <w:webHidden/>
          </w:rPr>
          <w:fldChar w:fldCharType="separate"/>
        </w:r>
        <w:r w:rsidR="00BD0429">
          <w:rPr>
            <w:noProof/>
            <w:webHidden/>
          </w:rPr>
          <w:t>11</w:t>
        </w:r>
        <w:r w:rsidR="004F4DE4">
          <w:rPr>
            <w:noProof/>
            <w:webHidden/>
          </w:rPr>
          <w:fldChar w:fldCharType="end"/>
        </w:r>
      </w:hyperlink>
    </w:p>
    <w:p w14:paraId="6081193E" w14:textId="6A608580" w:rsidR="004F4DE4" w:rsidRDefault="007114E8">
      <w:pPr>
        <w:pStyle w:val="TOC2"/>
        <w:tabs>
          <w:tab w:val="right" w:leader="dot" w:pos="9062"/>
        </w:tabs>
        <w:rPr>
          <w:rFonts w:eastAsiaTheme="minorEastAsia" w:cstheme="minorBidi"/>
          <w:noProof/>
          <w:lang w:eastAsia="nb-NO"/>
        </w:rPr>
      </w:pPr>
      <w:hyperlink w:anchor="_Toc16582378" w:history="1">
        <w:r w:rsidR="004F4DE4" w:rsidRPr="004A615D">
          <w:rPr>
            <w:rStyle w:val="Hyperlink"/>
            <w:noProof/>
            <w:lang w:val="en-GB"/>
          </w:rPr>
          <w:t>Exercise 2b (optional): Create a label for 7,7 % H</w:t>
        </w:r>
        <w:r w:rsidR="004F4DE4" w:rsidRPr="004A615D">
          <w:rPr>
            <w:rStyle w:val="Hyperlink"/>
            <w:noProof/>
            <w:vertAlign w:val="subscript"/>
            <w:lang w:val="en-GB"/>
          </w:rPr>
          <w:t>2</w:t>
        </w:r>
        <w:r w:rsidR="004F4DE4" w:rsidRPr="004A615D">
          <w:rPr>
            <w:rStyle w:val="Hyperlink"/>
            <w:noProof/>
            <w:lang w:val="en-GB"/>
          </w:rPr>
          <w:t>O</w:t>
        </w:r>
        <w:r w:rsidR="004F4DE4" w:rsidRPr="004A615D">
          <w:rPr>
            <w:rStyle w:val="Hyperlink"/>
            <w:noProof/>
            <w:vertAlign w:val="subscript"/>
            <w:lang w:val="en-GB"/>
          </w:rPr>
          <w:t>2</w:t>
        </w:r>
        <w:r w:rsidR="004F4DE4" w:rsidRPr="004A615D">
          <w:rPr>
            <w:rStyle w:val="Hyperlink"/>
            <w:noProof/>
            <w:lang w:val="en-GB"/>
          </w:rPr>
          <w:t xml:space="preserve"> in 1 L bottle</w:t>
        </w:r>
        <w:r w:rsidR="004F4DE4">
          <w:rPr>
            <w:noProof/>
            <w:webHidden/>
          </w:rPr>
          <w:tab/>
        </w:r>
        <w:r w:rsidR="004F4DE4">
          <w:rPr>
            <w:noProof/>
            <w:webHidden/>
          </w:rPr>
          <w:fldChar w:fldCharType="begin"/>
        </w:r>
        <w:r w:rsidR="004F4DE4">
          <w:rPr>
            <w:noProof/>
            <w:webHidden/>
          </w:rPr>
          <w:instrText xml:space="preserve"> PAGEREF _Toc16582378 \h </w:instrText>
        </w:r>
        <w:r w:rsidR="004F4DE4">
          <w:rPr>
            <w:noProof/>
            <w:webHidden/>
          </w:rPr>
        </w:r>
        <w:r w:rsidR="004F4DE4">
          <w:rPr>
            <w:noProof/>
            <w:webHidden/>
          </w:rPr>
          <w:fldChar w:fldCharType="separate"/>
        </w:r>
        <w:r w:rsidR="00BD0429">
          <w:rPr>
            <w:noProof/>
            <w:webHidden/>
          </w:rPr>
          <w:t>11</w:t>
        </w:r>
        <w:r w:rsidR="004F4DE4">
          <w:rPr>
            <w:noProof/>
            <w:webHidden/>
          </w:rPr>
          <w:fldChar w:fldCharType="end"/>
        </w:r>
      </w:hyperlink>
    </w:p>
    <w:p w14:paraId="53B24AF8" w14:textId="3E753BC5" w:rsidR="004F4DE4" w:rsidRDefault="007114E8">
      <w:pPr>
        <w:pStyle w:val="TOC2"/>
        <w:tabs>
          <w:tab w:val="right" w:leader="dot" w:pos="9062"/>
        </w:tabs>
        <w:rPr>
          <w:rFonts w:eastAsiaTheme="minorEastAsia" w:cstheme="minorBidi"/>
          <w:noProof/>
          <w:lang w:eastAsia="nb-NO"/>
        </w:rPr>
      </w:pPr>
      <w:hyperlink w:anchor="_Toc16582379" w:history="1">
        <w:r w:rsidR="004F4DE4" w:rsidRPr="004A615D">
          <w:rPr>
            <w:rStyle w:val="Hyperlink"/>
            <w:noProof/>
            <w:lang w:val="en-GB"/>
          </w:rPr>
          <w:t>Exercise 3a: Create a label for 9 % NH</w:t>
        </w:r>
        <w:r w:rsidR="004F4DE4" w:rsidRPr="004A615D">
          <w:rPr>
            <w:rStyle w:val="Hyperlink"/>
            <w:noProof/>
            <w:vertAlign w:val="subscript"/>
            <w:lang w:val="en-GB"/>
          </w:rPr>
          <w:t>3</w:t>
        </w:r>
        <w:r w:rsidR="004F4DE4" w:rsidRPr="004A615D">
          <w:rPr>
            <w:rStyle w:val="Hyperlink"/>
            <w:noProof/>
            <w:lang w:val="en-GB"/>
          </w:rPr>
          <w:t xml:space="preserve"> in 1 L bottle</w:t>
        </w:r>
        <w:r w:rsidR="004F4DE4">
          <w:rPr>
            <w:noProof/>
            <w:webHidden/>
          </w:rPr>
          <w:tab/>
        </w:r>
        <w:r w:rsidR="004F4DE4">
          <w:rPr>
            <w:noProof/>
            <w:webHidden/>
          </w:rPr>
          <w:fldChar w:fldCharType="begin"/>
        </w:r>
        <w:r w:rsidR="004F4DE4">
          <w:rPr>
            <w:noProof/>
            <w:webHidden/>
          </w:rPr>
          <w:instrText xml:space="preserve"> PAGEREF _Toc16582379 \h </w:instrText>
        </w:r>
        <w:r w:rsidR="004F4DE4">
          <w:rPr>
            <w:noProof/>
            <w:webHidden/>
          </w:rPr>
        </w:r>
        <w:r w:rsidR="004F4DE4">
          <w:rPr>
            <w:noProof/>
            <w:webHidden/>
          </w:rPr>
          <w:fldChar w:fldCharType="separate"/>
        </w:r>
        <w:r w:rsidR="00BD0429">
          <w:rPr>
            <w:noProof/>
            <w:webHidden/>
          </w:rPr>
          <w:t>12</w:t>
        </w:r>
        <w:r w:rsidR="004F4DE4">
          <w:rPr>
            <w:noProof/>
            <w:webHidden/>
          </w:rPr>
          <w:fldChar w:fldCharType="end"/>
        </w:r>
      </w:hyperlink>
    </w:p>
    <w:p w14:paraId="79F2F810" w14:textId="615D249F" w:rsidR="004F4DE4" w:rsidRDefault="007114E8">
      <w:pPr>
        <w:pStyle w:val="TOC2"/>
        <w:tabs>
          <w:tab w:val="right" w:leader="dot" w:pos="9062"/>
        </w:tabs>
        <w:rPr>
          <w:rFonts w:eastAsiaTheme="minorEastAsia" w:cstheme="minorBidi"/>
          <w:noProof/>
          <w:lang w:eastAsia="nb-NO"/>
        </w:rPr>
      </w:pPr>
      <w:hyperlink w:anchor="_Toc16582380" w:history="1">
        <w:r w:rsidR="004F4DE4" w:rsidRPr="004A615D">
          <w:rPr>
            <w:rStyle w:val="Hyperlink"/>
            <w:noProof/>
            <w:lang w:val="en-GB"/>
          </w:rPr>
          <w:t>Exercise 3b (optional): Create a label for 0,3 mol/L HNO</w:t>
        </w:r>
        <w:r w:rsidR="004F4DE4" w:rsidRPr="004A615D">
          <w:rPr>
            <w:rStyle w:val="Hyperlink"/>
            <w:noProof/>
            <w:vertAlign w:val="subscript"/>
            <w:lang w:val="en-GB"/>
          </w:rPr>
          <w:t>3</w:t>
        </w:r>
        <w:r w:rsidR="004F4DE4" w:rsidRPr="004A615D">
          <w:rPr>
            <w:rStyle w:val="Hyperlink"/>
            <w:noProof/>
            <w:lang w:val="en-GB"/>
          </w:rPr>
          <w:t xml:space="preserve">  in 1 L bottle</w:t>
        </w:r>
        <w:r w:rsidR="004F4DE4">
          <w:rPr>
            <w:noProof/>
            <w:webHidden/>
          </w:rPr>
          <w:tab/>
        </w:r>
        <w:r w:rsidR="004F4DE4">
          <w:rPr>
            <w:noProof/>
            <w:webHidden/>
          </w:rPr>
          <w:fldChar w:fldCharType="begin"/>
        </w:r>
        <w:r w:rsidR="004F4DE4">
          <w:rPr>
            <w:noProof/>
            <w:webHidden/>
          </w:rPr>
          <w:instrText xml:space="preserve"> PAGEREF _Toc16582380 \h </w:instrText>
        </w:r>
        <w:r w:rsidR="004F4DE4">
          <w:rPr>
            <w:noProof/>
            <w:webHidden/>
          </w:rPr>
        </w:r>
        <w:r w:rsidR="004F4DE4">
          <w:rPr>
            <w:noProof/>
            <w:webHidden/>
          </w:rPr>
          <w:fldChar w:fldCharType="separate"/>
        </w:r>
        <w:r w:rsidR="00BD0429">
          <w:rPr>
            <w:noProof/>
            <w:webHidden/>
          </w:rPr>
          <w:t>12</w:t>
        </w:r>
        <w:r w:rsidR="004F4DE4">
          <w:rPr>
            <w:noProof/>
            <w:webHidden/>
          </w:rPr>
          <w:fldChar w:fldCharType="end"/>
        </w:r>
      </w:hyperlink>
    </w:p>
    <w:p w14:paraId="79237432" w14:textId="7CF0AA8F" w:rsidR="004F4DE4" w:rsidRDefault="007114E8">
      <w:pPr>
        <w:pStyle w:val="TOC2"/>
        <w:tabs>
          <w:tab w:val="right" w:leader="dot" w:pos="9062"/>
        </w:tabs>
        <w:rPr>
          <w:rFonts w:eastAsiaTheme="minorEastAsia" w:cstheme="minorBidi"/>
          <w:noProof/>
          <w:lang w:eastAsia="nb-NO"/>
        </w:rPr>
      </w:pPr>
      <w:hyperlink w:anchor="_Toc16582381" w:history="1">
        <w:r w:rsidR="004F4DE4" w:rsidRPr="004A615D">
          <w:rPr>
            <w:rStyle w:val="Hyperlink"/>
            <w:noProof/>
            <w:lang w:val="en-GB"/>
          </w:rPr>
          <w:t>Exercise 4a: Create a label for 0,2 mol/L CuSO</w:t>
        </w:r>
        <w:r w:rsidR="004F4DE4" w:rsidRPr="004A615D">
          <w:rPr>
            <w:rStyle w:val="Hyperlink"/>
            <w:noProof/>
            <w:vertAlign w:val="subscript"/>
            <w:lang w:val="en-GB"/>
          </w:rPr>
          <w:t>4</w:t>
        </w:r>
        <w:r w:rsidR="004F4DE4" w:rsidRPr="004A615D">
          <w:rPr>
            <w:rStyle w:val="Hyperlink"/>
            <w:noProof/>
            <w:lang w:val="en-GB"/>
          </w:rPr>
          <w:t xml:space="preserve"> in 1 L bottle</w:t>
        </w:r>
        <w:r w:rsidR="004F4DE4">
          <w:rPr>
            <w:noProof/>
            <w:webHidden/>
          </w:rPr>
          <w:tab/>
        </w:r>
        <w:r w:rsidR="004F4DE4">
          <w:rPr>
            <w:noProof/>
            <w:webHidden/>
          </w:rPr>
          <w:fldChar w:fldCharType="begin"/>
        </w:r>
        <w:r w:rsidR="004F4DE4">
          <w:rPr>
            <w:noProof/>
            <w:webHidden/>
          </w:rPr>
          <w:instrText xml:space="preserve"> PAGEREF _Toc16582381 \h </w:instrText>
        </w:r>
        <w:r w:rsidR="004F4DE4">
          <w:rPr>
            <w:noProof/>
            <w:webHidden/>
          </w:rPr>
        </w:r>
        <w:r w:rsidR="004F4DE4">
          <w:rPr>
            <w:noProof/>
            <w:webHidden/>
          </w:rPr>
          <w:fldChar w:fldCharType="separate"/>
        </w:r>
        <w:r w:rsidR="00BD0429">
          <w:rPr>
            <w:noProof/>
            <w:webHidden/>
          </w:rPr>
          <w:t>13</w:t>
        </w:r>
        <w:r w:rsidR="004F4DE4">
          <w:rPr>
            <w:noProof/>
            <w:webHidden/>
          </w:rPr>
          <w:fldChar w:fldCharType="end"/>
        </w:r>
      </w:hyperlink>
    </w:p>
    <w:p w14:paraId="602DA211" w14:textId="2F6B9966" w:rsidR="004F4DE4" w:rsidRDefault="007114E8">
      <w:pPr>
        <w:pStyle w:val="TOC2"/>
        <w:tabs>
          <w:tab w:val="right" w:leader="dot" w:pos="9062"/>
        </w:tabs>
        <w:rPr>
          <w:rFonts w:eastAsiaTheme="minorEastAsia" w:cstheme="minorBidi"/>
          <w:noProof/>
          <w:lang w:eastAsia="nb-NO"/>
        </w:rPr>
      </w:pPr>
      <w:hyperlink w:anchor="_Toc16582382" w:history="1">
        <w:r w:rsidR="004F4DE4" w:rsidRPr="004A615D">
          <w:rPr>
            <w:rStyle w:val="Hyperlink"/>
            <w:noProof/>
            <w:lang w:val="en-GB"/>
          </w:rPr>
          <w:t>Exercise 4b (optional): Create a label for 1 mol/L ZnCl</w:t>
        </w:r>
        <w:r w:rsidR="004F4DE4" w:rsidRPr="004A615D">
          <w:rPr>
            <w:rStyle w:val="Hyperlink"/>
            <w:noProof/>
            <w:vertAlign w:val="subscript"/>
            <w:lang w:val="en-GB"/>
          </w:rPr>
          <w:t>2</w:t>
        </w:r>
        <w:r w:rsidR="004F4DE4" w:rsidRPr="004A615D">
          <w:rPr>
            <w:rStyle w:val="Hyperlink"/>
            <w:noProof/>
            <w:lang w:val="en-GB"/>
          </w:rPr>
          <w:t xml:space="preserve"> in 1 L bottle</w:t>
        </w:r>
        <w:r w:rsidR="004F4DE4">
          <w:rPr>
            <w:noProof/>
            <w:webHidden/>
          </w:rPr>
          <w:tab/>
        </w:r>
        <w:r w:rsidR="004F4DE4">
          <w:rPr>
            <w:noProof/>
            <w:webHidden/>
          </w:rPr>
          <w:fldChar w:fldCharType="begin"/>
        </w:r>
        <w:r w:rsidR="004F4DE4">
          <w:rPr>
            <w:noProof/>
            <w:webHidden/>
          </w:rPr>
          <w:instrText xml:space="preserve"> PAGEREF _Toc16582382 \h </w:instrText>
        </w:r>
        <w:r w:rsidR="004F4DE4">
          <w:rPr>
            <w:noProof/>
            <w:webHidden/>
          </w:rPr>
        </w:r>
        <w:r w:rsidR="004F4DE4">
          <w:rPr>
            <w:noProof/>
            <w:webHidden/>
          </w:rPr>
          <w:fldChar w:fldCharType="separate"/>
        </w:r>
        <w:r w:rsidR="00BD0429">
          <w:rPr>
            <w:noProof/>
            <w:webHidden/>
          </w:rPr>
          <w:t>13</w:t>
        </w:r>
        <w:r w:rsidR="004F4DE4">
          <w:rPr>
            <w:noProof/>
            <w:webHidden/>
          </w:rPr>
          <w:fldChar w:fldCharType="end"/>
        </w:r>
      </w:hyperlink>
    </w:p>
    <w:p w14:paraId="79B1C023" w14:textId="5ECD80EE" w:rsidR="00120BCA" w:rsidRPr="00213384" w:rsidRDefault="00120BCA" w:rsidP="00120BCA">
      <w:pPr>
        <w:rPr>
          <w:lang w:val="en-GB"/>
        </w:rPr>
      </w:pPr>
      <w:r w:rsidRPr="00213384">
        <w:rPr>
          <w:lang w:val="en-GB"/>
        </w:rPr>
        <w:fldChar w:fldCharType="end"/>
      </w:r>
    </w:p>
    <w:p w14:paraId="3324F062" w14:textId="77777777" w:rsidR="00120BCA" w:rsidRPr="00213384" w:rsidRDefault="00120BCA" w:rsidP="00120BCA">
      <w:pPr>
        <w:rPr>
          <w:lang w:val="en-GB"/>
        </w:rPr>
      </w:pPr>
    </w:p>
    <w:p w14:paraId="2B26A835" w14:textId="77777777" w:rsidR="00120BCA" w:rsidRPr="00213384" w:rsidRDefault="00120BCA" w:rsidP="00120BCA">
      <w:pPr>
        <w:rPr>
          <w:rFonts w:asciiTheme="majorHAnsi" w:eastAsiaTheme="majorEastAsia" w:hAnsiTheme="majorHAnsi"/>
          <w:color w:val="365F91" w:themeColor="accent1" w:themeShade="BF"/>
          <w:sz w:val="32"/>
          <w:szCs w:val="32"/>
          <w:lang w:val="en-GB"/>
        </w:rPr>
      </w:pPr>
      <w:r w:rsidRPr="00213384">
        <w:rPr>
          <w:lang w:val="en-GB"/>
        </w:rPr>
        <w:br w:type="page"/>
      </w:r>
    </w:p>
    <w:p w14:paraId="050FD379" w14:textId="77777777" w:rsidR="00120BCA" w:rsidRPr="00213384" w:rsidRDefault="00120BCA" w:rsidP="00120BCA">
      <w:pPr>
        <w:pStyle w:val="Heading1"/>
        <w:spacing w:after="240"/>
        <w:rPr>
          <w:lang w:val="en-GB"/>
        </w:rPr>
      </w:pPr>
      <w:bookmarkStart w:id="0" w:name="_Toc16582361"/>
      <w:r>
        <w:rPr>
          <w:lang w:val="en-GB"/>
        </w:rPr>
        <w:lastRenderedPageBreak/>
        <w:t>Aims</w:t>
      </w:r>
      <w:bookmarkEnd w:id="0"/>
    </w:p>
    <w:p w14:paraId="4B3070BE" w14:textId="77777777" w:rsidR="00120BCA" w:rsidRPr="00213384" w:rsidRDefault="00120BCA" w:rsidP="00120BCA">
      <w:pPr>
        <w:spacing w:after="0"/>
        <w:rPr>
          <w:i/>
          <w:lang w:val="en-GB"/>
        </w:rPr>
      </w:pPr>
      <w:r w:rsidRPr="00213384">
        <w:rPr>
          <w:i/>
          <w:lang w:val="en-GB"/>
        </w:rPr>
        <w:t>Competence aims</w:t>
      </w:r>
    </w:p>
    <w:p w14:paraId="1C62142C" w14:textId="22F3D936" w:rsidR="00120BCA" w:rsidRPr="00213384" w:rsidRDefault="0083548B" w:rsidP="00120BCA">
      <w:pPr>
        <w:spacing w:after="0"/>
        <w:rPr>
          <w:lang w:val="en-GB"/>
        </w:rPr>
      </w:pPr>
      <w:r>
        <w:rPr>
          <w:lang w:val="en-GB"/>
        </w:rPr>
        <w:t>The aims of the seminar</w:t>
      </w:r>
      <w:r w:rsidR="00120BCA" w:rsidRPr="00213384">
        <w:rPr>
          <w:lang w:val="en-GB"/>
        </w:rPr>
        <w:t xml:space="preserve"> are to enable </w:t>
      </w:r>
      <w:r w:rsidR="00120BCA">
        <w:rPr>
          <w:lang w:val="en-GB"/>
        </w:rPr>
        <w:t>students</w:t>
      </w:r>
      <w:r w:rsidR="00120BCA" w:rsidRPr="00213384">
        <w:rPr>
          <w:lang w:val="en-GB"/>
        </w:rPr>
        <w:t xml:space="preserve"> to:</w:t>
      </w:r>
    </w:p>
    <w:p w14:paraId="083477DB" w14:textId="77777777" w:rsidR="00D66816" w:rsidRDefault="00D66816" w:rsidP="00120BCA">
      <w:pPr>
        <w:pStyle w:val="ListParagraph"/>
        <w:numPr>
          <w:ilvl w:val="0"/>
          <w:numId w:val="1"/>
        </w:numPr>
        <w:rPr>
          <w:lang w:val="en-GB"/>
        </w:rPr>
      </w:pPr>
      <w:r>
        <w:rPr>
          <w:lang w:val="en-GB"/>
        </w:rPr>
        <w:t>Be aware of the regulations that apply to classification and labelling of chemicals</w:t>
      </w:r>
    </w:p>
    <w:p w14:paraId="79ACAC14" w14:textId="40A3FD53" w:rsidR="00120BCA" w:rsidRPr="00213384" w:rsidRDefault="00120BCA" w:rsidP="00120BCA">
      <w:pPr>
        <w:pStyle w:val="ListParagraph"/>
        <w:numPr>
          <w:ilvl w:val="0"/>
          <w:numId w:val="1"/>
        </w:numPr>
        <w:rPr>
          <w:lang w:val="en-GB"/>
        </w:rPr>
      </w:pPr>
      <w:r w:rsidRPr="00213384">
        <w:rPr>
          <w:lang w:val="en-GB"/>
        </w:rPr>
        <w:t xml:space="preserve">Explain </w:t>
      </w:r>
      <w:r w:rsidR="00A90A83">
        <w:rPr>
          <w:lang w:val="en-GB"/>
        </w:rPr>
        <w:t>some</w:t>
      </w:r>
      <w:r w:rsidRPr="00213384">
        <w:rPr>
          <w:lang w:val="en-GB"/>
        </w:rPr>
        <w:t xml:space="preserve"> </w:t>
      </w:r>
      <w:r>
        <w:rPr>
          <w:lang w:val="en-GB"/>
        </w:rPr>
        <w:t xml:space="preserve">fundamental </w:t>
      </w:r>
      <w:r w:rsidRPr="00213384">
        <w:rPr>
          <w:lang w:val="en-GB"/>
        </w:rPr>
        <w:t>concepts used in classification and labelling of h</w:t>
      </w:r>
      <w:r w:rsidR="00FC25D0">
        <w:rPr>
          <w:lang w:val="en-GB"/>
        </w:rPr>
        <w:t>azardous substances and</w:t>
      </w:r>
      <w:r w:rsidR="000449A2">
        <w:rPr>
          <w:lang w:val="en-GB"/>
        </w:rPr>
        <w:t xml:space="preserve"> mixtures</w:t>
      </w:r>
    </w:p>
    <w:p w14:paraId="4701F567" w14:textId="48702841" w:rsidR="00D66816" w:rsidRPr="00D66816" w:rsidRDefault="00120BCA" w:rsidP="00D66816">
      <w:pPr>
        <w:pStyle w:val="ListParagraph"/>
        <w:numPr>
          <w:ilvl w:val="0"/>
          <w:numId w:val="1"/>
        </w:numPr>
        <w:spacing w:after="0"/>
        <w:rPr>
          <w:lang w:val="en-GB"/>
        </w:rPr>
      </w:pPr>
      <w:r w:rsidRPr="00213384">
        <w:rPr>
          <w:lang w:val="en-GB"/>
        </w:rPr>
        <w:t xml:space="preserve">Explain </w:t>
      </w:r>
      <w:r w:rsidR="00A90A83">
        <w:rPr>
          <w:lang w:val="en-GB"/>
        </w:rPr>
        <w:t>t</w:t>
      </w:r>
      <w:r>
        <w:rPr>
          <w:lang w:val="en-GB"/>
        </w:rPr>
        <w:t>he e</w:t>
      </w:r>
      <w:r w:rsidRPr="00786090">
        <w:rPr>
          <w:lang w:val="en-GB"/>
        </w:rPr>
        <w:t>lements of CLP hazard label</w:t>
      </w:r>
      <w:r w:rsidR="000449A2">
        <w:rPr>
          <w:lang w:val="en-GB"/>
        </w:rPr>
        <w:t>ling</w:t>
      </w:r>
    </w:p>
    <w:p w14:paraId="285750C2" w14:textId="400B90C4" w:rsidR="00120BCA" w:rsidRPr="00944F98" w:rsidRDefault="00A90A83" w:rsidP="00944F98">
      <w:pPr>
        <w:pStyle w:val="ListParagraph"/>
        <w:numPr>
          <w:ilvl w:val="0"/>
          <w:numId w:val="1"/>
        </w:numPr>
        <w:rPr>
          <w:lang w:val="en-GB"/>
        </w:rPr>
      </w:pPr>
      <w:r>
        <w:rPr>
          <w:lang w:val="en-GB"/>
        </w:rPr>
        <w:t>L</w:t>
      </w:r>
      <w:r w:rsidR="00944F98">
        <w:rPr>
          <w:lang w:val="en-GB"/>
        </w:rPr>
        <w:t xml:space="preserve">abel aquatic solutions of </w:t>
      </w:r>
      <w:r w:rsidR="00CB25CD">
        <w:rPr>
          <w:lang w:val="en-GB"/>
        </w:rPr>
        <w:t xml:space="preserve">2 </w:t>
      </w:r>
      <w:proofErr w:type="spellStart"/>
      <w:r w:rsidR="00CB25CD">
        <w:rPr>
          <w:lang w:val="en-GB"/>
        </w:rPr>
        <w:t>mol</w:t>
      </w:r>
      <w:proofErr w:type="spellEnd"/>
      <w:r w:rsidR="00CB25CD">
        <w:rPr>
          <w:lang w:val="en-GB"/>
        </w:rPr>
        <w:t>/L</w:t>
      </w:r>
      <w:r w:rsidR="00120BCA" w:rsidRPr="00944F98">
        <w:rPr>
          <w:lang w:val="en-GB"/>
        </w:rPr>
        <w:t xml:space="preserve"> </w:t>
      </w:r>
      <w:proofErr w:type="spellStart"/>
      <w:r w:rsidR="00120BCA" w:rsidRPr="00944F98">
        <w:rPr>
          <w:lang w:val="en-GB"/>
        </w:rPr>
        <w:t>NaOH</w:t>
      </w:r>
      <w:proofErr w:type="spellEnd"/>
      <w:r w:rsidR="00120BCA" w:rsidRPr="00944F98">
        <w:rPr>
          <w:lang w:val="en-GB"/>
        </w:rPr>
        <w:t xml:space="preserve">, </w:t>
      </w:r>
      <w:r w:rsidR="00944F98">
        <w:rPr>
          <w:lang w:val="en-GB"/>
        </w:rPr>
        <w:t xml:space="preserve">15 % </w:t>
      </w:r>
      <w:proofErr w:type="spellStart"/>
      <w:r w:rsidR="00944F98">
        <w:rPr>
          <w:lang w:val="en-GB"/>
        </w:rPr>
        <w:t>HCl</w:t>
      </w:r>
      <w:proofErr w:type="spellEnd"/>
      <w:r w:rsidR="00944F98">
        <w:rPr>
          <w:lang w:val="en-GB"/>
        </w:rPr>
        <w:t>,</w:t>
      </w:r>
      <w:r w:rsidR="00120BCA" w:rsidRPr="00944F98">
        <w:rPr>
          <w:lang w:val="en-GB"/>
        </w:rPr>
        <w:t xml:space="preserve"> 9 % NH</w:t>
      </w:r>
      <w:r w:rsidR="00120BCA" w:rsidRPr="00944F98">
        <w:rPr>
          <w:vertAlign w:val="subscript"/>
          <w:lang w:val="en-GB"/>
        </w:rPr>
        <w:t xml:space="preserve">3 </w:t>
      </w:r>
      <w:r w:rsidR="00944F98">
        <w:rPr>
          <w:lang w:val="en-GB"/>
        </w:rPr>
        <w:t xml:space="preserve">and </w:t>
      </w:r>
      <w:r w:rsidR="00CB25CD">
        <w:rPr>
          <w:lang w:val="en-GB"/>
        </w:rPr>
        <w:t xml:space="preserve">0,2 </w:t>
      </w:r>
      <w:proofErr w:type="spellStart"/>
      <w:r w:rsidR="00CB25CD">
        <w:rPr>
          <w:lang w:val="en-GB"/>
        </w:rPr>
        <w:t>mol</w:t>
      </w:r>
      <w:proofErr w:type="spellEnd"/>
      <w:r w:rsidR="00CB25CD">
        <w:rPr>
          <w:lang w:val="en-GB"/>
        </w:rPr>
        <w:t>/L</w:t>
      </w:r>
      <w:r w:rsidR="00120BCA" w:rsidRPr="00944F98">
        <w:rPr>
          <w:lang w:val="en-GB"/>
        </w:rPr>
        <w:t xml:space="preserve"> CuSO</w:t>
      </w:r>
      <w:r w:rsidR="00120BCA" w:rsidRPr="00944F98">
        <w:rPr>
          <w:vertAlign w:val="subscript"/>
          <w:lang w:val="en-GB"/>
        </w:rPr>
        <w:t>4</w:t>
      </w:r>
      <w:r w:rsidR="00120BCA" w:rsidRPr="00944F98">
        <w:rPr>
          <w:lang w:val="en-GB"/>
        </w:rPr>
        <w:t xml:space="preserve"> </w:t>
      </w:r>
    </w:p>
    <w:p w14:paraId="38C1E670" w14:textId="2B906B6F" w:rsidR="00120BCA" w:rsidRDefault="002A1B3A" w:rsidP="00120BCA">
      <w:pPr>
        <w:pStyle w:val="Heading1"/>
        <w:rPr>
          <w:lang w:val="en-GB"/>
        </w:rPr>
      </w:pPr>
      <w:bookmarkStart w:id="1" w:name="_Toc16582362"/>
      <w:r>
        <w:rPr>
          <w:lang w:val="en-US"/>
        </w:rPr>
        <w:t>Relevant regulations</w:t>
      </w:r>
      <w:bookmarkEnd w:id="1"/>
    </w:p>
    <w:p w14:paraId="01B226DD" w14:textId="77777777" w:rsidR="00120BCA" w:rsidRPr="00213384" w:rsidRDefault="00F6218C" w:rsidP="00F6218C">
      <w:pPr>
        <w:pStyle w:val="Heading2"/>
        <w:rPr>
          <w:lang w:val="en-GB"/>
        </w:rPr>
      </w:pPr>
      <w:bookmarkStart w:id="2" w:name="_Toc16582363"/>
      <w:r>
        <w:rPr>
          <w:lang w:val="en-GB"/>
        </w:rPr>
        <w:t>GHS and CLP</w:t>
      </w:r>
      <w:bookmarkEnd w:id="2"/>
    </w:p>
    <w:p w14:paraId="2A89AD66" w14:textId="77777777" w:rsidR="00120BCA" w:rsidRPr="00A90A83" w:rsidRDefault="00120BCA" w:rsidP="00120BCA">
      <w:pPr>
        <w:rPr>
          <w:lang w:val="en-US"/>
        </w:rPr>
      </w:pPr>
      <w:r w:rsidRPr="003F4516">
        <w:rPr>
          <w:sz w:val="23"/>
          <w:szCs w:val="23"/>
          <w:lang w:val="en-GB"/>
        </w:rPr>
        <w:t>Trade in substances and mixtures is not only an issue relating to the internal market,</w:t>
      </w:r>
      <w:r w:rsidR="00A90A83">
        <w:rPr>
          <w:sz w:val="23"/>
          <w:szCs w:val="23"/>
          <w:lang w:val="en-GB"/>
        </w:rPr>
        <w:t xml:space="preserve"> </w:t>
      </w:r>
      <w:r w:rsidRPr="003F4516">
        <w:rPr>
          <w:sz w:val="23"/>
          <w:szCs w:val="23"/>
          <w:lang w:val="en-GB"/>
        </w:rPr>
        <w:t>but also to the global market. With a view to facilitating worldwide trade while</w:t>
      </w:r>
      <w:r w:rsidR="00A90A83">
        <w:rPr>
          <w:sz w:val="23"/>
          <w:szCs w:val="23"/>
          <w:lang w:val="en-GB"/>
        </w:rPr>
        <w:t xml:space="preserve"> </w:t>
      </w:r>
      <w:r w:rsidRPr="003F4516">
        <w:rPr>
          <w:sz w:val="23"/>
          <w:szCs w:val="23"/>
          <w:lang w:val="en-GB"/>
        </w:rPr>
        <w:t>protecting human health and the environment, harmonised criteria for classification</w:t>
      </w:r>
      <w:r w:rsidR="00A90A83">
        <w:rPr>
          <w:sz w:val="23"/>
          <w:szCs w:val="23"/>
          <w:lang w:val="en-GB"/>
        </w:rPr>
        <w:t xml:space="preserve"> </w:t>
      </w:r>
      <w:r w:rsidRPr="003F4516">
        <w:rPr>
          <w:sz w:val="23"/>
          <w:szCs w:val="23"/>
          <w:lang w:val="en-GB"/>
        </w:rPr>
        <w:t>and labelling together with general principles of their application have been carefully</w:t>
      </w:r>
      <w:r w:rsidR="00A90A83">
        <w:rPr>
          <w:sz w:val="23"/>
          <w:szCs w:val="23"/>
          <w:lang w:val="en-GB"/>
        </w:rPr>
        <w:t xml:space="preserve"> </w:t>
      </w:r>
      <w:r w:rsidRPr="003F4516">
        <w:rPr>
          <w:sz w:val="23"/>
          <w:szCs w:val="23"/>
          <w:lang w:val="en-GB"/>
        </w:rPr>
        <w:t>developed over a period of 12 years within the United Nations (UN) structure. The</w:t>
      </w:r>
      <w:r w:rsidR="00A90A83">
        <w:rPr>
          <w:sz w:val="23"/>
          <w:szCs w:val="23"/>
          <w:lang w:val="en-GB"/>
        </w:rPr>
        <w:t xml:space="preserve"> </w:t>
      </w:r>
      <w:r w:rsidRPr="003F4516">
        <w:rPr>
          <w:sz w:val="23"/>
          <w:szCs w:val="23"/>
          <w:lang w:val="en-GB"/>
        </w:rPr>
        <w:t xml:space="preserve">result </w:t>
      </w:r>
      <w:proofErr w:type="gramStart"/>
      <w:r w:rsidRPr="003F4516">
        <w:rPr>
          <w:sz w:val="23"/>
          <w:szCs w:val="23"/>
          <w:lang w:val="en-GB"/>
        </w:rPr>
        <w:t>was called</w:t>
      </w:r>
      <w:proofErr w:type="gramEnd"/>
      <w:r w:rsidRPr="003F4516">
        <w:rPr>
          <w:sz w:val="23"/>
          <w:szCs w:val="23"/>
          <w:lang w:val="en-GB"/>
        </w:rPr>
        <w:t xml:space="preserve"> the Globally Harmonised System of Classification and Labelling of</w:t>
      </w:r>
      <w:r w:rsidR="00A90A83">
        <w:rPr>
          <w:sz w:val="23"/>
          <w:szCs w:val="23"/>
          <w:lang w:val="en-GB"/>
        </w:rPr>
        <w:t xml:space="preserve"> </w:t>
      </w:r>
      <w:r w:rsidRPr="003F4516">
        <w:rPr>
          <w:sz w:val="23"/>
          <w:szCs w:val="23"/>
          <w:lang w:val="en-GB"/>
        </w:rPr>
        <w:t xml:space="preserve">Chemicals (UN </w:t>
      </w:r>
      <w:r w:rsidRPr="00F6218C">
        <w:rPr>
          <w:sz w:val="23"/>
          <w:szCs w:val="23"/>
          <w:lang w:val="en-GB"/>
        </w:rPr>
        <w:t>GHS</w:t>
      </w:r>
      <w:r w:rsidRPr="003F4516">
        <w:rPr>
          <w:sz w:val="23"/>
          <w:szCs w:val="23"/>
          <w:lang w:val="en-GB"/>
        </w:rPr>
        <w:t>:</w:t>
      </w:r>
      <w:r w:rsidRPr="00A90A83">
        <w:rPr>
          <w:lang w:val="en-US"/>
        </w:rPr>
        <w:t xml:space="preserve"> </w:t>
      </w:r>
      <w:hyperlink r:id="rId10" w:history="1">
        <w:r w:rsidRPr="00A90A83">
          <w:rPr>
            <w:rStyle w:val="Hyperlink"/>
            <w:lang w:val="en-US"/>
          </w:rPr>
          <w:t>http://www.unece.org/trans/danger/publi/ghs/ghs_welcome_e.html</w:t>
        </w:r>
      </w:hyperlink>
      <w:r w:rsidRPr="00A90A83">
        <w:rPr>
          <w:lang w:val="en-US"/>
        </w:rPr>
        <w:t xml:space="preserve"> ).</w:t>
      </w:r>
    </w:p>
    <w:p w14:paraId="7ECDF5F9" w14:textId="01C48B13" w:rsidR="00120BCA" w:rsidRDefault="00D57F25" w:rsidP="00120BCA">
      <w:pPr>
        <w:rPr>
          <w:sz w:val="23"/>
          <w:szCs w:val="23"/>
          <w:lang w:val="en-GB"/>
        </w:rPr>
      </w:pPr>
      <w:r>
        <w:rPr>
          <w:sz w:val="23"/>
          <w:szCs w:val="23"/>
          <w:lang w:val="en-GB"/>
        </w:rPr>
        <w:t xml:space="preserve">The </w:t>
      </w:r>
      <w:proofErr w:type="gramStart"/>
      <w:r>
        <w:rPr>
          <w:sz w:val="23"/>
          <w:szCs w:val="23"/>
          <w:lang w:val="en-GB"/>
        </w:rPr>
        <w:t>GHS has been implemented in the EU by the CLP Regulation</w:t>
      </w:r>
      <w:proofErr w:type="gramEnd"/>
      <w:r>
        <w:rPr>
          <w:sz w:val="23"/>
          <w:szCs w:val="23"/>
          <w:lang w:val="en-GB"/>
        </w:rPr>
        <w:t xml:space="preserve">. </w:t>
      </w:r>
      <w:r w:rsidR="00120BCA" w:rsidRPr="00213384">
        <w:rPr>
          <w:sz w:val="23"/>
          <w:szCs w:val="23"/>
          <w:lang w:val="en-GB"/>
        </w:rPr>
        <w:t>The CLP Regulation is legally binding across the Member States (and Norway). It is directly</w:t>
      </w:r>
      <w:r w:rsidR="00A90A83">
        <w:rPr>
          <w:sz w:val="23"/>
          <w:szCs w:val="23"/>
          <w:lang w:val="en-GB"/>
        </w:rPr>
        <w:t xml:space="preserve"> </w:t>
      </w:r>
      <w:r w:rsidR="00120BCA" w:rsidRPr="00213384">
        <w:rPr>
          <w:sz w:val="23"/>
          <w:szCs w:val="23"/>
          <w:lang w:val="en-GB"/>
        </w:rPr>
        <w:t>applicable to industry. The hazard of a substance or mixture is the potential for that substance or mixture to</w:t>
      </w:r>
      <w:r w:rsidR="00A90A83">
        <w:rPr>
          <w:sz w:val="23"/>
          <w:szCs w:val="23"/>
          <w:lang w:val="en-GB"/>
        </w:rPr>
        <w:t xml:space="preserve"> </w:t>
      </w:r>
      <w:r w:rsidR="00120BCA" w:rsidRPr="00213384">
        <w:rPr>
          <w:sz w:val="23"/>
          <w:szCs w:val="23"/>
          <w:lang w:val="en-GB"/>
        </w:rPr>
        <w:t>cause harm. It depends on the intrinsic properties of the substance or mixture.</w:t>
      </w:r>
      <w:r w:rsidR="00A90A83">
        <w:rPr>
          <w:sz w:val="23"/>
          <w:szCs w:val="23"/>
          <w:lang w:val="en-GB"/>
        </w:rPr>
        <w:t xml:space="preserve"> </w:t>
      </w:r>
      <w:r w:rsidR="00120BCA" w:rsidRPr="00213384">
        <w:rPr>
          <w:sz w:val="23"/>
          <w:szCs w:val="23"/>
          <w:lang w:val="en-GB"/>
        </w:rPr>
        <w:t>Hazard labelling allows for the communication of hazard classification to the user of a</w:t>
      </w:r>
      <w:r w:rsidR="00A90A83">
        <w:rPr>
          <w:sz w:val="23"/>
          <w:szCs w:val="23"/>
          <w:lang w:val="en-GB"/>
        </w:rPr>
        <w:t xml:space="preserve"> </w:t>
      </w:r>
      <w:r w:rsidR="00120BCA" w:rsidRPr="00213384">
        <w:rPr>
          <w:sz w:val="23"/>
          <w:szCs w:val="23"/>
          <w:lang w:val="en-GB"/>
        </w:rPr>
        <w:t>substance or mixture, to alert the user to the presence of a hazard and the need to</w:t>
      </w:r>
      <w:r w:rsidR="00A90A83">
        <w:rPr>
          <w:sz w:val="23"/>
          <w:szCs w:val="23"/>
          <w:lang w:val="en-GB"/>
        </w:rPr>
        <w:t xml:space="preserve"> </w:t>
      </w:r>
      <w:r w:rsidR="00120BCA" w:rsidRPr="00213384">
        <w:rPr>
          <w:sz w:val="23"/>
          <w:szCs w:val="23"/>
          <w:lang w:val="en-GB"/>
        </w:rPr>
        <w:t>avoid exposures and the resulting risks.</w:t>
      </w:r>
      <w:r w:rsidR="00A90A83">
        <w:rPr>
          <w:sz w:val="23"/>
          <w:szCs w:val="23"/>
          <w:lang w:val="en-GB"/>
        </w:rPr>
        <w:t xml:space="preserve"> </w:t>
      </w:r>
      <w:r w:rsidR="00120BCA" w:rsidRPr="00213384">
        <w:rPr>
          <w:sz w:val="23"/>
          <w:szCs w:val="23"/>
          <w:lang w:val="en-GB"/>
        </w:rPr>
        <w:t>CLP sets general packaging standards, in order to ensure the safe supply of</w:t>
      </w:r>
      <w:r w:rsidR="00FD2120">
        <w:rPr>
          <w:sz w:val="23"/>
          <w:szCs w:val="23"/>
          <w:lang w:val="en-GB"/>
        </w:rPr>
        <w:t xml:space="preserve"> </w:t>
      </w:r>
      <w:r w:rsidR="00120BCA" w:rsidRPr="00213384">
        <w:rPr>
          <w:sz w:val="23"/>
          <w:szCs w:val="23"/>
          <w:lang w:val="en-GB"/>
        </w:rPr>
        <w:t>hazardous substances and mixtures.</w:t>
      </w:r>
    </w:p>
    <w:p w14:paraId="3E625315" w14:textId="77777777" w:rsidR="00DB6B7B" w:rsidRPr="00B232BC" w:rsidRDefault="00DB6B7B" w:rsidP="00F6218C">
      <w:pPr>
        <w:pStyle w:val="Heading2"/>
      </w:pPr>
      <w:bookmarkStart w:id="3" w:name="_Toc16582364"/>
      <w:r w:rsidRPr="00B232BC">
        <w:t>CLP in Norway</w:t>
      </w:r>
      <w:bookmarkEnd w:id="3"/>
    </w:p>
    <w:p w14:paraId="5D1A2FC2" w14:textId="77777777" w:rsidR="00DB6B7B" w:rsidRPr="00F6218C" w:rsidRDefault="007114E8" w:rsidP="00DB6B7B">
      <w:pPr>
        <w:rPr>
          <w:sz w:val="23"/>
          <w:szCs w:val="23"/>
          <w:lang w:val="en-GB"/>
        </w:rPr>
      </w:pPr>
      <w:hyperlink r:id="rId11" w:history="1">
        <w:r w:rsidR="00DB6B7B" w:rsidRPr="00AD4FAF">
          <w:rPr>
            <w:rStyle w:val="Hyperlink"/>
            <w:i/>
            <w:sz w:val="23"/>
            <w:szCs w:val="23"/>
          </w:rPr>
          <w:t>Forskrift om klassifisering, merking og emballering av stoffer og stoffblandinger</w:t>
        </w:r>
        <w:r w:rsidR="00DB6B7B" w:rsidRPr="00AD4FAF">
          <w:rPr>
            <w:rStyle w:val="Hyperlink"/>
            <w:sz w:val="23"/>
            <w:szCs w:val="23"/>
          </w:rPr>
          <w:t xml:space="preserve"> (CLP)</w:t>
        </w:r>
      </w:hyperlink>
      <w:r w:rsidR="00DB6B7B" w:rsidRPr="00AD4FAF">
        <w:rPr>
          <w:rFonts w:cs="Arial"/>
          <w:color w:val="444444"/>
        </w:rPr>
        <w:t xml:space="preserve"> </w:t>
      </w:r>
      <w:r w:rsidR="00F6218C" w:rsidRPr="00AD4FAF">
        <w:t xml:space="preserve">in force in </w:t>
      </w:r>
      <w:r w:rsidR="00DB6B7B" w:rsidRPr="00AD4FAF">
        <w:t xml:space="preserve">Norway from </w:t>
      </w:r>
      <w:r w:rsidR="00F6218C" w:rsidRPr="00AD4FAF">
        <w:rPr>
          <w:sz w:val="23"/>
          <w:szCs w:val="23"/>
        </w:rPr>
        <w:t>16. J</w:t>
      </w:r>
      <w:r w:rsidR="00DB6B7B" w:rsidRPr="00AD4FAF">
        <w:rPr>
          <w:sz w:val="23"/>
          <w:szCs w:val="23"/>
        </w:rPr>
        <w:t>un</w:t>
      </w:r>
      <w:r w:rsidR="00F6218C" w:rsidRPr="00AD4FAF">
        <w:rPr>
          <w:sz w:val="23"/>
          <w:szCs w:val="23"/>
        </w:rPr>
        <w:t>e</w:t>
      </w:r>
      <w:r w:rsidR="00DB6B7B" w:rsidRPr="00AD4FAF">
        <w:rPr>
          <w:sz w:val="23"/>
          <w:szCs w:val="23"/>
        </w:rPr>
        <w:t xml:space="preserve"> 2012, </w:t>
      </w:r>
      <w:proofErr w:type="spellStart"/>
      <w:r w:rsidR="00DB6B7B" w:rsidRPr="00AD4FAF">
        <w:rPr>
          <w:sz w:val="23"/>
          <w:szCs w:val="23"/>
        </w:rPr>
        <w:t>replacing</w:t>
      </w:r>
      <w:proofErr w:type="spellEnd"/>
      <w:r w:rsidR="00DB6B7B" w:rsidRPr="00AD4FAF">
        <w:rPr>
          <w:sz w:val="23"/>
          <w:szCs w:val="23"/>
        </w:rPr>
        <w:t xml:space="preserve"> </w:t>
      </w:r>
      <w:r w:rsidR="00DB6B7B" w:rsidRPr="00AD4FAF">
        <w:rPr>
          <w:i/>
          <w:sz w:val="23"/>
          <w:szCs w:val="23"/>
        </w:rPr>
        <w:t>Forskrift om klassifisering, merking mv. av farlige kjemikalier (Merkeforskriften)</w:t>
      </w:r>
      <w:r w:rsidR="00F6218C" w:rsidRPr="00AD4FAF">
        <w:rPr>
          <w:sz w:val="23"/>
          <w:szCs w:val="23"/>
        </w:rPr>
        <w:t xml:space="preserve"> </w:t>
      </w:r>
      <w:proofErr w:type="spellStart"/>
      <w:r w:rsidR="00F6218C" w:rsidRPr="00AD4FAF">
        <w:rPr>
          <w:sz w:val="23"/>
          <w:szCs w:val="23"/>
        </w:rPr>
        <w:t>after</w:t>
      </w:r>
      <w:proofErr w:type="spellEnd"/>
      <w:r w:rsidR="00F6218C" w:rsidRPr="00AD4FAF">
        <w:rPr>
          <w:sz w:val="23"/>
          <w:szCs w:val="23"/>
        </w:rPr>
        <w:t xml:space="preserve"> 1. </w:t>
      </w:r>
      <w:r w:rsidR="00F6218C">
        <w:rPr>
          <w:sz w:val="23"/>
          <w:szCs w:val="23"/>
          <w:lang w:val="en-GB"/>
        </w:rPr>
        <w:t>June 2015.</w:t>
      </w:r>
    </w:p>
    <w:p w14:paraId="039C9517" w14:textId="77777777" w:rsidR="00F6218C" w:rsidRPr="008D0779" w:rsidRDefault="00F6218C" w:rsidP="00F6218C">
      <w:pPr>
        <w:pStyle w:val="Heading2"/>
        <w:rPr>
          <w:lang w:val="en-US"/>
        </w:rPr>
      </w:pPr>
      <w:bookmarkStart w:id="4" w:name="_Toc16582365"/>
      <w:r w:rsidRPr="00F6218C">
        <w:rPr>
          <w:lang w:val="en-US"/>
        </w:rPr>
        <w:t>REACH</w:t>
      </w:r>
      <w:bookmarkEnd w:id="4"/>
    </w:p>
    <w:p w14:paraId="2910506C" w14:textId="77777777" w:rsidR="00F6218C" w:rsidRPr="00F6218C" w:rsidRDefault="00F6218C" w:rsidP="00120BCA">
      <w:pPr>
        <w:rPr>
          <w:sz w:val="23"/>
          <w:szCs w:val="23"/>
          <w:lang w:val="en-US"/>
        </w:rPr>
      </w:pPr>
      <w:r w:rsidRPr="00F6218C">
        <w:rPr>
          <w:sz w:val="23"/>
          <w:szCs w:val="23"/>
          <w:lang w:val="en-US"/>
        </w:rPr>
        <w:t xml:space="preserve">REACH is the Regulation on Registration, Evaluation, </w:t>
      </w:r>
      <w:r w:rsidR="00FD2120" w:rsidRPr="00F6218C">
        <w:rPr>
          <w:sz w:val="23"/>
          <w:szCs w:val="23"/>
          <w:lang w:val="en-US"/>
        </w:rPr>
        <w:t>Authorization</w:t>
      </w:r>
      <w:r w:rsidRPr="00F6218C">
        <w:rPr>
          <w:sz w:val="23"/>
          <w:szCs w:val="23"/>
          <w:lang w:val="en-US"/>
        </w:rPr>
        <w:t xml:space="preserve"> and Restriction of Chemicals. It entered into force on </w:t>
      </w:r>
      <w:proofErr w:type="gramStart"/>
      <w:r w:rsidRPr="00F6218C">
        <w:rPr>
          <w:sz w:val="23"/>
          <w:szCs w:val="23"/>
          <w:lang w:val="en-US"/>
        </w:rPr>
        <w:t>1st</w:t>
      </w:r>
      <w:proofErr w:type="gramEnd"/>
      <w:r w:rsidRPr="00F6218C">
        <w:rPr>
          <w:sz w:val="23"/>
          <w:szCs w:val="23"/>
          <w:lang w:val="en-US"/>
        </w:rPr>
        <w:t xml:space="preserve"> June 2007. It streamlines and improves the former legislative framework on chemicals of the European Union (EU).</w:t>
      </w:r>
    </w:p>
    <w:p w14:paraId="14D09A91" w14:textId="77777777" w:rsidR="002A1B3A" w:rsidRPr="00FD2120" w:rsidRDefault="002A1B3A" w:rsidP="002A1B3A">
      <w:pPr>
        <w:pStyle w:val="Heading2"/>
        <w:rPr>
          <w:lang w:val="en-US"/>
        </w:rPr>
      </w:pPr>
      <w:bookmarkStart w:id="5" w:name="_Toc16582366"/>
      <w:r w:rsidRPr="00FD2120">
        <w:rPr>
          <w:lang w:val="en-US"/>
        </w:rPr>
        <w:t>ECHA</w:t>
      </w:r>
      <w:bookmarkEnd w:id="5"/>
    </w:p>
    <w:p w14:paraId="21C67BCD" w14:textId="77777777" w:rsidR="002A1B3A" w:rsidRPr="00213384" w:rsidRDefault="002A1B3A" w:rsidP="002A1B3A">
      <w:pPr>
        <w:rPr>
          <w:sz w:val="23"/>
          <w:szCs w:val="23"/>
          <w:lang w:val="en-GB"/>
        </w:rPr>
      </w:pPr>
      <w:r w:rsidRPr="00213384">
        <w:rPr>
          <w:sz w:val="23"/>
          <w:szCs w:val="23"/>
          <w:lang w:val="en-GB"/>
        </w:rPr>
        <w:t>The Europ</w:t>
      </w:r>
      <w:r>
        <w:rPr>
          <w:sz w:val="23"/>
          <w:szCs w:val="23"/>
          <w:lang w:val="en-GB"/>
        </w:rPr>
        <w:t>ean Chemicals Agency (ECHA</w:t>
      </w:r>
      <w:r w:rsidRPr="00213384">
        <w:rPr>
          <w:sz w:val="23"/>
          <w:szCs w:val="23"/>
          <w:lang w:val="en-GB"/>
        </w:rPr>
        <w:t xml:space="preserve">) is a Community </w:t>
      </w:r>
      <w:proofErr w:type="gramStart"/>
      <w:r w:rsidRPr="00213384">
        <w:rPr>
          <w:sz w:val="23"/>
          <w:szCs w:val="23"/>
          <w:lang w:val="en-GB"/>
        </w:rPr>
        <w:t>body which</w:t>
      </w:r>
      <w:proofErr w:type="gramEnd"/>
      <w:r w:rsidRPr="00213384">
        <w:rPr>
          <w:sz w:val="23"/>
          <w:szCs w:val="23"/>
          <w:lang w:val="en-GB"/>
        </w:rPr>
        <w:t xml:space="preserve"> was</w:t>
      </w:r>
      <w:r>
        <w:rPr>
          <w:sz w:val="23"/>
          <w:szCs w:val="23"/>
          <w:lang w:val="en-GB"/>
        </w:rPr>
        <w:t xml:space="preserve"> </w:t>
      </w:r>
      <w:r w:rsidRPr="00213384">
        <w:rPr>
          <w:sz w:val="23"/>
          <w:szCs w:val="23"/>
          <w:lang w:val="en-GB"/>
        </w:rPr>
        <w:t>established for the purpose of managing REACH. It is central to the implementation of</w:t>
      </w:r>
      <w:r>
        <w:rPr>
          <w:sz w:val="23"/>
          <w:szCs w:val="23"/>
          <w:lang w:val="en-GB"/>
        </w:rPr>
        <w:t xml:space="preserve"> </w:t>
      </w:r>
      <w:r w:rsidRPr="00213384">
        <w:rPr>
          <w:sz w:val="23"/>
          <w:szCs w:val="23"/>
          <w:lang w:val="en-GB"/>
        </w:rPr>
        <w:t>both REACH and CLP, to ensure consistency across the EU.</w:t>
      </w:r>
    </w:p>
    <w:p w14:paraId="71EA1A7F" w14:textId="6C8D4CD8" w:rsidR="00120BCA" w:rsidRPr="002A1B3A" w:rsidRDefault="00120BCA" w:rsidP="00120BCA">
      <w:pPr>
        <w:rPr>
          <w:rFonts w:asciiTheme="majorHAnsi" w:eastAsiaTheme="majorEastAsia" w:hAnsiTheme="majorHAnsi"/>
          <w:color w:val="365F91" w:themeColor="accent1" w:themeShade="BF"/>
          <w:sz w:val="32"/>
          <w:szCs w:val="32"/>
          <w:lang w:val="en-GB"/>
        </w:rPr>
      </w:pPr>
    </w:p>
    <w:p w14:paraId="3D075D1E" w14:textId="77777777" w:rsidR="00120BCA" w:rsidRPr="00213384" w:rsidRDefault="008A0809" w:rsidP="008458EE">
      <w:pPr>
        <w:pStyle w:val="Heading1"/>
        <w:rPr>
          <w:lang w:val="en-GB"/>
        </w:rPr>
      </w:pPr>
      <w:bookmarkStart w:id="6" w:name="_Toc16582367"/>
      <w:r>
        <w:rPr>
          <w:lang w:val="en-GB"/>
        </w:rPr>
        <w:lastRenderedPageBreak/>
        <w:t>L</w:t>
      </w:r>
      <w:r w:rsidR="00120BCA" w:rsidRPr="00213384">
        <w:rPr>
          <w:lang w:val="en-GB"/>
        </w:rPr>
        <w:t>abelling</w:t>
      </w:r>
      <w:bookmarkEnd w:id="6"/>
      <w:r w:rsidR="00120BCA" w:rsidRPr="00213384">
        <w:rPr>
          <w:lang w:val="en-GB"/>
        </w:rPr>
        <w:t xml:space="preserve"> </w:t>
      </w:r>
    </w:p>
    <w:p w14:paraId="0281F990" w14:textId="77777777" w:rsidR="00654F54" w:rsidRDefault="00654F54" w:rsidP="00120BCA">
      <w:pPr>
        <w:rPr>
          <w:lang w:val="en-GB"/>
        </w:rPr>
      </w:pPr>
    </w:p>
    <w:p w14:paraId="40AC64B2" w14:textId="6CE40433" w:rsidR="00120BCA" w:rsidRPr="00213384" w:rsidRDefault="00120BCA" w:rsidP="00120BCA">
      <w:pPr>
        <w:rPr>
          <w:lang w:val="en-GB"/>
        </w:rPr>
      </w:pPr>
      <w:r>
        <w:rPr>
          <w:noProof/>
          <w:lang w:eastAsia="nb-NO"/>
        </w:rPr>
        <mc:AlternateContent>
          <mc:Choice Requires="wpg">
            <w:drawing>
              <wp:anchor distT="0" distB="0" distL="114300" distR="114300" simplePos="0" relativeHeight="251657216" behindDoc="0" locked="0" layoutInCell="1" allowOverlap="1" wp14:anchorId="493F4624" wp14:editId="48E7B68A">
                <wp:simplePos x="0" y="0"/>
                <wp:positionH relativeFrom="column">
                  <wp:posOffset>14605</wp:posOffset>
                </wp:positionH>
                <wp:positionV relativeFrom="paragraph">
                  <wp:posOffset>49669</wp:posOffset>
                </wp:positionV>
                <wp:extent cx="6200830" cy="4508390"/>
                <wp:effectExtent l="0" t="0" r="28575" b="26035"/>
                <wp:wrapNone/>
                <wp:docPr id="23" name="Grup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00830" cy="4508390"/>
                          <a:chOff x="0" y="1"/>
                          <a:chExt cx="6200830" cy="4508390"/>
                        </a:xfrm>
                      </wpg:grpSpPr>
                      <wps:wsp>
                        <wps:cNvPr id="24" name="Text Box 2"/>
                        <wps:cNvSpPr txBox="1">
                          <a:spLocks noChangeArrowheads="1"/>
                        </wps:cNvSpPr>
                        <wps:spPr bwMode="auto">
                          <a:xfrm>
                            <a:off x="0" y="1"/>
                            <a:ext cx="3819525" cy="4508390"/>
                          </a:xfrm>
                          <a:prstGeom prst="rect">
                            <a:avLst/>
                          </a:prstGeom>
                          <a:solidFill>
                            <a:srgbClr val="FFFFFF"/>
                          </a:solidFill>
                          <a:ln w="9525">
                            <a:solidFill>
                              <a:srgbClr val="000000"/>
                            </a:solidFill>
                            <a:miter lim="800000"/>
                            <a:headEnd/>
                            <a:tailEnd/>
                          </a:ln>
                        </wps:spPr>
                        <wps:txbx>
                          <w:txbxContent>
                            <w:p w14:paraId="538BBB7F" w14:textId="40143A0D" w:rsidR="00E20D11" w:rsidRPr="00B018C6" w:rsidRDefault="00E20D11" w:rsidP="00120BCA">
                              <w:pPr>
                                <w:spacing w:after="0"/>
                                <w:rPr>
                                  <w:b/>
                                  <w:bCs/>
                                  <w:sz w:val="32"/>
                                  <w:szCs w:val="32"/>
                                  <w:lang w:val="en-US"/>
                                </w:rPr>
                              </w:pPr>
                              <w:r w:rsidRPr="00B018C6">
                                <w:rPr>
                                  <w:lang w:val="en-US"/>
                                </w:rPr>
                                <w:t xml:space="preserve"> </w:t>
                              </w:r>
                              <w:r w:rsidR="001307BC">
                                <w:rPr>
                                  <w:b/>
                                  <w:bCs/>
                                  <w:sz w:val="32"/>
                                  <w:szCs w:val="32"/>
                                  <w:lang w:val="en-US"/>
                                </w:rPr>
                                <w:t>Sodium hydroxide</w:t>
                              </w:r>
                              <w:r w:rsidR="006D717B">
                                <w:rPr>
                                  <w:b/>
                                  <w:bCs/>
                                  <w:sz w:val="32"/>
                                  <w:szCs w:val="32"/>
                                  <w:lang w:val="en-US"/>
                                </w:rPr>
                                <w:t xml:space="preserve"> 1 </w:t>
                              </w:r>
                              <w:proofErr w:type="spellStart"/>
                              <w:r w:rsidR="006D717B">
                                <w:rPr>
                                  <w:b/>
                                  <w:bCs/>
                                  <w:sz w:val="32"/>
                                  <w:szCs w:val="32"/>
                                  <w:lang w:val="en-US"/>
                                </w:rPr>
                                <w:t>mol</w:t>
                              </w:r>
                              <w:proofErr w:type="spellEnd"/>
                              <w:r w:rsidR="006D717B">
                                <w:rPr>
                                  <w:b/>
                                  <w:bCs/>
                                  <w:sz w:val="32"/>
                                  <w:szCs w:val="32"/>
                                  <w:lang w:val="en-US"/>
                                </w:rPr>
                                <w:t>/L</w:t>
                              </w:r>
                              <w:r w:rsidRPr="00B018C6">
                                <w:rPr>
                                  <w:b/>
                                  <w:bCs/>
                                  <w:sz w:val="32"/>
                                  <w:szCs w:val="32"/>
                                  <w:lang w:val="en-US"/>
                                </w:rPr>
                                <w:t xml:space="preserve"> </w:t>
                              </w:r>
                              <w:proofErr w:type="spellStart"/>
                              <w:r w:rsidRPr="00B018C6">
                                <w:rPr>
                                  <w:b/>
                                  <w:bCs/>
                                  <w:sz w:val="32"/>
                                  <w:szCs w:val="32"/>
                                  <w:lang w:val="en-US"/>
                                </w:rPr>
                                <w:t>NaOH</w:t>
                              </w:r>
                              <w:proofErr w:type="spellEnd"/>
                            </w:p>
                            <w:p w14:paraId="32A4D3E6" w14:textId="77777777" w:rsidR="00E20D11" w:rsidRPr="00B018C6" w:rsidRDefault="006D717B" w:rsidP="00120BCA">
                              <w:pPr>
                                <w:rPr>
                                  <w:bCs/>
                                  <w:lang w:val="es-ES"/>
                                </w:rPr>
                              </w:pPr>
                              <w:r>
                                <w:rPr>
                                  <w:bCs/>
                                  <w:lang w:val="es-ES"/>
                                </w:rPr>
                                <w:t>4 %</w:t>
                              </w:r>
                              <w:r w:rsidR="00E20D11" w:rsidRPr="00B018C6">
                                <w:rPr>
                                  <w:bCs/>
                                  <w:lang w:val="es-ES"/>
                                </w:rPr>
                                <w:t xml:space="preserve"> </w:t>
                              </w:r>
                              <w:proofErr w:type="spellStart"/>
                              <w:r w:rsidR="00E20D11" w:rsidRPr="00B018C6">
                                <w:rPr>
                                  <w:bCs/>
                                  <w:lang w:val="es-ES"/>
                                </w:rPr>
                                <w:t>NaOH</w:t>
                              </w:r>
                              <w:proofErr w:type="spellEnd"/>
                              <w:r w:rsidR="00E20D11" w:rsidRPr="00B018C6">
                                <w:rPr>
                                  <w:bCs/>
                                  <w:lang w:val="es-ES"/>
                                </w:rPr>
                                <w:t>, CAS no.</w:t>
                              </w:r>
                              <w:r w:rsidR="00E20D11">
                                <w:rPr>
                                  <w:bCs/>
                                  <w:lang w:val="es-ES"/>
                                </w:rPr>
                                <w:t xml:space="preserve"> </w:t>
                              </w:r>
                              <w:r w:rsidR="00E20D11" w:rsidRPr="00B018C6">
                                <w:rPr>
                                  <w:bCs/>
                                  <w:lang w:val="es-ES"/>
                                </w:rPr>
                                <w:t xml:space="preserve">1310-73-2 </w:t>
                              </w:r>
                            </w:p>
                            <w:p w14:paraId="7861F372" w14:textId="77777777" w:rsidR="00E20D11" w:rsidRDefault="00E20D11" w:rsidP="00120BCA">
                              <w:pPr>
                                <w:rPr>
                                  <w:lang w:val="en-US"/>
                                </w:rPr>
                              </w:pPr>
                              <w:r>
                                <w:rPr>
                                  <w:noProof/>
                                  <w:lang w:eastAsia="nb-NO"/>
                                </w:rPr>
                                <w:drawing>
                                  <wp:inline distT="0" distB="0" distL="0" distR="0" wp14:anchorId="17234348" wp14:editId="3ED8DF1F">
                                    <wp:extent cx="1584000" cy="1584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_re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4000" cy="1584000"/>
                                            </a:xfrm>
                                            <a:prstGeom prst="rect">
                                              <a:avLst/>
                                            </a:prstGeom>
                                          </pic:spPr>
                                        </pic:pic>
                                      </a:graphicData>
                                    </a:graphic>
                                  </wp:inline>
                                </w:drawing>
                              </w:r>
                            </w:p>
                            <w:p w14:paraId="60C554E6" w14:textId="77777777" w:rsidR="00E20D11" w:rsidRPr="007858B9" w:rsidRDefault="00E20D11" w:rsidP="00120BCA">
                              <w:pPr>
                                <w:pStyle w:val="Default"/>
                                <w:rPr>
                                  <w:sz w:val="20"/>
                                  <w:szCs w:val="22"/>
                                  <w:lang w:val="en-US"/>
                                </w:rPr>
                              </w:pPr>
                              <w:r w:rsidRPr="007858B9">
                                <w:rPr>
                                  <w:sz w:val="20"/>
                                  <w:szCs w:val="22"/>
                                  <w:lang w:val="en-US"/>
                                </w:rPr>
                                <w:t>Danger</w:t>
                              </w:r>
                            </w:p>
                            <w:p w14:paraId="0D56D865" w14:textId="77777777" w:rsidR="00E20D11" w:rsidRPr="007858B9" w:rsidRDefault="00E20D11" w:rsidP="00120BCA">
                              <w:pPr>
                                <w:pStyle w:val="Default"/>
                                <w:rPr>
                                  <w:sz w:val="20"/>
                                  <w:szCs w:val="22"/>
                                  <w:lang w:val="en-US"/>
                                </w:rPr>
                              </w:pPr>
                            </w:p>
                            <w:p w14:paraId="57B85030" w14:textId="77777777" w:rsidR="00E20D11" w:rsidRPr="007858B9" w:rsidRDefault="00E20D11" w:rsidP="00120BCA">
                              <w:pPr>
                                <w:pStyle w:val="Default"/>
                                <w:rPr>
                                  <w:sz w:val="20"/>
                                  <w:szCs w:val="22"/>
                                  <w:lang w:val="en-US"/>
                                </w:rPr>
                              </w:pPr>
                              <w:r w:rsidRPr="007858B9">
                                <w:rPr>
                                  <w:sz w:val="20"/>
                                  <w:szCs w:val="22"/>
                                  <w:lang w:val="en-US"/>
                                </w:rPr>
                                <w:t>Causes severe skin burns and eye damage.</w:t>
                              </w:r>
                            </w:p>
                            <w:p w14:paraId="54E935CD" w14:textId="77777777" w:rsidR="00E20D11" w:rsidRPr="007858B9" w:rsidRDefault="00E20D11" w:rsidP="00120BCA">
                              <w:pPr>
                                <w:pStyle w:val="Default"/>
                                <w:rPr>
                                  <w:sz w:val="22"/>
                                  <w:lang w:val="en-US"/>
                                </w:rPr>
                              </w:pPr>
                            </w:p>
                            <w:p w14:paraId="11C1D6B0" w14:textId="05062D45" w:rsidR="00E20D11" w:rsidRPr="007858B9" w:rsidRDefault="005A52C5" w:rsidP="00120BCA">
                              <w:pPr>
                                <w:pStyle w:val="Default"/>
                                <w:rPr>
                                  <w:sz w:val="20"/>
                                  <w:szCs w:val="22"/>
                                  <w:lang w:val="en-US"/>
                                </w:rPr>
                              </w:pPr>
                              <w:r>
                                <w:rPr>
                                  <w:sz w:val="20"/>
                                  <w:szCs w:val="22"/>
                                  <w:lang w:val="en-US"/>
                                </w:rPr>
                                <w:t>Wear eye protection</w:t>
                              </w:r>
                              <w:r w:rsidR="00E20D11" w:rsidRPr="007858B9">
                                <w:rPr>
                                  <w:sz w:val="20"/>
                                  <w:szCs w:val="22"/>
                                  <w:lang w:val="en-US"/>
                                </w:rPr>
                                <w:t>. IF ON SKIN (or hair): Take off immediately all contaminated cloth</w:t>
                              </w:r>
                              <w:r w:rsidR="00E20D11">
                                <w:rPr>
                                  <w:sz w:val="20"/>
                                  <w:szCs w:val="22"/>
                                  <w:lang w:val="en-US"/>
                                </w:rPr>
                                <w:t xml:space="preserve">ing. </w:t>
                              </w:r>
                              <w:r w:rsidR="006D717B">
                                <w:rPr>
                                  <w:sz w:val="20"/>
                                  <w:szCs w:val="22"/>
                                  <w:lang w:val="en-US"/>
                                </w:rPr>
                                <w:t>Rinse skin with water</w:t>
                              </w:r>
                              <w:r w:rsidR="00E20D11" w:rsidRPr="00E40E40">
                                <w:rPr>
                                  <w:sz w:val="20"/>
                                  <w:szCs w:val="22"/>
                                  <w:lang w:val="en-US"/>
                                </w:rPr>
                                <w:t xml:space="preserve">. </w:t>
                              </w:r>
                              <w:r w:rsidR="00E20D11" w:rsidRPr="007858B9">
                                <w:rPr>
                                  <w:sz w:val="20"/>
                                  <w:szCs w:val="22"/>
                                  <w:lang w:val="en-US"/>
                                </w:rPr>
                                <w:t>IF IN EYES: Rinse cautiously with water for several minutes. Remove contact lenses, if present and</w:t>
                              </w:r>
                              <w:r w:rsidR="006D717B">
                                <w:rPr>
                                  <w:sz w:val="20"/>
                                  <w:szCs w:val="22"/>
                                  <w:lang w:val="en-US"/>
                                </w:rPr>
                                <w:t xml:space="preserve"> easy to do. Continue rinsing. </w:t>
                              </w:r>
                              <w:r w:rsidR="00E20D11" w:rsidRPr="007858B9">
                                <w:rPr>
                                  <w:sz w:val="20"/>
                                  <w:szCs w:val="22"/>
                                  <w:lang w:val="en-US"/>
                                </w:rPr>
                                <w:t>Immediately</w:t>
                              </w:r>
                              <w:r w:rsidR="006D717B">
                                <w:rPr>
                                  <w:sz w:val="20"/>
                                  <w:szCs w:val="22"/>
                                  <w:lang w:val="en-US"/>
                                </w:rPr>
                                <w:t xml:space="preserve"> call a POISON CENTER.</w:t>
                              </w:r>
                            </w:p>
                            <w:p w14:paraId="5455CFEA" w14:textId="77777777" w:rsidR="00E20D11" w:rsidRPr="007858B9" w:rsidRDefault="00E20D11" w:rsidP="00120BCA">
                              <w:pPr>
                                <w:pStyle w:val="Default"/>
                                <w:rPr>
                                  <w:sz w:val="22"/>
                                  <w:lang w:val="en-US"/>
                                </w:rPr>
                              </w:pPr>
                            </w:p>
                            <w:p w14:paraId="7B1623C3" w14:textId="77777777" w:rsidR="00E20D11" w:rsidRPr="007858B9" w:rsidRDefault="00E20D11" w:rsidP="00D76887">
                              <w:pPr>
                                <w:pStyle w:val="Default"/>
                                <w:rPr>
                                  <w:sz w:val="20"/>
                                  <w:szCs w:val="22"/>
                                  <w:lang w:val="en-US"/>
                                </w:rPr>
                              </w:pPr>
                              <w:r w:rsidRPr="007858B9">
                                <w:rPr>
                                  <w:sz w:val="20"/>
                                  <w:szCs w:val="22"/>
                                  <w:lang w:val="en-US"/>
                                </w:rPr>
                                <w:t xml:space="preserve">Company’s </w:t>
                              </w:r>
                              <w:proofErr w:type="gramStart"/>
                              <w:r w:rsidRPr="007858B9">
                                <w:rPr>
                                  <w:sz w:val="20"/>
                                  <w:szCs w:val="22"/>
                                  <w:lang w:val="en-US"/>
                                </w:rPr>
                                <w:t>name ,</w:t>
                              </w:r>
                              <w:proofErr w:type="gramEnd"/>
                              <w:r w:rsidRPr="007858B9">
                                <w:rPr>
                                  <w:sz w:val="20"/>
                                  <w:szCs w:val="22"/>
                                  <w:lang w:val="en-US"/>
                                </w:rPr>
                                <w:t xml:space="preserve"> </w:t>
                              </w:r>
                              <w:proofErr w:type="spellStart"/>
                              <w:r w:rsidRPr="007858B9">
                                <w:rPr>
                                  <w:sz w:val="20"/>
                                  <w:szCs w:val="22"/>
                                  <w:lang w:val="en-US"/>
                                </w:rPr>
                                <w:t>adress</w:t>
                              </w:r>
                              <w:proofErr w:type="spellEnd"/>
                              <w:r w:rsidRPr="007858B9">
                                <w:rPr>
                                  <w:sz w:val="20"/>
                                  <w:szCs w:val="22"/>
                                  <w:lang w:val="en-US"/>
                                </w:rPr>
                                <w:t xml:space="preserve"> and telephone number: </w:t>
                              </w:r>
                            </w:p>
                            <w:p w14:paraId="1B66F54A" w14:textId="77777777" w:rsidR="00E20D11" w:rsidRPr="009A6006" w:rsidRDefault="00E20D11" w:rsidP="00120BCA">
                              <w:pPr>
                                <w:spacing w:after="0" w:line="240" w:lineRule="auto"/>
                                <w:rPr>
                                  <w:lang w:val="en-US"/>
                                </w:rPr>
                              </w:pPr>
                            </w:p>
                            <w:p w14:paraId="57DCDEB0" w14:textId="77777777" w:rsidR="00E20D11" w:rsidRPr="00E253D7" w:rsidRDefault="00E20D11" w:rsidP="00120BCA">
                              <w:pPr>
                                <w:spacing w:after="0" w:line="240" w:lineRule="auto"/>
                              </w:pPr>
                              <w:r>
                                <w:t>(</w:t>
                              </w:r>
                              <w:proofErr w:type="spellStart"/>
                              <w:r>
                                <w:t>Made</w:t>
                              </w:r>
                              <w:proofErr w:type="spellEnd"/>
                              <w:r>
                                <w:t xml:space="preserve"> by, date)</w:t>
                              </w:r>
                            </w:p>
                          </w:txbxContent>
                        </wps:txbx>
                        <wps:bodyPr rot="0" vert="horz" wrap="square" lIns="91440" tIns="45720" rIns="91440" bIns="45720" anchor="t" anchorCtr="0">
                          <a:noAutofit/>
                        </wps:bodyPr>
                      </wps:wsp>
                      <wpg:grpSp>
                        <wpg:cNvPr id="28" name="Group 28"/>
                        <wpg:cNvGrpSpPr/>
                        <wpg:grpSpPr>
                          <a:xfrm>
                            <a:off x="4162425" y="76200"/>
                            <a:ext cx="2038405" cy="3357225"/>
                            <a:chOff x="0" y="0"/>
                            <a:chExt cx="2038405" cy="3357225"/>
                          </a:xfrm>
                        </wpg:grpSpPr>
                        <wps:wsp>
                          <wps:cNvPr id="25" name="Line Callout 1 8"/>
                          <wps:cNvSpPr>
                            <a:spLocks/>
                          </wps:cNvSpPr>
                          <wps:spPr>
                            <a:xfrm>
                              <a:off x="0" y="2548839"/>
                              <a:ext cx="2038350" cy="309363"/>
                            </a:xfrm>
                            <a:prstGeom prst="borderCallout1">
                              <a:avLst>
                                <a:gd name="adj1" fmla="val 19623"/>
                                <a:gd name="adj2" fmla="val -337"/>
                                <a:gd name="adj3" fmla="val 19339"/>
                                <a:gd name="adj4" fmla="val -61308"/>
                              </a:avLst>
                            </a:prstGeom>
                            <a:solidFill>
                              <a:srgbClr val="5B9BD5">
                                <a:lumMod val="20000"/>
                                <a:lumOff val="80000"/>
                              </a:srgbClr>
                            </a:solidFill>
                            <a:ln w="12700" cap="flat" cmpd="sng" algn="ctr">
                              <a:solidFill>
                                <a:srgbClr val="0070C0"/>
                              </a:solidFill>
                              <a:prstDash val="solid"/>
                              <a:miter lim="800000"/>
                            </a:ln>
                            <a:effectLst/>
                          </wps:spPr>
                          <wps:txbx>
                            <w:txbxContent>
                              <w:p w14:paraId="7CEDDBE5" w14:textId="77777777" w:rsidR="00E20D11" w:rsidRDefault="00E20D11" w:rsidP="00120BCA">
                                <w:pPr>
                                  <w:spacing w:after="0" w:line="240" w:lineRule="auto"/>
                                  <w:jc w:val="center"/>
                                </w:pPr>
                                <w:proofErr w:type="spellStart"/>
                                <w:r>
                                  <w:t>H</w:t>
                                </w:r>
                                <w:r w:rsidRPr="001D1AAA">
                                  <w:t>azard</w:t>
                                </w:r>
                                <w:proofErr w:type="spellEnd"/>
                                <w:r w:rsidRPr="001D1AAA">
                                  <w:t xml:space="preserve">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Line Callout 1 10"/>
                          <wps:cNvSpPr>
                            <a:spLocks/>
                          </wps:cNvSpPr>
                          <wps:spPr>
                            <a:xfrm>
                              <a:off x="0" y="0"/>
                              <a:ext cx="2038350" cy="491705"/>
                            </a:xfrm>
                            <a:prstGeom prst="borderCallout1">
                              <a:avLst>
                                <a:gd name="adj1" fmla="val 52083"/>
                                <a:gd name="adj2" fmla="val -1323"/>
                                <a:gd name="adj3" fmla="val 52776"/>
                                <a:gd name="adj4" fmla="val -37795"/>
                              </a:avLst>
                            </a:prstGeom>
                            <a:solidFill>
                              <a:srgbClr val="5B9BD5">
                                <a:lumMod val="20000"/>
                                <a:lumOff val="80000"/>
                              </a:srgbClr>
                            </a:solidFill>
                            <a:ln w="12700" cap="flat" cmpd="sng" algn="ctr">
                              <a:solidFill>
                                <a:srgbClr val="0070C0"/>
                              </a:solidFill>
                              <a:prstDash val="solid"/>
                              <a:miter lim="800000"/>
                            </a:ln>
                            <a:effectLst/>
                          </wps:spPr>
                          <wps:txbx>
                            <w:txbxContent>
                              <w:p w14:paraId="19016629" w14:textId="77777777" w:rsidR="00E20D11" w:rsidRDefault="00E20D11" w:rsidP="00EF61A0">
                                <w:pPr>
                                  <w:spacing w:after="0" w:line="240" w:lineRule="auto"/>
                                  <w:jc w:val="center"/>
                                </w:pPr>
                                <w:r>
                                  <w:t>P</w:t>
                                </w:r>
                                <w:r w:rsidRPr="001D1AAA">
                                  <w:t xml:space="preserve">roduct </w:t>
                                </w:r>
                                <w:proofErr w:type="spellStart"/>
                                <w:r w:rsidRPr="001D1AAA">
                                  <w:t>identifier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Line Callout 1 12"/>
                          <wps:cNvSpPr>
                            <a:spLocks/>
                          </wps:cNvSpPr>
                          <wps:spPr>
                            <a:xfrm>
                              <a:off x="0" y="1095545"/>
                              <a:ext cx="2006600" cy="342900"/>
                            </a:xfrm>
                            <a:prstGeom prst="borderCallout1">
                              <a:avLst>
                                <a:gd name="adj1" fmla="val 52083"/>
                                <a:gd name="adj2" fmla="val -1323"/>
                                <a:gd name="adj3" fmla="val 49892"/>
                                <a:gd name="adj4" fmla="val -129062"/>
                              </a:avLst>
                            </a:prstGeom>
                            <a:solidFill>
                              <a:srgbClr val="5B9BD5">
                                <a:lumMod val="20000"/>
                                <a:lumOff val="80000"/>
                              </a:srgbClr>
                            </a:solidFill>
                            <a:ln w="12700" cap="flat" cmpd="sng" algn="ctr">
                              <a:solidFill>
                                <a:srgbClr val="0070C0"/>
                              </a:solidFill>
                              <a:prstDash val="solid"/>
                              <a:miter lim="800000"/>
                            </a:ln>
                            <a:effectLst/>
                          </wps:spPr>
                          <wps:txbx>
                            <w:txbxContent>
                              <w:p w14:paraId="03E01FDD" w14:textId="77777777" w:rsidR="00E20D11" w:rsidRDefault="00E20D11" w:rsidP="00120BCA">
                                <w:pPr>
                                  <w:ind w:left="-2410" w:right="-978"/>
                                  <w:jc w:val="center"/>
                                </w:pPr>
                                <w:r>
                                  <w:t xml:space="preserve">                         </w:t>
                                </w:r>
                                <w:r>
                                  <w:tab/>
                                </w:r>
                                <w:proofErr w:type="spellStart"/>
                                <w:r>
                                  <w:t>Hazard</w:t>
                                </w:r>
                                <w:proofErr w:type="spellEnd"/>
                                <w:r>
                                  <w:t xml:space="preserve"> </w:t>
                                </w:r>
                                <w:proofErr w:type="spellStart"/>
                                <w:r>
                                  <w:t>pictogram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Line Callout 1 13"/>
                          <wps:cNvSpPr>
                            <a:spLocks/>
                          </wps:cNvSpPr>
                          <wps:spPr>
                            <a:xfrm>
                              <a:off x="0" y="2129739"/>
                              <a:ext cx="2038350" cy="304800"/>
                            </a:xfrm>
                            <a:prstGeom prst="borderCallout1">
                              <a:avLst>
                                <a:gd name="adj1" fmla="val 52083"/>
                                <a:gd name="adj2" fmla="val -1323"/>
                                <a:gd name="adj3" fmla="val 48674"/>
                                <a:gd name="adj4" fmla="val -149548"/>
                              </a:avLst>
                            </a:prstGeom>
                            <a:solidFill>
                              <a:srgbClr val="5B9BD5">
                                <a:lumMod val="20000"/>
                                <a:lumOff val="80000"/>
                              </a:srgbClr>
                            </a:solidFill>
                            <a:ln w="12700" cap="flat" cmpd="sng" algn="ctr">
                              <a:solidFill>
                                <a:srgbClr val="0070C0"/>
                              </a:solidFill>
                              <a:prstDash val="solid"/>
                              <a:miter lim="800000"/>
                            </a:ln>
                            <a:effectLst/>
                          </wps:spPr>
                          <wps:txbx>
                            <w:txbxContent>
                              <w:p w14:paraId="6D598FDC" w14:textId="77777777" w:rsidR="00E20D11" w:rsidRDefault="00E20D11" w:rsidP="00120BCA">
                                <w:pPr>
                                  <w:jc w:val="center"/>
                                </w:pPr>
                                <w:r>
                                  <w:t>S</w:t>
                                </w:r>
                                <w:r w:rsidRPr="001D1AAA">
                                  <w:t xml:space="preserve">ignal </w:t>
                                </w:r>
                                <w:proofErr w:type="spellStart"/>
                                <w:r w:rsidRPr="001D1AAA">
                                  <w:t>word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Line Callout 1 9"/>
                          <wps:cNvSpPr>
                            <a:spLocks/>
                          </wps:cNvSpPr>
                          <wps:spPr>
                            <a:xfrm>
                              <a:off x="55" y="3057388"/>
                              <a:ext cx="2038350" cy="299837"/>
                            </a:xfrm>
                            <a:prstGeom prst="borderCallout1">
                              <a:avLst>
                                <a:gd name="adj1" fmla="val 52083"/>
                                <a:gd name="adj2" fmla="val -1323"/>
                                <a:gd name="adj3" fmla="val 56461"/>
                                <a:gd name="adj4" fmla="val -25470"/>
                              </a:avLst>
                            </a:prstGeom>
                            <a:solidFill>
                              <a:srgbClr val="5B9BD5">
                                <a:lumMod val="20000"/>
                                <a:lumOff val="80000"/>
                              </a:srgbClr>
                            </a:solidFill>
                            <a:ln w="12700" cap="flat" cmpd="sng" algn="ctr">
                              <a:solidFill>
                                <a:srgbClr val="0070C0"/>
                              </a:solidFill>
                              <a:prstDash val="solid"/>
                              <a:miter lim="800000"/>
                            </a:ln>
                            <a:effectLst/>
                          </wps:spPr>
                          <wps:txbx>
                            <w:txbxContent>
                              <w:p w14:paraId="75C43B9C" w14:textId="77777777" w:rsidR="00E20D11" w:rsidRDefault="00E20D11" w:rsidP="00120BCA">
                                <w:pPr>
                                  <w:jc w:val="center"/>
                                </w:pPr>
                                <w:proofErr w:type="spellStart"/>
                                <w:r>
                                  <w:t>P</w:t>
                                </w:r>
                                <w:r w:rsidRPr="001D1AAA">
                                  <w:t>recautionary</w:t>
                                </w:r>
                                <w:proofErr w:type="spellEnd"/>
                                <w:r w:rsidRPr="001D1AAA">
                                  <w:t xml:space="preserve"> statements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493F4624" id="Gruppe 23" o:spid="_x0000_s1026" style="position:absolute;margin-left:1.15pt;margin-top:3.9pt;width:488.25pt;height:355pt;z-index:251657216" coordorigin="" coordsize="62008,45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">
                <v:shapetype id="_x0000_t202" coordsize="21600,21600" o:spt="202" path="m,l,21600r21600,l21600,xe">
                  <v:stroke joinstyle="miter"/>
                  <v:path gradientshapeok="t" o:connecttype="rect"/>
                </v:shapetype>
                <v:shape id="Text Box 2" o:spid="_x0000_s1027" type="#_x0000_t202" style="position:absolute;width:38195;height:45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538BBB7F" w14:textId="40143A0D" w:rsidR="00E20D11" w:rsidRPr="00B018C6" w:rsidRDefault="00E20D11" w:rsidP="00120BCA">
                        <w:pPr>
                          <w:spacing w:after="0"/>
                          <w:rPr>
                            <w:b/>
                            <w:bCs/>
                            <w:sz w:val="32"/>
                            <w:szCs w:val="32"/>
                            <w:lang w:val="en-US"/>
                          </w:rPr>
                        </w:pPr>
                        <w:r w:rsidRPr="00B018C6">
                          <w:rPr>
                            <w:lang w:val="en-US"/>
                          </w:rPr>
                          <w:t xml:space="preserve"> </w:t>
                        </w:r>
                        <w:r w:rsidR="001307BC">
                          <w:rPr>
                            <w:b/>
                            <w:bCs/>
                            <w:sz w:val="32"/>
                            <w:szCs w:val="32"/>
                            <w:lang w:val="en-US"/>
                          </w:rPr>
                          <w:t>Sodium hydroxide</w:t>
                        </w:r>
                        <w:r w:rsidR="006D717B">
                          <w:rPr>
                            <w:b/>
                            <w:bCs/>
                            <w:sz w:val="32"/>
                            <w:szCs w:val="32"/>
                            <w:lang w:val="en-US"/>
                          </w:rPr>
                          <w:t xml:space="preserve"> 1 </w:t>
                        </w:r>
                        <w:proofErr w:type="spellStart"/>
                        <w:r w:rsidR="006D717B">
                          <w:rPr>
                            <w:b/>
                            <w:bCs/>
                            <w:sz w:val="32"/>
                            <w:szCs w:val="32"/>
                            <w:lang w:val="en-US"/>
                          </w:rPr>
                          <w:t>mol</w:t>
                        </w:r>
                        <w:proofErr w:type="spellEnd"/>
                        <w:r w:rsidR="006D717B">
                          <w:rPr>
                            <w:b/>
                            <w:bCs/>
                            <w:sz w:val="32"/>
                            <w:szCs w:val="32"/>
                            <w:lang w:val="en-US"/>
                          </w:rPr>
                          <w:t>/L</w:t>
                        </w:r>
                        <w:r w:rsidRPr="00B018C6">
                          <w:rPr>
                            <w:b/>
                            <w:bCs/>
                            <w:sz w:val="32"/>
                            <w:szCs w:val="32"/>
                            <w:lang w:val="en-US"/>
                          </w:rPr>
                          <w:t xml:space="preserve"> </w:t>
                        </w:r>
                        <w:proofErr w:type="spellStart"/>
                        <w:r w:rsidRPr="00B018C6">
                          <w:rPr>
                            <w:b/>
                            <w:bCs/>
                            <w:sz w:val="32"/>
                            <w:szCs w:val="32"/>
                            <w:lang w:val="en-US"/>
                          </w:rPr>
                          <w:t>NaOH</w:t>
                        </w:r>
                        <w:proofErr w:type="spellEnd"/>
                      </w:p>
                      <w:p w14:paraId="32A4D3E6" w14:textId="77777777" w:rsidR="00E20D11" w:rsidRPr="00B018C6" w:rsidRDefault="006D717B" w:rsidP="00120BCA">
                        <w:pPr>
                          <w:rPr>
                            <w:bCs/>
                            <w:lang w:val="es-ES"/>
                          </w:rPr>
                        </w:pPr>
                        <w:r>
                          <w:rPr>
                            <w:bCs/>
                            <w:lang w:val="es-ES"/>
                          </w:rPr>
                          <w:t>4 %</w:t>
                        </w:r>
                        <w:r w:rsidR="00E20D11" w:rsidRPr="00B018C6">
                          <w:rPr>
                            <w:bCs/>
                            <w:lang w:val="es-ES"/>
                          </w:rPr>
                          <w:t xml:space="preserve"> </w:t>
                        </w:r>
                        <w:proofErr w:type="spellStart"/>
                        <w:r w:rsidR="00E20D11" w:rsidRPr="00B018C6">
                          <w:rPr>
                            <w:bCs/>
                            <w:lang w:val="es-ES"/>
                          </w:rPr>
                          <w:t>NaOH</w:t>
                        </w:r>
                        <w:proofErr w:type="spellEnd"/>
                        <w:r w:rsidR="00E20D11" w:rsidRPr="00B018C6">
                          <w:rPr>
                            <w:bCs/>
                            <w:lang w:val="es-ES"/>
                          </w:rPr>
                          <w:t>, CAS no.</w:t>
                        </w:r>
                        <w:r w:rsidR="00E20D11">
                          <w:rPr>
                            <w:bCs/>
                            <w:lang w:val="es-ES"/>
                          </w:rPr>
                          <w:t xml:space="preserve"> </w:t>
                        </w:r>
                        <w:r w:rsidR="00E20D11" w:rsidRPr="00B018C6">
                          <w:rPr>
                            <w:bCs/>
                            <w:lang w:val="es-ES"/>
                          </w:rPr>
                          <w:t xml:space="preserve">1310-73-2 </w:t>
                        </w:r>
                      </w:p>
                      <w:p w14:paraId="7861F372" w14:textId="77777777" w:rsidR="00E20D11" w:rsidRDefault="00E20D11" w:rsidP="00120BCA">
                        <w:pPr>
                          <w:rPr>
                            <w:lang w:val="en-US"/>
                          </w:rPr>
                        </w:pPr>
                        <w:r>
                          <w:rPr>
                            <w:noProof/>
                            <w:lang w:eastAsia="nb-NO"/>
                          </w:rPr>
                          <w:drawing>
                            <wp:inline distT="0" distB="0" distL="0" distR="0" wp14:anchorId="17234348" wp14:editId="3ED8DF1F">
                              <wp:extent cx="1584000" cy="1584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_red.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4000" cy="1584000"/>
                                      </a:xfrm>
                                      <a:prstGeom prst="rect">
                                        <a:avLst/>
                                      </a:prstGeom>
                                    </pic:spPr>
                                  </pic:pic>
                                </a:graphicData>
                              </a:graphic>
                            </wp:inline>
                          </w:drawing>
                        </w:r>
                      </w:p>
                      <w:p w14:paraId="60C554E6" w14:textId="77777777" w:rsidR="00E20D11" w:rsidRPr="007858B9" w:rsidRDefault="00E20D11" w:rsidP="00120BCA">
                        <w:pPr>
                          <w:pStyle w:val="Default"/>
                          <w:rPr>
                            <w:sz w:val="20"/>
                            <w:szCs w:val="22"/>
                            <w:lang w:val="en-US"/>
                          </w:rPr>
                        </w:pPr>
                        <w:r w:rsidRPr="007858B9">
                          <w:rPr>
                            <w:sz w:val="20"/>
                            <w:szCs w:val="22"/>
                            <w:lang w:val="en-US"/>
                          </w:rPr>
                          <w:t>Danger</w:t>
                        </w:r>
                      </w:p>
                      <w:p w14:paraId="0D56D865" w14:textId="77777777" w:rsidR="00E20D11" w:rsidRPr="007858B9" w:rsidRDefault="00E20D11" w:rsidP="00120BCA">
                        <w:pPr>
                          <w:pStyle w:val="Default"/>
                          <w:rPr>
                            <w:sz w:val="20"/>
                            <w:szCs w:val="22"/>
                            <w:lang w:val="en-US"/>
                          </w:rPr>
                        </w:pPr>
                      </w:p>
                      <w:p w14:paraId="57B85030" w14:textId="77777777" w:rsidR="00E20D11" w:rsidRPr="007858B9" w:rsidRDefault="00E20D11" w:rsidP="00120BCA">
                        <w:pPr>
                          <w:pStyle w:val="Default"/>
                          <w:rPr>
                            <w:sz w:val="20"/>
                            <w:szCs w:val="22"/>
                            <w:lang w:val="en-US"/>
                          </w:rPr>
                        </w:pPr>
                        <w:r w:rsidRPr="007858B9">
                          <w:rPr>
                            <w:sz w:val="20"/>
                            <w:szCs w:val="22"/>
                            <w:lang w:val="en-US"/>
                          </w:rPr>
                          <w:t>Causes severe skin burns and eye damage.</w:t>
                        </w:r>
                      </w:p>
                      <w:p w14:paraId="54E935CD" w14:textId="77777777" w:rsidR="00E20D11" w:rsidRPr="007858B9" w:rsidRDefault="00E20D11" w:rsidP="00120BCA">
                        <w:pPr>
                          <w:pStyle w:val="Default"/>
                          <w:rPr>
                            <w:sz w:val="22"/>
                            <w:lang w:val="en-US"/>
                          </w:rPr>
                        </w:pPr>
                      </w:p>
                      <w:p w14:paraId="11C1D6B0" w14:textId="05062D45" w:rsidR="00E20D11" w:rsidRPr="007858B9" w:rsidRDefault="005A52C5" w:rsidP="00120BCA">
                        <w:pPr>
                          <w:pStyle w:val="Default"/>
                          <w:rPr>
                            <w:sz w:val="20"/>
                            <w:szCs w:val="22"/>
                            <w:lang w:val="en-US"/>
                          </w:rPr>
                        </w:pPr>
                        <w:r>
                          <w:rPr>
                            <w:sz w:val="20"/>
                            <w:szCs w:val="22"/>
                            <w:lang w:val="en-US"/>
                          </w:rPr>
                          <w:t>Wear eye protection</w:t>
                        </w:r>
                        <w:r w:rsidR="00E20D11" w:rsidRPr="007858B9">
                          <w:rPr>
                            <w:sz w:val="20"/>
                            <w:szCs w:val="22"/>
                            <w:lang w:val="en-US"/>
                          </w:rPr>
                          <w:t>. IF ON SKIN (or hair): Take off immediately all contaminated cloth</w:t>
                        </w:r>
                        <w:r w:rsidR="00E20D11">
                          <w:rPr>
                            <w:sz w:val="20"/>
                            <w:szCs w:val="22"/>
                            <w:lang w:val="en-US"/>
                          </w:rPr>
                          <w:t xml:space="preserve">ing. </w:t>
                        </w:r>
                        <w:r w:rsidR="006D717B">
                          <w:rPr>
                            <w:sz w:val="20"/>
                            <w:szCs w:val="22"/>
                            <w:lang w:val="en-US"/>
                          </w:rPr>
                          <w:t>Rinse skin with water</w:t>
                        </w:r>
                        <w:r w:rsidR="00E20D11" w:rsidRPr="00E40E40">
                          <w:rPr>
                            <w:sz w:val="20"/>
                            <w:szCs w:val="22"/>
                            <w:lang w:val="en-US"/>
                          </w:rPr>
                          <w:t xml:space="preserve">. </w:t>
                        </w:r>
                        <w:r w:rsidR="00E20D11" w:rsidRPr="007858B9">
                          <w:rPr>
                            <w:sz w:val="20"/>
                            <w:szCs w:val="22"/>
                            <w:lang w:val="en-US"/>
                          </w:rPr>
                          <w:t>IF IN EYES: Rinse cautiously with water for several minutes. Remove contact lenses, if present and</w:t>
                        </w:r>
                        <w:r w:rsidR="006D717B">
                          <w:rPr>
                            <w:sz w:val="20"/>
                            <w:szCs w:val="22"/>
                            <w:lang w:val="en-US"/>
                          </w:rPr>
                          <w:t xml:space="preserve"> easy to do. Continue rinsing. </w:t>
                        </w:r>
                        <w:r w:rsidR="00E20D11" w:rsidRPr="007858B9">
                          <w:rPr>
                            <w:sz w:val="20"/>
                            <w:szCs w:val="22"/>
                            <w:lang w:val="en-US"/>
                          </w:rPr>
                          <w:t>Immediately</w:t>
                        </w:r>
                        <w:r w:rsidR="006D717B">
                          <w:rPr>
                            <w:sz w:val="20"/>
                            <w:szCs w:val="22"/>
                            <w:lang w:val="en-US"/>
                          </w:rPr>
                          <w:t xml:space="preserve"> call a POISON CENTER.</w:t>
                        </w:r>
                      </w:p>
                      <w:p w14:paraId="5455CFEA" w14:textId="77777777" w:rsidR="00E20D11" w:rsidRPr="007858B9" w:rsidRDefault="00E20D11" w:rsidP="00120BCA">
                        <w:pPr>
                          <w:pStyle w:val="Default"/>
                          <w:rPr>
                            <w:sz w:val="22"/>
                            <w:lang w:val="en-US"/>
                          </w:rPr>
                        </w:pPr>
                      </w:p>
                      <w:p w14:paraId="7B1623C3" w14:textId="77777777" w:rsidR="00E20D11" w:rsidRPr="007858B9" w:rsidRDefault="00E20D11" w:rsidP="00D76887">
                        <w:pPr>
                          <w:pStyle w:val="Default"/>
                          <w:rPr>
                            <w:sz w:val="20"/>
                            <w:szCs w:val="22"/>
                            <w:lang w:val="en-US"/>
                          </w:rPr>
                        </w:pPr>
                        <w:r w:rsidRPr="007858B9">
                          <w:rPr>
                            <w:sz w:val="20"/>
                            <w:szCs w:val="22"/>
                            <w:lang w:val="en-US"/>
                          </w:rPr>
                          <w:t xml:space="preserve">Company’s </w:t>
                        </w:r>
                        <w:proofErr w:type="gramStart"/>
                        <w:r w:rsidRPr="007858B9">
                          <w:rPr>
                            <w:sz w:val="20"/>
                            <w:szCs w:val="22"/>
                            <w:lang w:val="en-US"/>
                          </w:rPr>
                          <w:t>name ,</w:t>
                        </w:r>
                        <w:proofErr w:type="gramEnd"/>
                        <w:r w:rsidRPr="007858B9">
                          <w:rPr>
                            <w:sz w:val="20"/>
                            <w:szCs w:val="22"/>
                            <w:lang w:val="en-US"/>
                          </w:rPr>
                          <w:t xml:space="preserve"> </w:t>
                        </w:r>
                        <w:proofErr w:type="spellStart"/>
                        <w:r w:rsidRPr="007858B9">
                          <w:rPr>
                            <w:sz w:val="20"/>
                            <w:szCs w:val="22"/>
                            <w:lang w:val="en-US"/>
                          </w:rPr>
                          <w:t>adress</w:t>
                        </w:r>
                        <w:proofErr w:type="spellEnd"/>
                        <w:r w:rsidRPr="007858B9">
                          <w:rPr>
                            <w:sz w:val="20"/>
                            <w:szCs w:val="22"/>
                            <w:lang w:val="en-US"/>
                          </w:rPr>
                          <w:t xml:space="preserve"> and telephone number: </w:t>
                        </w:r>
                      </w:p>
                      <w:p w14:paraId="1B66F54A" w14:textId="77777777" w:rsidR="00E20D11" w:rsidRPr="009A6006" w:rsidRDefault="00E20D11" w:rsidP="00120BCA">
                        <w:pPr>
                          <w:spacing w:after="0" w:line="240" w:lineRule="auto"/>
                          <w:rPr>
                            <w:lang w:val="en-US"/>
                          </w:rPr>
                        </w:pPr>
                      </w:p>
                      <w:p w14:paraId="57DCDEB0" w14:textId="77777777" w:rsidR="00E20D11" w:rsidRPr="00E253D7" w:rsidRDefault="00E20D11" w:rsidP="00120BCA">
                        <w:pPr>
                          <w:spacing w:after="0" w:line="240" w:lineRule="auto"/>
                        </w:pPr>
                        <w:r>
                          <w:t>(</w:t>
                        </w:r>
                        <w:proofErr w:type="spellStart"/>
                        <w:r>
                          <w:t>Made</w:t>
                        </w:r>
                        <w:proofErr w:type="spellEnd"/>
                        <w:r>
                          <w:t xml:space="preserve"> by, date)</w:t>
                        </w:r>
                      </w:p>
                    </w:txbxContent>
                  </v:textbox>
                </v:shape>
                <v:group id="Group 28" o:spid="_x0000_s1028" style="position:absolute;left:41624;top:762;width:20384;height:33572" coordsize="20384,3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8" o:spid="_x0000_s1029" type="#_x0000_t47" style="position:absolute;top:25488;width:20383;height:3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" adj="-13243,4177,-73,4239" fillcolor="#deebf7" strokecolor="#0070c0" strokeweight="1pt">
                    <v:textbox>
                      <w:txbxContent>
                        <w:p w14:paraId="7CEDDBE5" w14:textId="77777777" w:rsidR="00E20D11" w:rsidRDefault="00E20D11" w:rsidP="00120BCA">
                          <w:pPr>
                            <w:spacing w:after="0" w:line="240" w:lineRule="auto"/>
                            <w:jc w:val="center"/>
                          </w:pPr>
                          <w:proofErr w:type="spellStart"/>
                          <w:r>
                            <w:t>H</w:t>
                          </w:r>
                          <w:r w:rsidRPr="001D1AAA">
                            <w:t>azard</w:t>
                          </w:r>
                          <w:proofErr w:type="spellEnd"/>
                          <w:r w:rsidRPr="001D1AAA">
                            <w:t xml:space="preserve"> statement</w:t>
                          </w:r>
                        </w:p>
                      </w:txbxContent>
                    </v:textbox>
                  </v:shape>
                  <v:shape id="Line Callout 1 10" o:spid="_x0000_s1030" type="#_x0000_t47" style="position:absolute;width:20383;height:4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" adj="-8164,11400,-286,11250" fillcolor="#deebf7" strokecolor="#0070c0" strokeweight="1pt">
                    <v:textbox>
                      <w:txbxContent>
                        <w:p w14:paraId="19016629" w14:textId="77777777" w:rsidR="00E20D11" w:rsidRDefault="00E20D11" w:rsidP="00EF61A0">
                          <w:pPr>
                            <w:spacing w:after="0" w:line="240" w:lineRule="auto"/>
                            <w:jc w:val="center"/>
                          </w:pPr>
                          <w:r>
                            <w:t>P</w:t>
                          </w:r>
                          <w:r w:rsidRPr="001D1AAA">
                            <w:t xml:space="preserve">roduct </w:t>
                          </w:r>
                          <w:proofErr w:type="spellStart"/>
                          <w:r w:rsidRPr="001D1AAA">
                            <w:t>identifier</w:t>
                          </w:r>
                          <w:proofErr w:type="spellEnd"/>
                        </w:p>
                      </w:txbxContent>
                    </v:textbox>
                    <o:callout v:ext="edit" minusy="t"/>
                  </v:shape>
                  <v:shape id="Line Callout 1 12" o:spid="_x0000_s1031" type="#_x0000_t47" style="position:absolute;top:10955;width:2006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" adj="-27877,10777,-286,11250" fillcolor="#deebf7" strokecolor="#0070c0" strokeweight="1pt">
                    <v:textbox>
                      <w:txbxContent>
                        <w:p w14:paraId="03E01FDD" w14:textId="77777777" w:rsidR="00E20D11" w:rsidRDefault="00E20D11" w:rsidP="00120BCA">
                          <w:pPr>
                            <w:ind w:left="-2410" w:right="-978"/>
                            <w:jc w:val="center"/>
                          </w:pPr>
                          <w:r>
                            <w:t xml:space="preserve">                         </w:t>
                          </w:r>
                          <w:r>
                            <w:tab/>
                          </w:r>
                          <w:proofErr w:type="spellStart"/>
                          <w:r>
                            <w:t>Hazard</w:t>
                          </w:r>
                          <w:proofErr w:type="spellEnd"/>
                          <w:r>
                            <w:t xml:space="preserve"> </w:t>
                          </w:r>
                          <w:proofErr w:type="spellStart"/>
                          <w:r>
                            <w:t>pictogram</w:t>
                          </w:r>
                          <w:proofErr w:type="spellEnd"/>
                        </w:p>
                      </w:txbxContent>
                    </v:textbox>
                  </v:shape>
                  <v:shape id="Line Callout 1 13" o:spid="_x0000_s1032" type="#_x0000_t47" style="position:absolute;top:21297;width:2038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" adj="-32302,10514,-286,11250" fillcolor="#deebf7" strokecolor="#0070c0" strokeweight="1pt">
                    <v:textbox>
                      <w:txbxContent>
                        <w:p w14:paraId="6D598FDC" w14:textId="77777777" w:rsidR="00E20D11" w:rsidRDefault="00E20D11" w:rsidP="00120BCA">
                          <w:pPr>
                            <w:jc w:val="center"/>
                          </w:pPr>
                          <w:r>
                            <w:t>S</w:t>
                          </w:r>
                          <w:r w:rsidRPr="001D1AAA">
                            <w:t xml:space="preserve">ignal </w:t>
                          </w:r>
                          <w:proofErr w:type="spellStart"/>
                          <w:r w:rsidRPr="001D1AAA">
                            <w:t>word</w:t>
                          </w:r>
                          <w:proofErr w:type="spellEnd"/>
                        </w:p>
                      </w:txbxContent>
                    </v:textbox>
                  </v:shape>
                  <v:shape id="Line Callout 1 9" o:spid="_x0000_s1033" type="#_x0000_t47" style="position:absolute;top:30573;width:20384;height:2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" adj="-5502,12196,-286,11250" fillcolor="#deebf7" strokecolor="#0070c0" strokeweight="1pt">
                    <v:textbox>
                      <w:txbxContent>
                        <w:p w14:paraId="75C43B9C" w14:textId="77777777" w:rsidR="00E20D11" w:rsidRDefault="00E20D11" w:rsidP="00120BCA">
                          <w:pPr>
                            <w:jc w:val="center"/>
                          </w:pPr>
                          <w:proofErr w:type="spellStart"/>
                          <w:r>
                            <w:t>P</w:t>
                          </w:r>
                          <w:r w:rsidRPr="001D1AAA">
                            <w:t>recautionary</w:t>
                          </w:r>
                          <w:proofErr w:type="spellEnd"/>
                          <w:r w:rsidRPr="001D1AAA">
                            <w:t xml:space="preserve"> statements</w:t>
                          </w:r>
                        </w:p>
                      </w:txbxContent>
                    </v:textbox>
                    <o:callout v:ext="edit" minusy="t"/>
                  </v:shape>
                </v:group>
              </v:group>
            </w:pict>
          </mc:Fallback>
        </mc:AlternateContent>
      </w:r>
      <w:r w:rsidRPr="00213384">
        <w:rPr>
          <w:lang w:val="en-GB"/>
        </w:rPr>
        <w:t xml:space="preserve"> </w:t>
      </w:r>
    </w:p>
    <w:p w14:paraId="309FD21D" w14:textId="77777777" w:rsidR="00120BCA" w:rsidRPr="00213384" w:rsidRDefault="00120BCA" w:rsidP="00120BCA">
      <w:pPr>
        <w:rPr>
          <w:lang w:val="en-GB"/>
        </w:rPr>
      </w:pPr>
    </w:p>
    <w:p w14:paraId="7E4C6704" w14:textId="77777777" w:rsidR="00120BCA" w:rsidRPr="00213384" w:rsidRDefault="00120BCA" w:rsidP="00120BCA">
      <w:pPr>
        <w:rPr>
          <w:lang w:val="en-GB"/>
        </w:rPr>
      </w:pPr>
    </w:p>
    <w:p w14:paraId="54190567" w14:textId="77777777" w:rsidR="00120BCA" w:rsidRPr="00213384" w:rsidRDefault="00120BCA" w:rsidP="00120BCA">
      <w:pPr>
        <w:rPr>
          <w:lang w:val="en-GB"/>
        </w:rPr>
      </w:pPr>
    </w:p>
    <w:p w14:paraId="5EF1317C" w14:textId="77777777" w:rsidR="00120BCA" w:rsidRPr="00213384" w:rsidRDefault="00120BCA" w:rsidP="00120BCA">
      <w:pPr>
        <w:rPr>
          <w:lang w:val="en-GB"/>
        </w:rPr>
      </w:pPr>
    </w:p>
    <w:p w14:paraId="66043F8E" w14:textId="77777777" w:rsidR="00120BCA" w:rsidRPr="00213384" w:rsidRDefault="00120BCA" w:rsidP="00120BCA">
      <w:pPr>
        <w:rPr>
          <w:lang w:val="en-GB"/>
        </w:rPr>
      </w:pPr>
    </w:p>
    <w:p w14:paraId="4C071ECD" w14:textId="77777777" w:rsidR="00120BCA" w:rsidRPr="00213384" w:rsidRDefault="00120BCA" w:rsidP="00120BCA">
      <w:pPr>
        <w:rPr>
          <w:lang w:val="en-GB"/>
        </w:rPr>
      </w:pPr>
    </w:p>
    <w:p w14:paraId="48356DBF" w14:textId="77777777" w:rsidR="00120BCA" w:rsidRPr="00213384" w:rsidRDefault="00120BCA" w:rsidP="00120BCA">
      <w:pPr>
        <w:rPr>
          <w:lang w:val="en-GB"/>
        </w:rPr>
      </w:pPr>
    </w:p>
    <w:p w14:paraId="44C018F8" w14:textId="77777777" w:rsidR="00120BCA" w:rsidRPr="00213384" w:rsidRDefault="00120BCA" w:rsidP="00120BCA">
      <w:pPr>
        <w:rPr>
          <w:lang w:val="en-GB"/>
        </w:rPr>
      </w:pPr>
    </w:p>
    <w:p w14:paraId="188AC11B" w14:textId="77777777" w:rsidR="00120BCA" w:rsidRPr="00213384" w:rsidRDefault="00120BCA" w:rsidP="00120BCA">
      <w:pPr>
        <w:rPr>
          <w:lang w:val="en-GB"/>
        </w:rPr>
      </w:pPr>
    </w:p>
    <w:p w14:paraId="1E1EE893" w14:textId="77777777" w:rsidR="00120BCA" w:rsidRPr="00213384" w:rsidRDefault="00120BCA" w:rsidP="00120BCA">
      <w:pPr>
        <w:rPr>
          <w:lang w:val="en-GB"/>
        </w:rPr>
      </w:pPr>
    </w:p>
    <w:p w14:paraId="22CD18FC" w14:textId="77777777" w:rsidR="00120BCA" w:rsidRPr="00213384" w:rsidRDefault="00120BCA" w:rsidP="00120BCA">
      <w:pPr>
        <w:rPr>
          <w:lang w:val="en-GB"/>
        </w:rPr>
      </w:pPr>
    </w:p>
    <w:p w14:paraId="31443D43" w14:textId="77777777" w:rsidR="00120BCA" w:rsidRPr="00213384" w:rsidRDefault="00120BCA" w:rsidP="00120BCA">
      <w:pPr>
        <w:rPr>
          <w:lang w:val="en-GB"/>
        </w:rPr>
      </w:pPr>
    </w:p>
    <w:p w14:paraId="21EEF248" w14:textId="77777777" w:rsidR="00120BCA" w:rsidRPr="00213384" w:rsidRDefault="006D717B" w:rsidP="00120BCA">
      <w:pPr>
        <w:rPr>
          <w:lang w:val="en-GB"/>
        </w:rPr>
      </w:pPr>
      <w:r>
        <w:rPr>
          <w:noProof/>
          <w:lang w:eastAsia="nb-NO"/>
        </w:rPr>
        <mc:AlternateContent>
          <mc:Choice Requires="wps">
            <w:drawing>
              <wp:anchor distT="0" distB="0" distL="114300" distR="114300" simplePos="0" relativeHeight="251658752" behindDoc="0" locked="0" layoutInCell="1" allowOverlap="1" wp14:anchorId="4F10E0D3" wp14:editId="7C5295DC">
                <wp:simplePos x="0" y="0"/>
                <wp:positionH relativeFrom="column">
                  <wp:posOffset>4175833</wp:posOffset>
                </wp:positionH>
                <wp:positionV relativeFrom="paragraph">
                  <wp:posOffset>52263</wp:posOffset>
                </wp:positionV>
                <wp:extent cx="2038350" cy="317500"/>
                <wp:effectExtent l="704850" t="0" r="19050" b="25400"/>
                <wp:wrapNone/>
                <wp:docPr id="22" name="Bildeforklaring med linje 1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317500"/>
                        </a:xfrm>
                        <a:prstGeom prst="borderCallout1">
                          <a:avLst>
                            <a:gd name="adj1" fmla="val 52083"/>
                            <a:gd name="adj2" fmla="val -1323"/>
                            <a:gd name="adj3" fmla="val 52555"/>
                            <a:gd name="adj4" fmla="val -34156"/>
                          </a:avLst>
                        </a:prstGeom>
                        <a:solidFill>
                          <a:srgbClr val="5B9BD5">
                            <a:lumMod val="20000"/>
                            <a:lumOff val="80000"/>
                          </a:srgbClr>
                        </a:solidFill>
                        <a:ln w="12700" cap="flat" cmpd="sng" algn="ctr">
                          <a:solidFill>
                            <a:srgbClr val="0070C0"/>
                          </a:solidFill>
                          <a:prstDash val="solid"/>
                          <a:miter lim="800000"/>
                        </a:ln>
                        <a:effectLst/>
                      </wps:spPr>
                      <wps:txbx>
                        <w:txbxContent>
                          <w:p w14:paraId="3AA8264A" w14:textId="77777777" w:rsidR="00E20D11" w:rsidRDefault="00E20D11" w:rsidP="00120BCA">
                            <w:pPr>
                              <w:jc w:val="center"/>
                            </w:pPr>
                            <w:proofErr w:type="spellStart"/>
                            <w:r>
                              <w:t>Company’s</w:t>
                            </w:r>
                            <w:proofErr w:type="spellEnd"/>
                            <w:r>
                              <w:t xml:space="preserve"> </w:t>
                            </w:r>
                            <w:proofErr w:type="spellStart"/>
                            <w:r>
                              <w:t>identity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F10E0D3" id="Bildeforklaring med linje 1 22" o:spid="_x0000_s1034" type="#_x0000_t47" style="position:absolute;margin-left:328.8pt;margin-top:4.1pt;width:160.5pt;height: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" adj="-7378,11352,-286,11250" fillcolor="#deebf7" strokecolor="#0070c0" strokeweight="1pt">
                <v:textbox>
                  <w:txbxContent>
                    <w:p w14:paraId="3AA8264A" w14:textId="77777777" w:rsidR="00E20D11" w:rsidRDefault="00E20D11" w:rsidP="00120BCA">
                      <w:pPr>
                        <w:jc w:val="center"/>
                      </w:pPr>
                      <w:proofErr w:type="spellStart"/>
                      <w:r>
                        <w:t>Company’s</w:t>
                      </w:r>
                      <w:proofErr w:type="spellEnd"/>
                      <w:r>
                        <w:t xml:space="preserve"> </w:t>
                      </w:r>
                      <w:proofErr w:type="spellStart"/>
                      <w:r>
                        <w:t>identity</w:t>
                      </w:r>
                      <w:proofErr w:type="spellEnd"/>
                    </w:p>
                  </w:txbxContent>
                </v:textbox>
                <o:callout v:ext="edit" minusy="t"/>
              </v:shape>
            </w:pict>
          </mc:Fallback>
        </mc:AlternateContent>
      </w:r>
    </w:p>
    <w:p w14:paraId="66D17DCF" w14:textId="77777777" w:rsidR="00120BCA" w:rsidRPr="00213384" w:rsidRDefault="006D717B" w:rsidP="00120BCA">
      <w:pPr>
        <w:rPr>
          <w:lang w:val="en-GB"/>
        </w:rPr>
      </w:pPr>
      <w:r>
        <w:rPr>
          <w:noProof/>
          <w:lang w:eastAsia="nb-NO"/>
        </w:rPr>
        <mc:AlternateContent>
          <mc:Choice Requires="wps">
            <w:drawing>
              <wp:anchor distT="0" distB="0" distL="114300" distR="114300" simplePos="0" relativeHeight="251656704" behindDoc="0" locked="0" layoutInCell="1" allowOverlap="1" wp14:anchorId="0A68C348" wp14:editId="074C0EF0">
                <wp:simplePos x="0" y="0"/>
                <wp:positionH relativeFrom="column">
                  <wp:posOffset>4194203</wp:posOffset>
                </wp:positionH>
                <wp:positionV relativeFrom="paragraph">
                  <wp:posOffset>148590</wp:posOffset>
                </wp:positionV>
                <wp:extent cx="2038350" cy="476250"/>
                <wp:effectExtent l="2571750" t="0" r="19050" b="19050"/>
                <wp:wrapNone/>
                <wp:docPr id="21" name="Bildeforklaring med linje 1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476250"/>
                        </a:xfrm>
                        <a:prstGeom prst="borderCallout1">
                          <a:avLst>
                            <a:gd name="adj1" fmla="val 52083"/>
                            <a:gd name="adj2" fmla="val -1323"/>
                            <a:gd name="adj3" fmla="val 50271"/>
                            <a:gd name="adj4" fmla="val -126454"/>
                          </a:avLst>
                        </a:prstGeom>
                        <a:solidFill>
                          <a:srgbClr val="5B9BD5">
                            <a:lumMod val="20000"/>
                            <a:lumOff val="80000"/>
                          </a:srgbClr>
                        </a:solidFill>
                        <a:ln w="12700" cap="flat" cmpd="sng" algn="ctr">
                          <a:solidFill>
                            <a:srgbClr val="0070C0"/>
                          </a:solidFill>
                          <a:prstDash val="solid"/>
                          <a:miter lim="800000"/>
                        </a:ln>
                        <a:effectLst/>
                      </wps:spPr>
                      <wps:txbx>
                        <w:txbxContent>
                          <w:p w14:paraId="0D5AA7B3" w14:textId="77777777" w:rsidR="00E20D11" w:rsidRPr="00DD695D" w:rsidRDefault="00E20D11" w:rsidP="00120BCA">
                            <w:pPr>
                              <w:jc w:val="center"/>
                              <w:rPr>
                                <w:lang w:val="en-US"/>
                              </w:rPr>
                            </w:pPr>
                            <w:r w:rsidRPr="001F7E11">
                              <w:rPr>
                                <w:lang w:val="en-US"/>
                              </w:rPr>
                              <w:t>Supplemental labelling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68C348" id="Bildeforklaring med linje 1 21" o:spid="_x0000_s1035" type="#_x0000_t47" style="position:absolute;margin-left:330.25pt;margin-top:11.7pt;width:160.5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" adj="-27314,10859,-286,11250" fillcolor="#deebf7" strokecolor="#0070c0" strokeweight="1pt">
                <v:textbox>
                  <w:txbxContent>
                    <w:p w14:paraId="0D5AA7B3" w14:textId="77777777" w:rsidR="00E20D11" w:rsidRPr="00DD695D" w:rsidRDefault="00E20D11" w:rsidP="00120BCA">
                      <w:pPr>
                        <w:jc w:val="center"/>
                        <w:rPr>
                          <w:lang w:val="en-US"/>
                        </w:rPr>
                      </w:pPr>
                      <w:r w:rsidRPr="001F7E11">
                        <w:rPr>
                          <w:lang w:val="en-US"/>
                        </w:rPr>
                        <w:t>Supplemental labelling information</w:t>
                      </w:r>
                    </w:p>
                  </w:txbxContent>
                </v:textbox>
              </v:shape>
            </w:pict>
          </mc:Fallback>
        </mc:AlternateContent>
      </w:r>
    </w:p>
    <w:p w14:paraId="0DD45D3F" w14:textId="77777777" w:rsidR="00120BCA" w:rsidRPr="00213384" w:rsidRDefault="00120BCA" w:rsidP="00120BCA">
      <w:pPr>
        <w:rPr>
          <w:lang w:val="en-GB"/>
        </w:rPr>
      </w:pPr>
    </w:p>
    <w:p w14:paraId="2709F4B5" w14:textId="77777777" w:rsidR="00120BCA" w:rsidRPr="00213384" w:rsidRDefault="00120BCA" w:rsidP="00120BCA">
      <w:pPr>
        <w:rPr>
          <w:lang w:val="en-GB"/>
        </w:rPr>
      </w:pPr>
    </w:p>
    <w:p w14:paraId="1DAD3A4A" w14:textId="5A17F26B" w:rsidR="00F10ECC" w:rsidRDefault="00F10ECC" w:rsidP="00120BCA">
      <w:pPr>
        <w:rPr>
          <w:sz w:val="23"/>
          <w:szCs w:val="23"/>
          <w:lang w:val="en-US"/>
        </w:rPr>
      </w:pPr>
    </w:p>
    <w:p w14:paraId="19A1F4F0" w14:textId="77777777" w:rsidR="00F10ECC" w:rsidRPr="00617A23" w:rsidRDefault="00F10ECC" w:rsidP="00120BCA">
      <w:pPr>
        <w:rPr>
          <w:sz w:val="23"/>
          <w:szCs w:val="23"/>
          <w:lang w:val="en-US"/>
        </w:rPr>
      </w:pPr>
      <w:r>
        <w:rPr>
          <w:sz w:val="23"/>
          <w:szCs w:val="23"/>
          <w:lang w:val="en-US"/>
        </w:rPr>
        <w:t xml:space="preserve">CLP requires the label to </w:t>
      </w:r>
      <w:proofErr w:type="gramStart"/>
      <w:r>
        <w:rPr>
          <w:sz w:val="23"/>
          <w:szCs w:val="23"/>
          <w:lang w:val="en-US"/>
        </w:rPr>
        <w:t>be written</w:t>
      </w:r>
      <w:proofErr w:type="gramEnd"/>
      <w:r>
        <w:rPr>
          <w:sz w:val="23"/>
          <w:szCs w:val="23"/>
          <w:lang w:val="en-US"/>
        </w:rPr>
        <w:t xml:space="preserve"> in the official language</w:t>
      </w:r>
      <w:r w:rsidR="00B91285">
        <w:rPr>
          <w:sz w:val="23"/>
          <w:szCs w:val="23"/>
          <w:lang w:val="en-US"/>
        </w:rPr>
        <w:t xml:space="preserve">, </w:t>
      </w:r>
      <w:r w:rsidR="00A1266F">
        <w:rPr>
          <w:sz w:val="23"/>
          <w:szCs w:val="23"/>
          <w:lang w:val="en-US"/>
        </w:rPr>
        <w:t>additional l</w:t>
      </w:r>
      <w:r w:rsidR="00B91285">
        <w:rPr>
          <w:sz w:val="23"/>
          <w:szCs w:val="23"/>
          <w:lang w:val="en-US"/>
        </w:rPr>
        <w:t>anguages may be used</w:t>
      </w:r>
      <w:r w:rsidR="00A1266F">
        <w:rPr>
          <w:sz w:val="23"/>
          <w:szCs w:val="23"/>
          <w:lang w:val="en-US"/>
        </w:rPr>
        <w:t>.</w:t>
      </w:r>
    </w:p>
    <w:p w14:paraId="753E5CAC" w14:textId="77777777" w:rsidR="00617A23" w:rsidRDefault="00617A23" w:rsidP="00120BCA">
      <w:pPr>
        <w:rPr>
          <w:sz w:val="23"/>
          <w:szCs w:val="23"/>
          <w:lang w:val="en-GB"/>
        </w:rPr>
      </w:pPr>
    </w:p>
    <w:p w14:paraId="7476293E" w14:textId="77777777" w:rsidR="00120BCA" w:rsidRDefault="00120BCA" w:rsidP="00120BCA">
      <w:pPr>
        <w:rPr>
          <w:rFonts w:asciiTheme="majorHAnsi" w:eastAsiaTheme="majorEastAsia" w:hAnsiTheme="majorHAnsi"/>
          <w:color w:val="365F91" w:themeColor="accent1" w:themeShade="BF"/>
          <w:sz w:val="32"/>
          <w:szCs w:val="32"/>
          <w:lang w:val="en-GB"/>
        </w:rPr>
      </w:pPr>
      <w:r>
        <w:rPr>
          <w:rFonts w:asciiTheme="majorHAnsi" w:eastAsiaTheme="majorEastAsia" w:hAnsiTheme="majorHAnsi"/>
          <w:color w:val="365F91" w:themeColor="accent1" w:themeShade="BF"/>
          <w:sz w:val="32"/>
          <w:szCs w:val="32"/>
          <w:lang w:val="en-GB"/>
        </w:rPr>
        <w:br w:type="page"/>
      </w:r>
    </w:p>
    <w:p w14:paraId="74192BFA" w14:textId="77777777" w:rsidR="00120BCA" w:rsidRDefault="00120BCA" w:rsidP="008A0809">
      <w:pPr>
        <w:pStyle w:val="Heading2"/>
        <w:rPr>
          <w:lang w:val="en-GB"/>
        </w:rPr>
      </w:pPr>
      <w:bookmarkStart w:id="7" w:name="_Toc16582368"/>
      <w:r w:rsidRPr="00786090">
        <w:rPr>
          <w:lang w:val="en-GB"/>
        </w:rPr>
        <w:lastRenderedPageBreak/>
        <w:t>Location of information on the CLP hazard label</w:t>
      </w:r>
      <w:bookmarkEnd w:id="7"/>
    </w:p>
    <w:p w14:paraId="04B90ACA" w14:textId="4C8E584D" w:rsidR="00120BCA" w:rsidRDefault="00120BCA" w:rsidP="00120BCA">
      <w:pPr>
        <w:rPr>
          <w:sz w:val="23"/>
          <w:szCs w:val="23"/>
          <w:lang w:val="en-GB"/>
        </w:rPr>
      </w:pPr>
      <w:r w:rsidRPr="00786090">
        <w:rPr>
          <w:sz w:val="23"/>
          <w:szCs w:val="23"/>
          <w:lang w:val="en-GB"/>
        </w:rPr>
        <w:t xml:space="preserve">The hazard </w:t>
      </w:r>
      <w:proofErr w:type="gramStart"/>
      <w:r w:rsidR="00FD2120" w:rsidRPr="00786090">
        <w:rPr>
          <w:sz w:val="23"/>
          <w:szCs w:val="23"/>
          <w:lang w:val="en-GB"/>
        </w:rPr>
        <w:t>pictograms</w:t>
      </w:r>
      <w:r w:rsidR="002A1B3A">
        <w:rPr>
          <w:sz w:val="23"/>
          <w:szCs w:val="23"/>
          <w:lang w:val="en-GB"/>
        </w:rPr>
        <w:t>,</w:t>
      </w:r>
      <w:proofErr w:type="gramEnd"/>
      <w:r w:rsidRPr="00786090">
        <w:rPr>
          <w:sz w:val="23"/>
          <w:szCs w:val="23"/>
          <w:lang w:val="en-GB"/>
        </w:rPr>
        <w:t xml:space="preserve"> signal word, hazard</w:t>
      </w:r>
      <w:r>
        <w:rPr>
          <w:sz w:val="23"/>
          <w:szCs w:val="23"/>
          <w:lang w:val="en-GB"/>
        </w:rPr>
        <w:t xml:space="preserve"> </w:t>
      </w:r>
      <w:r w:rsidRPr="00786090">
        <w:rPr>
          <w:sz w:val="23"/>
          <w:szCs w:val="23"/>
          <w:lang w:val="en-GB"/>
        </w:rPr>
        <w:t>statements and precautionary statements shall be</w:t>
      </w:r>
      <w:r>
        <w:rPr>
          <w:sz w:val="23"/>
          <w:szCs w:val="23"/>
          <w:lang w:val="en-GB"/>
        </w:rPr>
        <w:t xml:space="preserve"> </w:t>
      </w:r>
      <w:r w:rsidRPr="00786090">
        <w:rPr>
          <w:sz w:val="23"/>
          <w:szCs w:val="23"/>
          <w:lang w:val="en-GB"/>
        </w:rPr>
        <w:t>kept together on the label.</w:t>
      </w:r>
    </w:p>
    <w:p w14:paraId="49DF8953" w14:textId="77777777" w:rsidR="00120BCA" w:rsidRDefault="00120BCA" w:rsidP="00120BCA">
      <w:pPr>
        <w:rPr>
          <w:sz w:val="23"/>
          <w:szCs w:val="23"/>
          <w:lang w:val="en-GB"/>
        </w:rPr>
      </w:pPr>
      <w:r w:rsidRPr="0004307C">
        <w:rPr>
          <w:sz w:val="23"/>
          <w:szCs w:val="23"/>
          <w:lang w:val="en-GB"/>
        </w:rPr>
        <w:t xml:space="preserve">Hazard statements </w:t>
      </w:r>
      <w:proofErr w:type="gramStart"/>
      <w:r w:rsidRPr="0004307C">
        <w:rPr>
          <w:sz w:val="23"/>
          <w:szCs w:val="23"/>
          <w:lang w:val="en-GB"/>
        </w:rPr>
        <w:t>shall be grouped</w:t>
      </w:r>
      <w:proofErr w:type="gramEnd"/>
      <w:r w:rsidRPr="0004307C">
        <w:rPr>
          <w:sz w:val="23"/>
          <w:szCs w:val="23"/>
          <w:lang w:val="en-GB"/>
        </w:rPr>
        <w:t xml:space="preserve"> together on</w:t>
      </w:r>
      <w:r>
        <w:rPr>
          <w:sz w:val="23"/>
          <w:szCs w:val="23"/>
          <w:lang w:val="en-GB"/>
        </w:rPr>
        <w:t xml:space="preserve"> </w:t>
      </w:r>
      <w:r w:rsidRPr="0004307C">
        <w:rPr>
          <w:sz w:val="23"/>
          <w:szCs w:val="23"/>
          <w:lang w:val="en-GB"/>
        </w:rPr>
        <w:t>the label while the order of the hazard statements</w:t>
      </w:r>
      <w:r>
        <w:rPr>
          <w:sz w:val="23"/>
          <w:szCs w:val="23"/>
          <w:lang w:val="en-GB"/>
        </w:rPr>
        <w:t xml:space="preserve"> </w:t>
      </w:r>
      <w:r w:rsidRPr="0004307C">
        <w:rPr>
          <w:sz w:val="23"/>
          <w:szCs w:val="23"/>
          <w:lang w:val="en-GB"/>
        </w:rPr>
        <w:t>can be chosen freely.</w:t>
      </w:r>
    </w:p>
    <w:p w14:paraId="1FA419DC" w14:textId="77777777" w:rsidR="00120BCA" w:rsidRDefault="00120BCA" w:rsidP="00120BCA">
      <w:pPr>
        <w:rPr>
          <w:sz w:val="23"/>
          <w:szCs w:val="23"/>
          <w:lang w:val="en-GB"/>
        </w:rPr>
      </w:pPr>
      <w:r w:rsidRPr="0004307C">
        <w:rPr>
          <w:sz w:val="23"/>
          <w:szCs w:val="23"/>
          <w:lang w:val="en-GB"/>
        </w:rPr>
        <w:t xml:space="preserve">Precautionary statements </w:t>
      </w:r>
      <w:proofErr w:type="gramStart"/>
      <w:r w:rsidRPr="0004307C">
        <w:rPr>
          <w:sz w:val="23"/>
          <w:szCs w:val="23"/>
          <w:lang w:val="en-GB"/>
        </w:rPr>
        <w:t>shall be grouped</w:t>
      </w:r>
      <w:proofErr w:type="gramEnd"/>
      <w:r>
        <w:rPr>
          <w:sz w:val="23"/>
          <w:szCs w:val="23"/>
          <w:lang w:val="en-GB"/>
        </w:rPr>
        <w:t xml:space="preserve"> </w:t>
      </w:r>
      <w:r w:rsidRPr="0004307C">
        <w:rPr>
          <w:sz w:val="23"/>
          <w:szCs w:val="23"/>
          <w:lang w:val="en-GB"/>
        </w:rPr>
        <w:t>together on the label while the order of the</w:t>
      </w:r>
      <w:r>
        <w:rPr>
          <w:sz w:val="23"/>
          <w:szCs w:val="23"/>
          <w:lang w:val="en-GB"/>
        </w:rPr>
        <w:t xml:space="preserve"> </w:t>
      </w:r>
      <w:r w:rsidRPr="0004307C">
        <w:rPr>
          <w:sz w:val="23"/>
          <w:szCs w:val="23"/>
          <w:lang w:val="en-GB"/>
        </w:rPr>
        <w:t>precautionary statements can be chosen freely.</w:t>
      </w:r>
    </w:p>
    <w:p w14:paraId="7580C531" w14:textId="77777777" w:rsidR="00120BCA" w:rsidRPr="0004307C" w:rsidRDefault="00120BCA" w:rsidP="00120BCA">
      <w:pPr>
        <w:rPr>
          <w:sz w:val="23"/>
          <w:szCs w:val="23"/>
          <w:lang w:val="en-US"/>
        </w:rPr>
      </w:pPr>
      <w:r w:rsidRPr="0004307C">
        <w:rPr>
          <w:sz w:val="23"/>
          <w:szCs w:val="23"/>
          <w:lang w:val="en-GB"/>
        </w:rPr>
        <w:t xml:space="preserve">In case more than one language </w:t>
      </w:r>
      <w:proofErr w:type="gramStart"/>
      <w:r w:rsidRPr="0004307C">
        <w:rPr>
          <w:sz w:val="23"/>
          <w:szCs w:val="23"/>
          <w:lang w:val="en-GB"/>
        </w:rPr>
        <w:t>is used</w:t>
      </w:r>
      <w:proofErr w:type="gramEnd"/>
      <w:r w:rsidRPr="0004307C">
        <w:rPr>
          <w:sz w:val="23"/>
          <w:szCs w:val="23"/>
          <w:lang w:val="en-GB"/>
        </w:rPr>
        <w:t xml:space="preserve"> on the</w:t>
      </w:r>
      <w:r>
        <w:rPr>
          <w:sz w:val="23"/>
          <w:szCs w:val="23"/>
          <w:lang w:val="en-GB"/>
        </w:rPr>
        <w:t xml:space="preserve"> </w:t>
      </w:r>
      <w:r w:rsidRPr="0004307C">
        <w:rPr>
          <w:sz w:val="23"/>
          <w:szCs w:val="23"/>
          <w:lang w:val="en-GB"/>
        </w:rPr>
        <w:t>label, the hazard and precautionary statements of</w:t>
      </w:r>
      <w:r>
        <w:rPr>
          <w:sz w:val="23"/>
          <w:szCs w:val="23"/>
          <w:lang w:val="en-GB"/>
        </w:rPr>
        <w:t xml:space="preserve"> </w:t>
      </w:r>
      <w:r w:rsidRPr="0004307C">
        <w:rPr>
          <w:sz w:val="23"/>
          <w:szCs w:val="23"/>
          <w:lang w:val="en-GB"/>
        </w:rPr>
        <w:t>the same language shall be grouped together on</w:t>
      </w:r>
      <w:r>
        <w:rPr>
          <w:sz w:val="23"/>
          <w:szCs w:val="23"/>
          <w:lang w:val="en-GB"/>
        </w:rPr>
        <w:t xml:space="preserve"> </w:t>
      </w:r>
      <w:r w:rsidRPr="0004307C">
        <w:rPr>
          <w:sz w:val="23"/>
          <w:szCs w:val="23"/>
          <w:lang w:val="en-US"/>
        </w:rPr>
        <w:t>the label.</w:t>
      </w:r>
    </w:p>
    <w:p w14:paraId="6819D273" w14:textId="77777777" w:rsidR="00120BCA" w:rsidRDefault="00120BCA" w:rsidP="00120BCA">
      <w:pPr>
        <w:rPr>
          <w:sz w:val="23"/>
          <w:szCs w:val="23"/>
          <w:lang w:val="en-US"/>
        </w:rPr>
      </w:pPr>
      <w:r w:rsidRPr="0004307C">
        <w:rPr>
          <w:sz w:val="23"/>
          <w:szCs w:val="23"/>
          <w:lang w:val="en-US"/>
        </w:rPr>
        <w:t>Any supplemental information as referred to in CLP</w:t>
      </w:r>
      <w:r>
        <w:rPr>
          <w:sz w:val="23"/>
          <w:szCs w:val="23"/>
          <w:lang w:val="en-US"/>
        </w:rPr>
        <w:t xml:space="preserve"> </w:t>
      </w:r>
      <w:r w:rsidRPr="0004307C">
        <w:rPr>
          <w:sz w:val="23"/>
          <w:szCs w:val="23"/>
          <w:lang w:val="en-US"/>
        </w:rPr>
        <w:t>Article 25 shall be included in the section for</w:t>
      </w:r>
      <w:r>
        <w:rPr>
          <w:sz w:val="23"/>
          <w:szCs w:val="23"/>
          <w:lang w:val="en-US"/>
        </w:rPr>
        <w:t xml:space="preserve"> </w:t>
      </w:r>
      <w:r w:rsidRPr="0004307C">
        <w:rPr>
          <w:sz w:val="23"/>
          <w:szCs w:val="23"/>
          <w:lang w:val="en-US"/>
        </w:rPr>
        <w:t>supplemental labelling and placed alongside the</w:t>
      </w:r>
      <w:r>
        <w:rPr>
          <w:sz w:val="23"/>
          <w:szCs w:val="23"/>
          <w:lang w:val="en-US"/>
        </w:rPr>
        <w:t xml:space="preserve"> </w:t>
      </w:r>
      <w:r w:rsidRPr="0004307C">
        <w:rPr>
          <w:sz w:val="23"/>
          <w:szCs w:val="23"/>
          <w:lang w:val="en-US"/>
        </w:rPr>
        <w:t>label elements referred to in CLP Article 17(1</w:t>
      </w:r>
      <w:proofErr w:type="gramStart"/>
      <w:r w:rsidRPr="0004307C">
        <w:rPr>
          <w:sz w:val="23"/>
          <w:szCs w:val="23"/>
          <w:lang w:val="en-US"/>
        </w:rPr>
        <w:t>)(</w:t>
      </w:r>
      <w:proofErr w:type="gramEnd"/>
      <w:r w:rsidRPr="0004307C">
        <w:rPr>
          <w:sz w:val="23"/>
          <w:szCs w:val="23"/>
          <w:lang w:val="en-US"/>
        </w:rPr>
        <w:t>a)–</w:t>
      </w:r>
      <w:r>
        <w:rPr>
          <w:sz w:val="23"/>
          <w:szCs w:val="23"/>
          <w:lang w:val="en-US"/>
        </w:rPr>
        <w:t xml:space="preserve"> </w:t>
      </w:r>
      <w:r w:rsidRPr="0004307C">
        <w:rPr>
          <w:sz w:val="23"/>
          <w:szCs w:val="23"/>
          <w:lang w:val="en-US"/>
        </w:rPr>
        <w:t>(g).</w:t>
      </w:r>
    </w:p>
    <w:p w14:paraId="41AB641D" w14:textId="77777777" w:rsidR="00120BCA" w:rsidRDefault="005238DB" w:rsidP="005238DB">
      <w:pPr>
        <w:pStyle w:val="Heading2"/>
        <w:rPr>
          <w:lang w:val="en-US"/>
        </w:rPr>
      </w:pPr>
      <w:bookmarkStart w:id="8" w:name="_Toc16582369"/>
      <w:r>
        <w:rPr>
          <w:lang w:val="en-US"/>
        </w:rPr>
        <w:t>Labelling with only hazard pictogram and signal word</w:t>
      </w:r>
      <w:bookmarkEnd w:id="8"/>
    </w:p>
    <w:p w14:paraId="672C7A4F" w14:textId="77777777" w:rsidR="00067EDE" w:rsidRPr="0057240C" w:rsidRDefault="004B037D" w:rsidP="00067EDE">
      <w:pPr>
        <w:rPr>
          <w:lang w:val="en-US"/>
        </w:rPr>
      </w:pPr>
      <w:proofErr w:type="spellStart"/>
      <w:r>
        <w:rPr>
          <w:lang w:val="en-US"/>
        </w:rPr>
        <w:t>Exe</w:t>
      </w:r>
      <w:r w:rsidR="000D6C7F" w:rsidRPr="000D6C7F">
        <w:rPr>
          <w:lang w:val="en-US"/>
        </w:rPr>
        <w:t>ptions</w:t>
      </w:r>
      <w:proofErr w:type="spellEnd"/>
      <w:r w:rsidR="000D6C7F" w:rsidRPr="000D6C7F">
        <w:rPr>
          <w:lang w:val="en-US"/>
        </w:rPr>
        <w:t xml:space="preserve"> where the contents do not exceed 125 ml</w:t>
      </w:r>
    </w:p>
    <w:p w14:paraId="305D175F" w14:textId="77777777" w:rsidR="005238DB" w:rsidRDefault="005238DB" w:rsidP="00120BCA">
      <w:pPr>
        <w:rPr>
          <w:i/>
          <w:sz w:val="23"/>
          <w:szCs w:val="23"/>
        </w:rPr>
      </w:pPr>
      <w:r>
        <w:rPr>
          <w:i/>
          <w:noProof/>
          <w:sz w:val="23"/>
          <w:szCs w:val="23"/>
          <w:lang w:eastAsia="nb-NO"/>
        </w:rPr>
        <w:drawing>
          <wp:inline distT="0" distB="0" distL="0" distR="0" wp14:anchorId="5CB221C3" wp14:editId="0BE5C3F7">
            <wp:extent cx="5760720" cy="3612935"/>
            <wp:effectExtent l="0" t="0" r="0" b="6985"/>
            <wp:docPr id="194" name="Bild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612935"/>
                    </a:xfrm>
                    <a:prstGeom prst="rect">
                      <a:avLst/>
                    </a:prstGeom>
                    <a:noFill/>
                    <a:ln>
                      <a:noFill/>
                    </a:ln>
                  </pic:spPr>
                </pic:pic>
              </a:graphicData>
            </a:graphic>
          </wp:inline>
        </w:drawing>
      </w:r>
    </w:p>
    <w:p w14:paraId="7E5655D9" w14:textId="77777777" w:rsidR="008A0809" w:rsidRDefault="008A0809" w:rsidP="008A0809">
      <w:pPr>
        <w:pStyle w:val="Heading2"/>
        <w:rPr>
          <w:lang w:val="en-US"/>
        </w:rPr>
      </w:pPr>
    </w:p>
    <w:p w14:paraId="51286AD4" w14:textId="77777777" w:rsidR="008A0809" w:rsidRPr="008A0809" w:rsidRDefault="008A0809" w:rsidP="008A0809">
      <w:pPr>
        <w:pStyle w:val="Heading2"/>
        <w:rPr>
          <w:lang w:val="en-US"/>
        </w:rPr>
      </w:pPr>
      <w:bookmarkStart w:id="9" w:name="_Toc16582370"/>
      <w:r w:rsidRPr="008A0809">
        <w:rPr>
          <w:lang w:val="en-US"/>
        </w:rPr>
        <w:t>Not classified, according to CLP</w:t>
      </w:r>
      <w:bookmarkEnd w:id="9"/>
    </w:p>
    <w:p w14:paraId="169730BE" w14:textId="77777777" w:rsidR="008A0809" w:rsidRPr="008A0809" w:rsidRDefault="008A0809" w:rsidP="00120BCA">
      <w:pPr>
        <w:rPr>
          <w:sz w:val="23"/>
          <w:szCs w:val="23"/>
          <w:lang w:val="en-US"/>
        </w:rPr>
      </w:pPr>
      <w:r w:rsidRPr="008A0809">
        <w:rPr>
          <w:sz w:val="23"/>
          <w:szCs w:val="23"/>
          <w:lang w:val="en-US"/>
        </w:rPr>
        <w:t xml:space="preserve">Bottles with mixtures that </w:t>
      </w:r>
      <w:proofErr w:type="gramStart"/>
      <w:r w:rsidRPr="008A0809">
        <w:rPr>
          <w:sz w:val="23"/>
          <w:szCs w:val="23"/>
          <w:lang w:val="en-US"/>
        </w:rPr>
        <w:t>are not classified</w:t>
      </w:r>
      <w:proofErr w:type="gramEnd"/>
      <w:r w:rsidRPr="008A0809">
        <w:rPr>
          <w:sz w:val="23"/>
          <w:szCs w:val="23"/>
          <w:lang w:val="en-US"/>
        </w:rPr>
        <w:t xml:space="preserve"> as </w:t>
      </w:r>
      <w:r w:rsidR="00FD2120" w:rsidRPr="008A0809">
        <w:rPr>
          <w:sz w:val="23"/>
          <w:szCs w:val="23"/>
          <w:lang w:val="en-US"/>
        </w:rPr>
        <w:t>hazardous</w:t>
      </w:r>
      <w:r w:rsidRPr="008A0809">
        <w:rPr>
          <w:sz w:val="23"/>
          <w:szCs w:val="23"/>
          <w:lang w:val="en-US"/>
        </w:rPr>
        <w:t xml:space="preserve"> may be labelled </w:t>
      </w:r>
      <w:r>
        <w:rPr>
          <w:sz w:val="23"/>
          <w:szCs w:val="23"/>
          <w:lang w:val="en-US"/>
        </w:rPr>
        <w:t>“</w:t>
      </w:r>
      <w:r w:rsidRPr="008A0809">
        <w:rPr>
          <w:lang w:val="en-US"/>
        </w:rPr>
        <w:t>Not classified, according to CLP</w:t>
      </w:r>
      <w:r>
        <w:rPr>
          <w:lang w:val="en-US"/>
        </w:rPr>
        <w:t>” for obvious reasons.</w:t>
      </w:r>
    </w:p>
    <w:p w14:paraId="4135A7D0" w14:textId="77777777" w:rsidR="00120BCA" w:rsidRPr="008D0779" w:rsidRDefault="00120BCA" w:rsidP="00120BCA">
      <w:pPr>
        <w:rPr>
          <w:sz w:val="23"/>
          <w:szCs w:val="23"/>
          <w:lang w:val="en-US"/>
        </w:rPr>
      </w:pPr>
      <w:r w:rsidRPr="008D0779">
        <w:rPr>
          <w:lang w:val="en-US"/>
        </w:rPr>
        <w:br w:type="page"/>
      </w:r>
    </w:p>
    <w:p w14:paraId="4273B8A5" w14:textId="77777777" w:rsidR="00120BCA" w:rsidRPr="00213384" w:rsidRDefault="00120BCA" w:rsidP="00120BCA">
      <w:pPr>
        <w:pStyle w:val="Heading1"/>
        <w:rPr>
          <w:lang w:val="en-GB"/>
        </w:rPr>
      </w:pPr>
      <w:bookmarkStart w:id="10" w:name="_Toc16582371"/>
      <w:r>
        <w:rPr>
          <w:lang w:val="en-GB"/>
        </w:rPr>
        <w:lastRenderedPageBreak/>
        <w:t>Concepts in CLP</w:t>
      </w:r>
      <w:bookmarkEnd w:id="10"/>
    </w:p>
    <w:p w14:paraId="6C7F62DD" w14:textId="77777777" w:rsidR="00120BCA" w:rsidRPr="00F730FD" w:rsidRDefault="00120BCA" w:rsidP="00F730FD">
      <w:pPr>
        <w:rPr>
          <w:lang w:val="en-GB"/>
        </w:rPr>
      </w:pPr>
      <w:r w:rsidRPr="00F730FD">
        <w:rPr>
          <w:b/>
          <w:i/>
          <w:lang w:val="en-GB"/>
        </w:rPr>
        <w:t xml:space="preserve">Hazardous </w:t>
      </w:r>
      <w:r w:rsidR="0059163A" w:rsidRPr="00F730FD">
        <w:rPr>
          <w:b/>
          <w:i/>
          <w:lang w:val="en-GB"/>
        </w:rPr>
        <w:t>substances and mixtures</w:t>
      </w:r>
      <w:r w:rsidRPr="00F730FD">
        <w:rPr>
          <w:b/>
          <w:i/>
          <w:lang w:val="en-GB"/>
        </w:rPr>
        <w:br/>
      </w:r>
      <w:proofErr w:type="gramStart"/>
      <w:r w:rsidRPr="00F730FD">
        <w:rPr>
          <w:lang w:val="en-GB"/>
        </w:rPr>
        <w:t>All</w:t>
      </w:r>
      <w:proofErr w:type="gramEnd"/>
      <w:r w:rsidRPr="00F730FD">
        <w:rPr>
          <w:lang w:val="en-GB"/>
        </w:rPr>
        <w:t xml:space="preserve"> substances and mixtures meeting the criteria of one or more of the hazard classes in CLP are considered hazardous.</w:t>
      </w:r>
    </w:p>
    <w:p w14:paraId="6E0098B7" w14:textId="77777777" w:rsidR="00120BCA" w:rsidRPr="00F730FD" w:rsidRDefault="00120BCA" w:rsidP="00F730FD">
      <w:pPr>
        <w:rPr>
          <w:b/>
          <w:i/>
          <w:lang w:val="en-GB"/>
        </w:rPr>
      </w:pPr>
      <w:r w:rsidRPr="00F730FD">
        <w:rPr>
          <w:b/>
          <w:i/>
          <w:lang w:val="en-GB"/>
        </w:rPr>
        <w:t>CLP hazard classes and categories</w:t>
      </w:r>
    </w:p>
    <w:p w14:paraId="27EF9BFE" w14:textId="77777777" w:rsidR="002373F2" w:rsidRPr="00F730FD" w:rsidRDefault="00120BCA" w:rsidP="00F730FD">
      <w:pPr>
        <w:spacing w:after="0"/>
        <w:rPr>
          <w:lang w:val="en-GB"/>
        </w:rPr>
      </w:pPr>
      <w:r w:rsidRPr="00F730FD">
        <w:rPr>
          <w:lang w:val="en-GB"/>
        </w:rPr>
        <w:t>There are t</w:t>
      </w:r>
      <w:r w:rsidR="008A0809" w:rsidRPr="00F730FD">
        <w:rPr>
          <w:lang w:val="en-GB"/>
        </w:rPr>
        <w:t>h</w:t>
      </w:r>
      <w:r w:rsidRPr="00F730FD">
        <w:rPr>
          <w:lang w:val="en-GB"/>
        </w:rPr>
        <w:t>ree groups of hazard classes: Physical hazards, Health hazards, Environmental hazards</w:t>
      </w:r>
      <w:r w:rsidR="002373F2" w:rsidRPr="00F730FD">
        <w:rPr>
          <w:lang w:val="en-GB"/>
        </w:rPr>
        <w:br/>
        <w:t xml:space="preserve">Categories: Category 1A, 1B, </w:t>
      </w:r>
      <w:r w:rsidR="00FD2120" w:rsidRPr="00F730FD">
        <w:rPr>
          <w:lang w:val="en-GB"/>
        </w:rPr>
        <w:t>and 1C</w:t>
      </w:r>
      <w:r w:rsidR="002373F2" w:rsidRPr="00F730FD">
        <w:rPr>
          <w:lang w:val="en-GB"/>
        </w:rPr>
        <w:t>, Category 2, Category 3 and Category 4:</w:t>
      </w:r>
    </w:p>
    <w:p w14:paraId="2E402E53" w14:textId="77777777" w:rsidR="00F730FD" w:rsidRDefault="00F730FD" w:rsidP="00F730FD">
      <w:pPr>
        <w:rPr>
          <w:lang w:val="en-GB"/>
        </w:rPr>
      </w:pPr>
    </w:p>
    <w:p w14:paraId="6F3DF1D4" w14:textId="77777777" w:rsidR="00A90A83" w:rsidRPr="00F730FD" w:rsidRDefault="006131B5" w:rsidP="00F730FD">
      <w:pPr>
        <w:rPr>
          <w:lang w:val="en-GB"/>
        </w:rPr>
      </w:pPr>
      <w:r w:rsidRPr="00F730FD">
        <w:rPr>
          <w:lang w:val="en-GB"/>
        </w:rPr>
        <w:t>Leaflet</w:t>
      </w:r>
      <w:r w:rsidR="002373F2" w:rsidRPr="00F730FD">
        <w:rPr>
          <w:lang w:val="en-GB"/>
        </w:rPr>
        <w:t xml:space="preserve"> with all hazard classes and categories</w:t>
      </w:r>
      <w:r w:rsidR="00A90A83" w:rsidRPr="00F730FD">
        <w:rPr>
          <w:lang w:val="en-GB"/>
        </w:rPr>
        <w:t>,</w:t>
      </w:r>
      <w:r w:rsidR="002373F2" w:rsidRPr="00F730FD">
        <w:rPr>
          <w:lang w:val="en-GB"/>
        </w:rPr>
        <w:t xml:space="preserve"> </w:t>
      </w:r>
    </w:p>
    <w:p w14:paraId="36733D64" w14:textId="76F3CE54" w:rsidR="00120BCA" w:rsidRPr="00654F54" w:rsidRDefault="002373F2" w:rsidP="00A90A83">
      <w:pPr>
        <w:pStyle w:val="ListParagraph"/>
        <w:ind w:left="708"/>
        <w:rPr>
          <w:rStyle w:val="Hyperlink"/>
          <w:lang w:val="en-US"/>
        </w:rPr>
      </w:pPr>
      <w:proofErr w:type="gramStart"/>
      <w:r w:rsidRPr="00654F54">
        <w:rPr>
          <w:lang w:val="en-US"/>
        </w:rPr>
        <w:t>in</w:t>
      </w:r>
      <w:proofErr w:type="gramEnd"/>
      <w:r w:rsidRPr="00654F54">
        <w:rPr>
          <w:lang w:val="en-US"/>
        </w:rPr>
        <w:t xml:space="preserve"> English</w:t>
      </w:r>
      <w:r w:rsidR="00715160" w:rsidRPr="00654F54">
        <w:rPr>
          <w:lang w:val="en-US"/>
        </w:rPr>
        <w:t>:</w:t>
      </w:r>
      <w:r w:rsidRPr="00654F54">
        <w:rPr>
          <w:lang w:val="en-US"/>
        </w:rPr>
        <w:t xml:space="preserve"> </w:t>
      </w:r>
      <w:hyperlink r:id="rId15" w:history="1">
        <w:r w:rsidR="00715160" w:rsidRPr="00654F54">
          <w:rPr>
            <w:rStyle w:val="Hyperlink"/>
            <w:lang w:val="en-US"/>
          </w:rPr>
          <w:t xml:space="preserve">CLP </w:t>
        </w:r>
        <w:r w:rsidR="00654F54" w:rsidRPr="00654F54">
          <w:rPr>
            <w:rStyle w:val="Hyperlink"/>
            <w:lang w:val="en-US"/>
          </w:rPr>
          <w:t>poster</w:t>
        </w:r>
      </w:hyperlink>
      <w:r w:rsidRPr="00654F54">
        <w:rPr>
          <w:lang w:val="en-US"/>
        </w:rPr>
        <w:br/>
      </w:r>
      <w:r w:rsidR="00A90A83" w:rsidRPr="00654F54">
        <w:rPr>
          <w:lang w:val="en-US"/>
        </w:rPr>
        <w:t xml:space="preserve">in Norwegian: </w:t>
      </w:r>
      <w:hyperlink r:id="rId16" w:history="1">
        <w:r w:rsidR="00654F54" w:rsidRPr="00654F54">
          <w:rPr>
            <w:rStyle w:val="Hyperlink"/>
            <w:lang w:val="en-US"/>
          </w:rPr>
          <w:t xml:space="preserve">CLP </w:t>
        </w:r>
        <w:proofErr w:type="spellStart"/>
        <w:r w:rsidR="00654F54" w:rsidRPr="00654F54">
          <w:rPr>
            <w:rStyle w:val="Hyperlink"/>
            <w:lang w:val="en-US"/>
          </w:rPr>
          <w:t>plakat</w:t>
        </w:r>
        <w:proofErr w:type="spellEnd"/>
      </w:hyperlink>
    </w:p>
    <w:p w14:paraId="7E06E40A" w14:textId="77777777" w:rsidR="00A534E1" w:rsidRPr="00654F54" w:rsidRDefault="00A534E1" w:rsidP="00A90A83">
      <w:pPr>
        <w:pStyle w:val="ListParagraph"/>
        <w:ind w:left="708"/>
        <w:rPr>
          <w:lang w:val="en-US"/>
        </w:rPr>
      </w:pPr>
    </w:p>
    <w:p w14:paraId="6967551B" w14:textId="77777777" w:rsidR="00944F98" w:rsidRDefault="00944F98" w:rsidP="00F730FD">
      <w:pPr>
        <w:spacing w:after="0"/>
        <w:rPr>
          <w:b/>
          <w:i/>
          <w:lang w:val="en-GB"/>
        </w:rPr>
      </w:pPr>
      <w:r>
        <w:rPr>
          <w:b/>
          <w:i/>
          <w:lang w:val="en-GB"/>
        </w:rPr>
        <w:t>Product i</w:t>
      </w:r>
      <w:r w:rsidR="00F730FD" w:rsidRPr="00F730FD">
        <w:rPr>
          <w:b/>
          <w:i/>
          <w:lang w:val="en-GB"/>
        </w:rPr>
        <w:t>dentifier</w:t>
      </w:r>
    </w:p>
    <w:p w14:paraId="3C38E837" w14:textId="5DAEEDAC" w:rsidR="00944F98" w:rsidRDefault="00944F98" w:rsidP="00F730FD">
      <w:pPr>
        <w:spacing w:after="0"/>
        <w:rPr>
          <w:lang w:val="en-GB"/>
        </w:rPr>
      </w:pPr>
      <w:r>
        <w:rPr>
          <w:lang w:val="en-GB"/>
        </w:rPr>
        <w:t>A name and an identification number as they appear in the Classification an</w:t>
      </w:r>
      <w:r w:rsidR="002A1B3A">
        <w:rPr>
          <w:lang w:val="en-GB"/>
        </w:rPr>
        <w:t>d</w:t>
      </w:r>
      <w:r>
        <w:rPr>
          <w:lang w:val="en-GB"/>
        </w:rPr>
        <w:t xml:space="preserve"> Labelling Inventory.</w:t>
      </w:r>
    </w:p>
    <w:p w14:paraId="6E316609" w14:textId="77777777" w:rsidR="00120BCA" w:rsidRPr="008F30A0" w:rsidRDefault="00F730FD" w:rsidP="00F730FD">
      <w:pPr>
        <w:spacing w:after="0"/>
        <w:rPr>
          <w:b/>
          <w:i/>
          <w:lang w:val="en-US"/>
        </w:rPr>
      </w:pPr>
      <w:r w:rsidRPr="008F30A0">
        <w:rPr>
          <w:b/>
          <w:i/>
          <w:lang w:val="en-US"/>
        </w:rPr>
        <w:br/>
      </w:r>
      <w:r w:rsidR="002373F2" w:rsidRPr="008F30A0">
        <w:rPr>
          <w:b/>
          <w:i/>
          <w:lang w:val="en-US"/>
        </w:rPr>
        <w:t>Hazard pictograms</w:t>
      </w:r>
    </w:p>
    <w:p w14:paraId="26D927C2" w14:textId="7337E760" w:rsidR="00F730FD" w:rsidRPr="008F30A0" w:rsidRDefault="007114E8" w:rsidP="00F730FD">
      <w:pPr>
        <w:spacing w:after="0"/>
        <w:rPr>
          <w:lang w:val="en-US"/>
        </w:rPr>
      </w:pPr>
      <w:r>
        <w:fldChar w:fldCharType="begin"/>
      </w:r>
      <w:r w:rsidRPr="007114E8">
        <w:rPr>
          <w:lang w:val="en-US"/>
        </w:rPr>
        <w:instrText xml:space="preserve"> HYPERLINK "http://www.unece.org/trans/danger/publi/ghs/pictograms.html" </w:instrText>
      </w:r>
      <w:r>
        <w:fldChar w:fldCharType="separate"/>
      </w:r>
      <w:r w:rsidR="00874925" w:rsidRPr="008F30A0">
        <w:rPr>
          <w:rStyle w:val="Hyperlink"/>
          <w:rFonts w:eastAsiaTheme="majorEastAsia"/>
          <w:lang w:val="en-US"/>
        </w:rPr>
        <w:t>http://www.unece.org/trans/danger/publi/ghs/pictograms.html</w:t>
      </w:r>
      <w:r>
        <w:rPr>
          <w:rStyle w:val="Hyperlink"/>
          <w:rFonts w:eastAsiaTheme="majorEastAsia"/>
          <w:lang w:val="en-US"/>
        </w:rPr>
        <w:fldChar w:fldCharType="end"/>
      </w:r>
    </w:p>
    <w:p w14:paraId="42B43174" w14:textId="77777777" w:rsidR="00874925" w:rsidRPr="008F30A0" w:rsidRDefault="00874925" w:rsidP="00F730FD">
      <w:pPr>
        <w:spacing w:after="0"/>
        <w:rPr>
          <w:b/>
          <w:i/>
          <w:lang w:val="en-US"/>
        </w:rPr>
      </w:pPr>
    </w:p>
    <w:p w14:paraId="73D70B79" w14:textId="77777777" w:rsidR="00120BCA" w:rsidRPr="00F730FD" w:rsidRDefault="00617A23" w:rsidP="00F730FD">
      <w:pPr>
        <w:spacing w:after="0"/>
        <w:rPr>
          <w:lang w:val="en-US"/>
        </w:rPr>
      </w:pPr>
      <w:r w:rsidRPr="00F730FD">
        <w:rPr>
          <w:b/>
          <w:i/>
          <w:lang w:val="en-US"/>
        </w:rPr>
        <w:t>Signal words</w:t>
      </w:r>
      <w:r w:rsidR="00120BCA" w:rsidRPr="00F730FD">
        <w:rPr>
          <w:b/>
          <w:lang w:val="en-US"/>
        </w:rPr>
        <w:t xml:space="preserve"> </w:t>
      </w:r>
      <w:r w:rsidR="0059163A" w:rsidRPr="00F730FD">
        <w:rPr>
          <w:b/>
          <w:lang w:val="en-US"/>
        </w:rPr>
        <w:br/>
      </w:r>
      <w:r w:rsidR="00120BCA" w:rsidRPr="00F730FD">
        <w:rPr>
          <w:lang w:val="en-US"/>
        </w:rPr>
        <w:t>CLP introduces the two UN GHS signal words ‘Danger’</w:t>
      </w:r>
      <w:r w:rsidR="00664BE0" w:rsidRPr="00F730FD">
        <w:rPr>
          <w:lang w:val="en-US"/>
        </w:rPr>
        <w:t xml:space="preserve"> (Fare)</w:t>
      </w:r>
      <w:r w:rsidR="00120BCA" w:rsidRPr="00F730FD">
        <w:rPr>
          <w:lang w:val="en-US"/>
        </w:rPr>
        <w:t xml:space="preserve"> and ‘Warning’</w:t>
      </w:r>
      <w:r w:rsidR="00664BE0" w:rsidRPr="00F730FD">
        <w:rPr>
          <w:lang w:val="en-US"/>
        </w:rPr>
        <w:t xml:space="preserve"> (</w:t>
      </w:r>
      <w:proofErr w:type="spellStart"/>
      <w:r w:rsidR="00664BE0" w:rsidRPr="00F730FD">
        <w:rPr>
          <w:lang w:val="en-US"/>
        </w:rPr>
        <w:t>Advarsel</w:t>
      </w:r>
      <w:proofErr w:type="spellEnd"/>
      <w:r w:rsidR="00664BE0" w:rsidRPr="00F730FD">
        <w:rPr>
          <w:lang w:val="en-US"/>
        </w:rPr>
        <w:t>)</w:t>
      </w:r>
      <w:r w:rsidR="00120BCA" w:rsidRPr="00F730FD">
        <w:rPr>
          <w:lang w:val="en-US"/>
        </w:rPr>
        <w:t xml:space="preserve"> to indicate</w:t>
      </w:r>
      <w:r w:rsidR="0059163A" w:rsidRPr="00F730FD">
        <w:rPr>
          <w:lang w:val="en-US"/>
        </w:rPr>
        <w:t xml:space="preserve"> </w:t>
      </w:r>
      <w:r w:rsidR="00120BCA" w:rsidRPr="00F730FD">
        <w:rPr>
          <w:lang w:val="en-US"/>
        </w:rPr>
        <w:t>the severity of a hazard</w:t>
      </w:r>
      <w:r w:rsidR="00A534E1" w:rsidRPr="00F730FD">
        <w:rPr>
          <w:lang w:val="en-US"/>
        </w:rPr>
        <w:t>.</w:t>
      </w:r>
      <w:r w:rsidRPr="00F730FD">
        <w:rPr>
          <w:lang w:val="en-US"/>
        </w:rPr>
        <w:br/>
        <w:t>Where you have to use the signal word “Danger”, the signal word “Warning” shall not appear on the label.</w:t>
      </w:r>
    </w:p>
    <w:p w14:paraId="1BE02489" w14:textId="77777777" w:rsidR="00120BCA" w:rsidRPr="00F730FD" w:rsidRDefault="0059163A" w:rsidP="00F730FD">
      <w:pPr>
        <w:spacing w:before="240" w:after="0" w:line="240" w:lineRule="auto"/>
        <w:rPr>
          <w:b/>
          <w:lang w:val="en-GB"/>
        </w:rPr>
      </w:pPr>
      <w:r w:rsidRPr="00F730FD">
        <w:rPr>
          <w:b/>
          <w:i/>
          <w:lang w:val="en-GB"/>
        </w:rPr>
        <w:t>Hazard statements</w:t>
      </w:r>
    </w:p>
    <w:p w14:paraId="00E64DC0" w14:textId="41511643" w:rsidR="00120BCA" w:rsidRPr="00F730FD" w:rsidRDefault="007114E8" w:rsidP="00F730FD">
      <w:pPr>
        <w:rPr>
          <w:lang w:val="en-US"/>
        </w:rPr>
      </w:pPr>
      <w:hyperlink r:id="rId17" w:history="1">
        <w:proofErr w:type="spellStart"/>
        <w:r w:rsidR="00120BCA" w:rsidRPr="00F730FD">
          <w:rPr>
            <w:rStyle w:val="Hyperlink"/>
            <w:lang w:val="en-GB"/>
          </w:rPr>
          <w:t>Oversikt</w:t>
        </w:r>
        <w:proofErr w:type="spellEnd"/>
        <w:r w:rsidR="00120BCA" w:rsidRPr="00F730FD">
          <w:rPr>
            <w:rStyle w:val="Hyperlink"/>
            <w:lang w:val="en-GB"/>
          </w:rPr>
          <w:t xml:space="preserve"> </w:t>
        </w:r>
        <w:proofErr w:type="spellStart"/>
        <w:r w:rsidR="00120BCA" w:rsidRPr="00F730FD">
          <w:rPr>
            <w:rStyle w:val="Hyperlink"/>
            <w:lang w:val="en-GB"/>
          </w:rPr>
          <w:t>fra</w:t>
        </w:r>
        <w:proofErr w:type="spellEnd"/>
        <w:r w:rsidR="00120BCA" w:rsidRPr="00F730FD">
          <w:rPr>
            <w:rStyle w:val="Hyperlink"/>
            <w:lang w:val="en-GB"/>
          </w:rPr>
          <w:t xml:space="preserve"> </w:t>
        </w:r>
        <w:proofErr w:type="spellStart"/>
        <w:r w:rsidR="00120BCA" w:rsidRPr="00F730FD">
          <w:rPr>
            <w:rStyle w:val="Hyperlink"/>
            <w:lang w:val="en-GB"/>
          </w:rPr>
          <w:t>Miljødirektoratet</w:t>
        </w:r>
        <w:proofErr w:type="spellEnd"/>
      </w:hyperlink>
      <w:r w:rsidR="0059163A" w:rsidRPr="00F730FD">
        <w:rPr>
          <w:lang w:val="en-US"/>
        </w:rPr>
        <w:t xml:space="preserve"> (in </w:t>
      </w:r>
      <w:r w:rsidR="00FD2120" w:rsidRPr="00F730FD">
        <w:rPr>
          <w:lang w:val="en-US"/>
        </w:rPr>
        <w:t>English</w:t>
      </w:r>
      <w:r w:rsidR="0059163A" w:rsidRPr="00F730FD">
        <w:rPr>
          <w:lang w:val="en-US"/>
        </w:rPr>
        <w:t xml:space="preserve"> and </w:t>
      </w:r>
      <w:r w:rsidR="00FD2120" w:rsidRPr="00F730FD">
        <w:rPr>
          <w:lang w:val="en-US"/>
        </w:rPr>
        <w:t>Norwegian</w:t>
      </w:r>
      <w:proofErr w:type="gramStart"/>
      <w:r w:rsidR="0059163A" w:rsidRPr="00F730FD">
        <w:rPr>
          <w:lang w:val="en-US"/>
        </w:rPr>
        <w:t>)</w:t>
      </w:r>
      <w:proofErr w:type="gramEnd"/>
      <w:r w:rsidR="00120BCA" w:rsidRPr="00F730FD">
        <w:rPr>
          <w:rStyle w:val="Hyperlink"/>
          <w:lang w:val="en-GB"/>
        </w:rPr>
        <w:br/>
      </w:r>
      <w:r w:rsidR="00120BCA" w:rsidRPr="00F730FD">
        <w:rPr>
          <w:lang w:val="en-US"/>
        </w:rPr>
        <w:t>Code ranges of hazard statements under CLP</w:t>
      </w:r>
    </w:p>
    <w:p w14:paraId="1E417826" w14:textId="77777777" w:rsidR="00120BCA" w:rsidRDefault="00120BCA" w:rsidP="00120BCA">
      <w:pPr>
        <w:pStyle w:val="ListParagraph"/>
        <w:ind w:left="360"/>
        <w:rPr>
          <w:lang w:val="en-US"/>
        </w:rPr>
      </w:pPr>
      <w:r>
        <w:rPr>
          <w:noProof/>
          <w:lang w:eastAsia="nb-NO"/>
        </w:rPr>
        <w:drawing>
          <wp:inline distT="0" distB="0" distL="0" distR="0" wp14:anchorId="208B20F0" wp14:editId="089B85BE">
            <wp:extent cx="2579298" cy="1249688"/>
            <wp:effectExtent l="0" t="0" r="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8820" cy="1249457"/>
                    </a:xfrm>
                    <a:prstGeom prst="rect">
                      <a:avLst/>
                    </a:prstGeom>
                    <a:noFill/>
                    <a:ln>
                      <a:noFill/>
                    </a:ln>
                  </pic:spPr>
                </pic:pic>
              </a:graphicData>
            </a:graphic>
          </wp:inline>
        </w:drawing>
      </w:r>
    </w:p>
    <w:p w14:paraId="50AB0287" w14:textId="77777777" w:rsidR="00120BCA" w:rsidRDefault="00120BCA" w:rsidP="00120BCA">
      <w:pPr>
        <w:pStyle w:val="ListParagraph"/>
        <w:ind w:left="360"/>
        <w:rPr>
          <w:lang w:val="en-US"/>
        </w:rPr>
      </w:pPr>
    </w:p>
    <w:p w14:paraId="4B8CC747" w14:textId="77777777" w:rsidR="00A1266F" w:rsidRPr="005306D8" w:rsidRDefault="00A1266F" w:rsidP="00120BCA">
      <w:pPr>
        <w:pStyle w:val="ListParagraph"/>
        <w:ind w:left="360"/>
        <w:rPr>
          <w:lang w:val="en-US"/>
        </w:rPr>
      </w:pPr>
    </w:p>
    <w:p w14:paraId="72C5C2DC" w14:textId="016936B6" w:rsidR="00120BCA" w:rsidRPr="00F730FD" w:rsidRDefault="0059163A" w:rsidP="00F730FD">
      <w:pPr>
        <w:autoSpaceDE w:val="0"/>
        <w:autoSpaceDN w:val="0"/>
        <w:adjustRightInd w:val="0"/>
        <w:spacing w:after="0" w:line="240" w:lineRule="auto"/>
        <w:rPr>
          <w:b/>
          <w:i/>
          <w:lang w:val="en-GB"/>
        </w:rPr>
      </w:pPr>
      <w:r w:rsidRPr="00F730FD">
        <w:rPr>
          <w:b/>
          <w:i/>
          <w:lang w:val="en-GB"/>
        </w:rPr>
        <w:t>Precautionary statements</w:t>
      </w:r>
      <w:r w:rsidR="00617A23" w:rsidRPr="00F730FD">
        <w:rPr>
          <w:b/>
          <w:i/>
          <w:lang w:val="en-GB"/>
        </w:rPr>
        <w:br/>
      </w:r>
      <w:hyperlink r:id="rId19" w:history="1">
        <w:proofErr w:type="spellStart"/>
        <w:r w:rsidR="00664BE0" w:rsidRPr="00F730FD">
          <w:rPr>
            <w:rStyle w:val="Hyperlink"/>
            <w:lang w:val="en-GB"/>
          </w:rPr>
          <w:t>Oversikt</w:t>
        </w:r>
        <w:proofErr w:type="spellEnd"/>
        <w:r w:rsidR="00664BE0" w:rsidRPr="00F730FD">
          <w:rPr>
            <w:rStyle w:val="Hyperlink"/>
            <w:lang w:val="en-GB"/>
          </w:rPr>
          <w:t xml:space="preserve"> </w:t>
        </w:r>
        <w:proofErr w:type="spellStart"/>
        <w:r w:rsidR="00664BE0" w:rsidRPr="00F730FD">
          <w:rPr>
            <w:rStyle w:val="Hyperlink"/>
            <w:lang w:val="en-GB"/>
          </w:rPr>
          <w:t>fra</w:t>
        </w:r>
        <w:proofErr w:type="spellEnd"/>
        <w:r w:rsidR="00664BE0" w:rsidRPr="00F730FD">
          <w:rPr>
            <w:rStyle w:val="Hyperlink"/>
            <w:lang w:val="en-GB"/>
          </w:rPr>
          <w:t xml:space="preserve"> </w:t>
        </w:r>
        <w:proofErr w:type="spellStart"/>
        <w:r w:rsidR="00664BE0" w:rsidRPr="00F730FD">
          <w:rPr>
            <w:rStyle w:val="Hyperlink"/>
            <w:lang w:val="en-GB"/>
          </w:rPr>
          <w:t>Miljødirektoratet</w:t>
        </w:r>
        <w:proofErr w:type="spellEnd"/>
      </w:hyperlink>
      <w:r w:rsidR="00664BE0" w:rsidRPr="00F730FD">
        <w:rPr>
          <w:lang w:val="en-GB"/>
        </w:rPr>
        <w:t xml:space="preserve"> (in English and Norwegian</w:t>
      </w:r>
      <w:proofErr w:type="gramStart"/>
      <w:r w:rsidR="00664BE0" w:rsidRPr="00F730FD">
        <w:rPr>
          <w:lang w:val="en-GB"/>
        </w:rPr>
        <w:t>)</w:t>
      </w:r>
      <w:proofErr w:type="gramEnd"/>
      <w:r w:rsidR="00664BE0" w:rsidRPr="00F730FD">
        <w:rPr>
          <w:lang w:val="en-GB"/>
        </w:rPr>
        <w:br/>
      </w:r>
      <w:r w:rsidR="00617A23" w:rsidRPr="00F730FD">
        <w:rPr>
          <w:lang w:val="en-US"/>
        </w:rPr>
        <w:t>Code ranges of precautionary statements under CLP</w:t>
      </w:r>
    </w:p>
    <w:p w14:paraId="27D16A7C" w14:textId="77777777" w:rsidR="00120BCA" w:rsidRDefault="00120BCA" w:rsidP="00120BCA">
      <w:pPr>
        <w:pStyle w:val="ListParagraph"/>
        <w:spacing w:after="0"/>
        <w:ind w:left="360"/>
        <w:rPr>
          <w:lang w:val="en-GB"/>
        </w:rPr>
      </w:pPr>
      <w:r>
        <w:rPr>
          <w:noProof/>
          <w:lang w:eastAsia="nb-NO"/>
        </w:rPr>
        <w:lastRenderedPageBreak/>
        <w:drawing>
          <wp:inline distT="0" distB="0" distL="0" distR="0" wp14:anchorId="5BD78BCE" wp14:editId="5166878A">
            <wp:extent cx="2350480" cy="1883446"/>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0335" cy="1883330"/>
                    </a:xfrm>
                    <a:prstGeom prst="rect">
                      <a:avLst/>
                    </a:prstGeom>
                    <a:noFill/>
                    <a:ln>
                      <a:noFill/>
                    </a:ln>
                  </pic:spPr>
                </pic:pic>
              </a:graphicData>
            </a:graphic>
          </wp:inline>
        </w:drawing>
      </w:r>
    </w:p>
    <w:p w14:paraId="27EED491" w14:textId="77777777" w:rsidR="00120BCA" w:rsidRDefault="00120BCA" w:rsidP="00120BCA">
      <w:pPr>
        <w:pStyle w:val="ListParagraph"/>
        <w:spacing w:after="0"/>
        <w:ind w:left="360"/>
        <w:rPr>
          <w:rStyle w:val="Hyperlink"/>
          <w:lang w:val="en-GB"/>
        </w:rPr>
      </w:pPr>
    </w:p>
    <w:p w14:paraId="105D7706" w14:textId="77777777" w:rsidR="00120BCA" w:rsidRPr="00F730FD" w:rsidRDefault="0059163A" w:rsidP="00F730FD">
      <w:pPr>
        <w:autoSpaceDE w:val="0"/>
        <w:autoSpaceDN w:val="0"/>
        <w:adjustRightInd w:val="0"/>
        <w:spacing w:after="0" w:line="240" w:lineRule="auto"/>
        <w:rPr>
          <w:b/>
          <w:i/>
          <w:lang w:val="en-GB"/>
        </w:rPr>
      </w:pPr>
      <w:r w:rsidRPr="00F730FD">
        <w:rPr>
          <w:b/>
          <w:i/>
          <w:lang w:val="en-GB"/>
        </w:rPr>
        <w:t>CAS-number</w:t>
      </w:r>
      <w:r w:rsidRPr="00F730FD">
        <w:rPr>
          <w:lang w:val="en-US"/>
        </w:rPr>
        <w:t xml:space="preserve"> Chemical Abstract Service number</w:t>
      </w:r>
      <w:r w:rsidR="00A90A83" w:rsidRPr="00F730FD">
        <w:rPr>
          <w:lang w:val="en-US"/>
        </w:rPr>
        <w:t>, identification number</w:t>
      </w:r>
    </w:p>
    <w:p w14:paraId="6CABEB6E" w14:textId="77777777" w:rsidR="00D94527" w:rsidRPr="00213384" w:rsidRDefault="00D94527" w:rsidP="00D94527">
      <w:pPr>
        <w:pStyle w:val="ListParagraph"/>
        <w:autoSpaceDE w:val="0"/>
        <w:autoSpaceDN w:val="0"/>
        <w:adjustRightInd w:val="0"/>
        <w:spacing w:after="0" w:line="240" w:lineRule="auto"/>
        <w:ind w:left="360"/>
        <w:rPr>
          <w:b/>
          <w:i/>
          <w:lang w:val="en-GB"/>
        </w:rPr>
      </w:pPr>
    </w:p>
    <w:p w14:paraId="1A73DB64" w14:textId="77777777" w:rsidR="001B4FF7" w:rsidRPr="00944F98" w:rsidRDefault="001B4FF7" w:rsidP="00944F98">
      <w:pPr>
        <w:autoSpaceDE w:val="0"/>
        <w:autoSpaceDN w:val="0"/>
        <w:adjustRightInd w:val="0"/>
        <w:spacing w:after="0" w:line="240" w:lineRule="auto"/>
        <w:rPr>
          <w:b/>
          <w:i/>
          <w:lang w:val="en-GB"/>
        </w:rPr>
      </w:pPr>
      <w:r w:rsidRPr="00F730FD">
        <w:rPr>
          <w:b/>
          <w:i/>
          <w:lang w:val="en-GB"/>
        </w:rPr>
        <w:t>ATE</w:t>
      </w:r>
      <w:r w:rsidR="00944F98">
        <w:rPr>
          <w:lang w:val="en-GB"/>
        </w:rPr>
        <w:t xml:space="preserve"> Acute Toxicity Estimate </w:t>
      </w:r>
      <w:r w:rsidR="00D94527" w:rsidRPr="00F730FD">
        <w:rPr>
          <w:b/>
          <w:i/>
          <w:lang w:val="en-GB"/>
        </w:rPr>
        <w:br/>
      </w:r>
    </w:p>
    <w:p w14:paraId="69B44BB0" w14:textId="77777777" w:rsidR="00120BCA" w:rsidRPr="00F730FD" w:rsidRDefault="00120BCA" w:rsidP="00F730FD">
      <w:pPr>
        <w:autoSpaceDE w:val="0"/>
        <w:autoSpaceDN w:val="0"/>
        <w:adjustRightInd w:val="0"/>
        <w:spacing w:after="0" w:line="240" w:lineRule="auto"/>
        <w:rPr>
          <w:b/>
          <w:i/>
          <w:lang w:val="en-GB"/>
        </w:rPr>
      </w:pPr>
      <w:r w:rsidRPr="00F730FD">
        <w:rPr>
          <w:b/>
          <w:i/>
          <w:lang w:val="en-GB"/>
        </w:rPr>
        <w:t>M-</w:t>
      </w:r>
      <w:r w:rsidR="00FD2120" w:rsidRPr="00F730FD">
        <w:rPr>
          <w:b/>
          <w:i/>
          <w:lang w:val="en-GB"/>
        </w:rPr>
        <w:t>factor</w:t>
      </w:r>
      <w:r w:rsidRPr="00F730FD">
        <w:rPr>
          <w:b/>
          <w:i/>
          <w:lang w:val="en-GB"/>
        </w:rPr>
        <w:t>:</w:t>
      </w:r>
    </w:p>
    <w:p w14:paraId="44C8A044" w14:textId="77777777" w:rsidR="00120BCA" w:rsidRPr="00F730FD" w:rsidRDefault="00617A23" w:rsidP="00F730FD">
      <w:pPr>
        <w:spacing w:after="0"/>
        <w:rPr>
          <w:lang w:val="en-US"/>
        </w:rPr>
      </w:pPr>
      <w:r w:rsidRPr="00F730FD">
        <w:rPr>
          <w:lang w:val="en-US"/>
        </w:rPr>
        <w:t>M-factor means a multiplying factor. It is applied to the concentration of a substance</w:t>
      </w:r>
      <w:r w:rsidR="00FD2120" w:rsidRPr="00F730FD">
        <w:rPr>
          <w:lang w:val="en-US"/>
        </w:rPr>
        <w:t xml:space="preserve"> </w:t>
      </w:r>
      <w:r w:rsidRPr="00F730FD">
        <w:rPr>
          <w:lang w:val="en-US"/>
        </w:rPr>
        <w:t>classified as hazardous to the aquatic environment acute category 1 or chronic</w:t>
      </w:r>
      <w:r w:rsidR="00FD2120" w:rsidRPr="00F730FD">
        <w:rPr>
          <w:lang w:val="en-US"/>
        </w:rPr>
        <w:t xml:space="preserve"> </w:t>
      </w:r>
      <w:r w:rsidRPr="00F730FD">
        <w:rPr>
          <w:lang w:val="en-US"/>
        </w:rPr>
        <w:t>category 1, and is used to derive by the summation method the classification of a</w:t>
      </w:r>
      <w:r w:rsidR="00FD2120" w:rsidRPr="00F730FD">
        <w:rPr>
          <w:lang w:val="en-US"/>
        </w:rPr>
        <w:t xml:space="preserve"> </w:t>
      </w:r>
      <w:r w:rsidRPr="00F730FD">
        <w:rPr>
          <w:lang w:val="en-US"/>
        </w:rPr>
        <w:t>mixture in</w:t>
      </w:r>
      <w:r w:rsidR="00FD2120" w:rsidRPr="00F730FD">
        <w:rPr>
          <w:lang w:val="en-US"/>
        </w:rPr>
        <w:t xml:space="preserve"> which the substance is present.</w:t>
      </w:r>
    </w:p>
    <w:p w14:paraId="5FB917CF" w14:textId="77777777" w:rsidR="00617A23" w:rsidRDefault="00617A23" w:rsidP="00617A23">
      <w:pPr>
        <w:pStyle w:val="ListParagraph"/>
        <w:spacing w:after="0"/>
        <w:ind w:left="360"/>
        <w:rPr>
          <w:lang w:val="en-US"/>
        </w:rPr>
      </w:pPr>
    </w:p>
    <w:p w14:paraId="5AD34880" w14:textId="0D2C7840" w:rsidR="00617A23" w:rsidRPr="00F730FD" w:rsidRDefault="00617A23" w:rsidP="00F730FD">
      <w:pPr>
        <w:autoSpaceDE w:val="0"/>
        <w:autoSpaceDN w:val="0"/>
        <w:adjustRightInd w:val="0"/>
        <w:spacing w:after="0" w:line="240" w:lineRule="auto"/>
        <w:rPr>
          <w:lang w:val="en-GB"/>
        </w:rPr>
      </w:pPr>
      <w:r w:rsidRPr="00F730FD">
        <w:rPr>
          <w:b/>
          <w:i/>
          <w:lang w:val="en-GB"/>
        </w:rPr>
        <w:t>C&amp;L Inventory</w:t>
      </w:r>
      <w:r w:rsidRPr="00F730FD">
        <w:rPr>
          <w:b/>
          <w:i/>
          <w:lang w:val="en-GB"/>
        </w:rPr>
        <w:br/>
      </w:r>
      <w:proofErr w:type="gramStart"/>
      <w:r w:rsidRPr="00F730FD">
        <w:rPr>
          <w:lang w:val="en-GB"/>
        </w:rPr>
        <w:t>The</w:t>
      </w:r>
      <w:proofErr w:type="gramEnd"/>
      <w:r w:rsidRPr="00F730FD">
        <w:rPr>
          <w:lang w:val="en-GB"/>
        </w:rPr>
        <w:t xml:space="preserve"> classifications of all substances notified or registered under RE</w:t>
      </w:r>
      <w:r w:rsidR="00B91285">
        <w:rPr>
          <w:lang w:val="en-GB"/>
        </w:rPr>
        <w:t xml:space="preserve">ACH or CLP will be included in the </w:t>
      </w:r>
      <w:hyperlink r:id="rId21" w:history="1">
        <w:r w:rsidR="00B91285" w:rsidRPr="00FE6AD5">
          <w:rPr>
            <w:rStyle w:val="Hyperlink"/>
            <w:lang w:val="en-GB"/>
          </w:rPr>
          <w:t>Classification and Labelling I</w:t>
        </w:r>
        <w:r w:rsidRPr="00FE6AD5">
          <w:rPr>
            <w:rStyle w:val="Hyperlink"/>
            <w:lang w:val="en-GB"/>
          </w:rPr>
          <w:t>nventory</w:t>
        </w:r>
      </w:hyperlink>
      <w:r w:rsidRPr="00F730FD">
        <w:rPr>
          <w:lang w:val="en-GB"/>
        </w:rPr>
        <w:t xml:space="preserve"> established at </w:t>
      </w:r>
      <w:r w:rsidR="002A1B3A">
        <w:rPr>
          <w:lang w:val="en-GB"/>
        </w:rPr>
        <w:t xml:space="preserve">ECHA </w:t>
      </w:r>
      <w:r w:rsidRPr="00F730FD">
        <w:rPr>
          <w:lang w:val="en-GB"/>
        </w:rPr>
        <w:t xml:space="preserve">(CLP Article 42). The inventory will indicate whether a classification is harmonised or whether it </w:t>
      </w:r>
      <w:proofErr w:type="gramStart"/>
      <w:r w:rsidRPr="00F730FD">
        <w:rPr>
          <w:lang w:val="en-GB"/>
        </w:rPr>
        <w:t>has been agreed</w:t>
      </w:r>
      <w:proofErr w:type="gramEnd"/>
      <w:r w:rsidRPr="00F730FD">
        <w:rPr>
          <w:lang w:val="en-GB"/>
        </w:rPr>
        <w:t xml:space="preserve"> between two or more </w:t>
      </w:r>
      <w:proofErr w:type="spellStart"/>
      <w:r w:rsidRPr="00F730FD">
        <w:rPr>
          <w:lang w:val="en-GB"/>
        </w:rPr>
        <w:t>notifiers</w:t>
      </w:r>
      <w:proofErr w:type="spellEnd"/>
      <w:r w:rsidRPr="00F730FD">
        <w:rPr>
          <w:lang w:val="en-GB"/>
        </w:rPr>
        <w:t xml:space="preserve"> or registrants</w:t>
      </w:r>
      <w:r w:rsidR="00B91285">
        <w:rPr>
          <w:lang w:val="en-GB"/>
        </w:rPr>
        <w:t>.</w:t>
      </w:r>
    </w:p>
    <w:p w14:paraId="76912A57" w14:textId="77777777" w:rsidR="00120BCA" w:rsidRPr="005306D8" w:rsidRDefault="00120BCA" w:rsidP="00120BCA">
      <w:pPr>
        <w:autoSpaceDE w:val="0"/>
        <w:autoSpaceDN w:val="0"/>
        <w:adjustRightInd w:val="0"/>
        <w:spacing w:after="0" w:line="240" w:lineRule="auto"/>
        <w:rPr>
          <w:rFonts w:ascii="Arial" w:hAnsi="Arial" w:cs="Arial"/>
          <w:b/>
          <w:bCs/>
          <w:color w:val="FFFFFF"/>
          <w:lang w:val="en-US"/>
        </w:rPr>
      </w:pPr>
      <w:r w:rsidRPr="005306D8">
        <w:rPr>
          <w:rFonts w:ascii="Arial" w:hAnsi="Arial" w:cs="Arial"/>
          <w:b/>
          <w:bCs/>
          <w:color w:val="FFFFFF"/>
          <w:lang w:val="en-US"/>
        </w:rPr>
        <w:t xml:space="preserve">Capacity of the </w:t>
      </w:r>
      <w:r>
        <w:rPr>
          <w:rFonts w:ascii="Arial" w:hAnsi="Arial" w:cs="Arial"/>
          <w:b/>
          <w:bCs/>
          <w:color w:val="FFFFFF"/>
          <w:lang w:val="en-US"/>
        </w:rPr>
        <w:t>package Dimensions of the label</w:t>
      </w:r>
      <w:r w:rsidRPr="005306D8">
        <w:rPr>
          <w:rFonts w:ascii="Arial" w:hAnsi="Arial" w:cs="Arial"/>
          <w:b/>
          <w:bCs/>
          <w:color w:val="FFFFFF"/>
          <w:lang w:val="en-US"/>
        </w:rPr>
        <w:t>)</w:t>
      </w:r>
    </w:p>
    <w:p w14:paraId="3A1255A0" w14:textId="77777777" w:rsidR="006131B5" w:rsidRPr="00F730FD" w:rsidRDefault="006131B5" w:rsidP="00F730FD">
      <w:pPr>
        <w:autoSpaceDE w:val="0"/>
        <w:autoSpaceDN w:val="0"/>
        <w:adjustRightInd w:val="0"/>
        <w:spacing w:after="0" w:line="240" w:lineRule="auto"/>
        <w:rPr>
          <w:b/>
          <w:i/>
          <w:lang w:val="en-GB"/>
        </w:rPr>
      </w:pPr>
      <w:r w:rsidRPr="00F730FD">
        <w:rPr>
          <w:b/>
          <w:i/>
          <w:lang w:val="en-GB"/>
        </w:rPr>
        <w:t>Sizes</w:t>
      </w:r>
    </w:p>
    <w:p w14:paraId="6C6BA514" w14:textId="77777777" w:rsidR="00120BCA" w:rsidRPr="00F730FD" w:rsidRDefault="00120BCA" w:rsidP="00F730FD">
      <w:pPr>
        <w:autoSpaceDE w:val="0"/>
        <w:autoSpaceDN w:val="0"/>
        <w:adjustRightInd w:val="0"/>
        <w:spacing w:after="0" w:line="240" w:lineRule="auto"/>
        <w:rPr>
          <w:lang w:val="en-GB"/>
        </w:rPr>
      </w:pPr>
      <w:r w:rsidRPr="00F730FD">
        <w:rPr>
          <w:lang w:val="en-GB"/>
        </w:rPr>
        <w:t xml:space="preserve">Label: ≤ 3 </w:t>
      </w:r>
      <w:proofErr w:type="spellStart"/>
      <w:r w:rsidR="00FD2120" w:rsidRPr="00F730FD">
        <w:rPr>
          <w:lang w:val="en-GB"/>
        </w:rPr>
        <w:t>liters</w:t>
      </w:r>
      <w:proofErr w:type="spellEnd"/>
      <w:r w:rsidR="002444AC">
        <w:rPr>
          <w:lang w:val="en-GB"/>
        </w:rPr>
        <w:t>.</w:t>
      </w:r>
      <w:r w:rsidRPr="00F730FD">
        <w:rPr>
          <w:lang w:val="en-GB"/>
        </w:rPr>
        <w:t xml:space="preserve"> If possible, at least 52</w:t>
      </w:r>
      <w:r w:rsidR="006131B5" w:rsidRPr="00F730FD">
        <w:rPr>
          <w:lang w:val="en-GB"/>
        </w:rPr>
        <w:t xml:space="preserve"> mm</w:t>
      </w:r>
      <w:r w:rsidRPr="00F730FD">
        <w:rPr>
          <w:lang w:val="en-GB"/>
        </w:rPr>
        <w:t xml:space="preserve"> x 74 </w:t>
      </w:r>
      <w:r w:rsidR="006131B5" w:rsidRPr="00F730FD">
        <w:rPr>
          <w:lang w:val="en-GB"/>
        </w:rPr>
        <w:t>mm</w:t>
      </w:r>
    </w:p>
    <w:p w14:paraId="78A8D4D1" w14:textId="77777777" w:rsidR="00D81EFD" w:rsidRDefault="00D81EFD" w:rsidP="006131B5">
      <w:pPr>
        <w:pStyle w:val="ListParagraph"/>
        <w:autoSpaceDE w:val="0"/>
        <w:autoSpaceDN w:val="0"/>
        <w:adjustRightInd w:val="0"/>
        <w:spacing w:after="0" w:line="240" w:lineRule="auto"/>
        <w:ind w:left="360"/>
        <w:rPr>
          <w:lang w:val="en-GB"/>
        </w:rPr>
      </w:pPr>
    </w:p>
    <w:p w14:paraId="7FF94D22" w14:textId="77777777" w:rsidR="00067EDE" w:rsidRPr="006131B5" w:rsidRDefault="00067EDE" w:rsidP="006131B5">
      <w:pPr>
        <w:pStyle w:val="ListParagraph"/>
        <w:autoSpaceDE w:val="0"/>
        <w:autoSpaceDN w:val="0"/>
        <w:adjustRightInd w:val="0"/>
        <w:spacing w:after="0" w:line="240" w:lineRule="auto"/>
        <w:ind w:left="360"/>
        <w:rPr>
          <w:lang w:val="en-GB"/>
        </w:rPr>
      </w:pPr>
    </w:p>
    <w:p w14:paraId="1A111142" w14:textId="77777777" w:rsidR="006131B5" w:rsidRPr="00D81EFD" w:rsidRDefault="00D81EFD" w:rsidP="00120BCA">
      <w:pPr>
        <w:rPr>
          <w:lang w:val="en-GB"/>
        </w:rPr>
      </w:pPr>
      <w:r>
        <w:rPr>
          <w:noProof/>
          <w:lang w:eastAsia="nb-NO"/>
        </w:rPr>
        <mc:AlternateContent>
          <mc:Choice Requires="wps">
            <w:drawing>
              <wp:anchor distT="0" distB="0" distL="114300" distR="114300" simplePos="0" relativeHeight="251659264" behindDoc="0" locked="0" layoutInCell="1" allowOverlap="1" wp14:anchorId="6A89F5A3" wp14:editId="656A97D7">
                <wp:simplePos x="0" y="0"/>
                <wp:positionH relativeFrom="column">
                  <wp:posOffset>1136332</wp:posOffset>
                </wp:positionH>
                <wp:positionV relativeFrom="paragraph">
                  <wp:posOffset>247968</wp:posOffset>
                </wp:positionV>
                <wp:extent cx="2663825" cy="1872000"/>
                <wp:effectExtent l="0" t="4127" r="18097" b="18098"/>
                <wp:wrapTopAndBottom/>
                <wp:docPr id="32" name="Rectangle 32"/>
                <wp:cNvGraphicFramePr/>
                <a:graphic xmlns:a="http://schemas.openxmlformats.org/drawingml/2006/main">
                  <a:graphicData uri="http://schemas.microsoft.com/office/word/2010/wordprocessingShape">
                    <wps:wsp>
                      <wps:cNvSpPr/>
                      <wps:spPr>
                        <a:xfrm rot="5400000">
                          <a:off x="0" y="0"/>
                          <a:ext cx="2663825" cy="187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E5B90" id="Rectangle 32" o:spid="_x0000_s1026" style="position:absolute;margin-left:89.45pt;margin-top:19.55pt;width:209.75pt;height:147.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" filled="f" strokecolor="black [3213]" strokeweight=".5pt">
                <w10:wrap type="topAndBottom"/>
              </v:rect>
            </w:pict>
          </mc:Fallback>
        </mc:AlternateContent>
      </w:r>
    </w:p>
    <w:p w14:paraId="1BCFC6DA" w14:textId="77777777" w:rsidR="00944F98" w:rsidRDefault="00944F98">
      <w:pPr>
        <w:spacing w:after="200" w:line="276" w:lineRule="auto"/>
        <w:rPr>
          <w:lang w:val="en-US"/>
        </w:rPr>
      </w:pPr>
      <w:r>
        <w:rPr>
          <w:lang w:val="en-US"/>
        </w:rPr>
        <w:br w:type="page"/>
      </w:r>
    </w:p>
    <w:p w14:paraId="0D0C63AD" w14:textId="77777777" w:rsidR="00120BCA" w:rsidRPr="005306D8" w:rsidRDefault="00067EDE" w:rsidP="00F730FD">
      <w:pPr>
        <w:rPr>
          <w:sz w:val="23"/>
          <w:szCs w:val="23"/>
          <w:lang w:val="en-US"/>
        </w:rPr>
      </w:pPr>
      <w:r>
        <w:rPr>
          <w:noProof/>
          <w:lang w:eastAsia="nb-NO"/>
        </w:rPr>
        <w:lastRenderedPageBreak/>
        <mc:AlternateContent>
          <mc:Choice Requires="wps">
            <w:drawing>
              <wp:anchor distT="0" distB="0" distL="114300" distR="114300" simplePos="0" relativeHeight="251658240" behindDoc="0" locked="0" layoutInCell="1" allowOverlap="1" wp14:anchorId="4FBCE010" wp14:editId="455003B9">
                <wp:simplePos x="0" y="0"/>
                <wp:positionH relativeFrom="column">
                  <wp:posOffset>2517775</wp:posOffset>
                </wp:positionH>
                <wp:positionV relativeFrom="paragraph">
                  <wp:posOffset>461645</wp:posOffset>
                </wp:positionV>
                <wp:extent cx="575945" cy="575945"/>
                <wp:effectExtent l="152400" t="152400" r="90805" b="147955"/>
                <wp:wrapTopAndBottom/>
                <wp:docPr id="34" name="Rectangle 34"/>
                <wp:cNvGraphicFramePr/>
                <a:graphic xmlns:a="http://schemas.openxmlformats.org/drawingml/2006/main">
                  <a:graphicData uri="http://schemas.microsoft.com/office/word/2010/wordprocessingShape">
                    <wps:wsp>
                      <wps:cNvSpPr/>
                      <wps:spPr>
                        <a:xfrm rot="2713547">
                          <a:off x="0" y="0"/>
                          <a:ext cx="575945" cy="575945"/>
                        </a:xfrm>
                        <a:prstGeom prst="rect">
                          <a:avLst/>
                        </a:prstGeom>
                        <a:no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15158" id="Rectangle 34" o:spid="_x0000_s1026" style="position:absolute;margin-left:198.25pt;margin-top:36.35pt;width:45.35pt;height:45.35pt;rotation:2963917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" filled="f" strokecolor="#c0504d [3205]" strokeweight="4.5pt">
                <w10:wrap type="topAndBottom"/>
              </v:rect>
            </w:pict>
          </mc:Fallback>
        </mc:AlternateContent>
      </w:r>
      <w:r w:rsidR="00120BCA">
        <w:rPr>
          <w:lang w:val="en-US"/>
        </w:rPr>
        <w:t xml:space="preserve">Pictogram: </w:t>
      </w:r>
      <w:r w:rsidR="00120BCA" w:rsidRPr="005306D8">
        <w:rPr>
          <w:lang w:val="en-US"/>
        </w:rPr>
        <w:t>If possible, at least 16</w:t>
      </w:r>
      <w:r w:rsidR="006131B5">
        <w:rPr>
          <w:lang w:val="en-US"/>
        </w:rPr>
        <w:t xml:space="preserve"> mm</w:t>
      </w:r>
      <w:r w:rsidR="00120BCA" w:rsidRPr="005306D8">
        <w:rPr>
          <w:lang w:val="en-US"/>
        </w:rPr>
        <w:t xml:space="preserve"> x 16</w:t>
      </w:r>
      <w:r w:rsidR="00190059">
        <w:rPr>
          <w:lang w:val="en-US"/>
        </w:rPr>
        <w:t xml:space="preserve"> </w:t>
      </w:r>
      <w:r w:rsidR="006131B5">
        <w:rPr>
          <w:lang w:val="en-US"/>
        </w:rPr>
        <w:t>mm</w:t>
      </w:r>
      <w:r w:rsidR="00190059">
        <w:rPr>
          <w:lang w:val="en-US"/>
        </w:rPr>
        <w:t>.</w:t>
      </w:r>
    </w:p>
    <w:p w14:paraId="2F58AC74" w14:textId="77777777" w:rsidR="00120BCA" w:rsidRDefault="00120BCA" w:rsidP="00120BCA">
      <w:pPr>
        <w:pStyle w:val="ListParagraph"/>
        <w:spacing w:after="0"/>
        <w:ind w:left="360"/>
        <w:rPr>
          <w:lang w:val="en-GB"/>
        </w:rPr>
      </w:pPr>
    </w:p>
    <w:p w14:paraId="77DCB85A" w14:textId="77777777" w:rsidR="00D81EFD" w:rsidRPr="00F730FD" w:rsidRDefault="000E63A7" w:rsidP="00F730FD">
      <w:pPr>
        <w:spacing w:after="0"/>
        <w:rPr>
          <w:lang w:val="en-GB"/>
        </w:rPr>
      </w:pPr>
      <w:r>
        <w:rPr>
          <w:noProof/>
          <w:lang w:eastAsia="nb-NO"/>
        </w:rPr>
        <mc:AlternateContent>
          <mc:Choice Requires="wps">
            <w:drawing>
              <wp:anchor distT="0" distB="0" distL="114300" distR="114300" simplePos="0" relativeHeight="251660288" behindDoc="0" locked="0" layoutInCell="1" allowOverlap="1" wp14:anchorId="5F03635B" wp14:editId="29ABAA46">
                <wp:simplePos x="0" y="0"/>
                <wp:positionH relativeFrom="column">
                  <wp:posOffset>2672715</wp:posOffset>
                </wp:positionH>
                <wp:positionV relativeFrom="paragraph">
                  <wp:posOffset>287020</wp:posOffset>
                </wp:positionV>
                <wp:extent cx="367030" cy="359410"/>
                <wp:effectExtent l="99060" t="91440" r="93980" b="93980"/>
                <wp:wrapTopAndBottom/>
                <wp:docPr id="33" name="Rectangle 33"/>
                <wp:cNvGraphicFramePr/>
                <a:graphic xmlns:a="http://schemas.openxmlformats.org/drawingml/2006/main">
                  <a:graphicData uri="http://schemas.microsoft.com/office/word/2010/wordprocessingShape">
                    <wps:wsp>
                      <wps:cNvSpPr/>
                      <wps:spPr>
                        <a:xfrm rot="2767553">
                          <a:off x="0" y="0"/>
                          <a:ext cx="367030" cy="3594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141E" id="Rectangle 33" o:spid="_x0000_s1026" style="position:absolute;margin-left:210.45pt;margin-top:22.6pt;width:28.9pt;height:28.3pt;rotation:302290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" filled="f" strokecolor="black [3213]" strokeweight=".5pt">
                <w10:wrap type="topAndBottom"/>
              </v:rect>
            </w:pict>
          </mc:Fallback>
        </mc:AlternateContent>
      </w:r>
      <w:r w:rsidR="00D81EFD" w:rsidRPr="00F730FD">
        <w:rPr>
          <w:lang w:val="en-GB"/>
        </w:rPr>
        <w:t>Each hazard pictogram shall cover at least one fifteenth of the minimum su</w:t>
      </w:r>
      <w:r w:rsidRPr="00F730FD">
        <w:rPr>
          <w:lang w:val="en-GB"/>
        </w:rPr>
        <w:t>r</w:t>
      </w:r>
      <w:r w:rsidR="00D81EFD" w:rsidRPr="00F730FD">
        <w:rPr>
          <w:lang w:val="en-GB"/>
        </w:rPr>
        <w:t>face area of the label dedicated to CLP information, b</w:t>
      </w:r>
      <w:r w:rsidRPr="00F730FD">
        <w:rPr>
          <w:lang w:val="en-GB"/>
        </w:rPr>
        <w:t xml:space="preserve">ut the minimum area shall not be less than </w:t>
      </w:r>
      <w:proofErr w:type="gramStart"/>
      <w:r w:rsidRPr="00F730FD">
        <w:rPr>
          <w:lang w:val="en-GB"/>
        </w:rPr>
        <w:t>1</w:t>
      </w:r>
      <w:proofErr w:type="gramEnd"/>
      <w:r w:rsidRPr="00F730FD">
        <w:rPr>
          <w:lang w:val="en-GB"/>
        </w:rPr>
        <w:t xml:space="preserve"> cm</w:t>
      </w:r>
      <w:r w:rsidRPr="00F730FD">
        <w:rPr>
          <w:vertAlign w:val="superscript"/>
          <w:lang w:val="en-GB"/>
        </w:rPr>
        <w:t>2</w:t>
      </w:r>
      <w:r w:rsidRPr="00F730FD">
        <w:rPr>
          <w:lang w:val="en-GB"/>
        </w:rPr>
        <w:t>.</w:t>
      </w:r>
      <w:r w:rsidRPr="00F730FD">
        <w:rPr>
          <w:noProof/>
          <w:lang w:val="en-US" w:eastAsia="zh-CN"/>
        </w:rPr>
        <w:t xml:space="preserve"> </w:t>
      </w:r>
    </w:p>
    <w:p w14:paraId="69994935" w14:textId="77777777" w:rsidR="00B91285" w:rsidRDefault="00B91285" w:rsidP="00120BCA">
      <w:pPr>
        <w:rPr>
          <w:lang w:val="en-GB"/>
        </w:rPr>
      </w:pPr>
    </w:p>
    <w:p w14:paraId="389A617A" w14:textId="77777777" w:rsidR="00D52702" w:rsidRPr="00B91285" w:rsidRDefault="00D52702" w:rsidP="00120BCA">
      <w:pPr>
        <w:rPr>
          <w:b/>
          <w:lang w:val="en-GB"/>
        </w:rPr>
      </w:pPr>
      <w:r w:rsidRPr="00B91285">
        <w:rPr>
          <w:b/>
          <w:lang w:val="en-GB"/>
        </w:rPr>
        <w:t>16 mm x 16 mm pictograms</w:t>
      </w:r>
    </w:p>
    <w:p w14:paraId="159A5C64" w14:textId="77777777" w:rsidR="000218A9" w:rsidRPr="00D33915" w:rsidRDefault="00D52702" w:rsidP="00D52702">
      <w:pPr>
        <w:rPr>
          <w:noProof/>
          <w:lang w:val="en-US"/>
        </w:rPr>
      </w:pPr>
      <w:r>
        <w:rPr>
          <w:noProof/>
          <w:lang w:eastAsia="nb-NO"/>
        </w:rPr>
        <w:drawing>
          <wp:inline distT="0" distB="0" distL="0" distR="0" wp14:anchorId="5CB0654A" wp14:editId="39AFFFA5">
            <wp:extent cx="829188" cy="828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s.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29188" cy="828000"/>
                    </a:xfrm>
                    <a:prstGeom prst="rect">
                      <a:avLst/>
                    </a:prstGeom>
                  </pic:spPr>
                </pic:pic>
              </a:graphicData>
            </a:graphic>
          </wp:inline>
        </w:drawing>
      </w:r>
      <w:r>
        <w:rPr>
          <w:noProof/>
          <w:lang w:eastAsia="nb-NO"/>
        </w:rPr>
        <w:drawing>
          <wp:inline distT="0" distB="0" distL="0" distR="0" wp14:anchorId="5E683269" wp14:editId="2FEF29F8">
            <wp:extent cx="828000" cy="828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g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Pr>
          <w:noProof/>
          <w:lang w:eastAsia="nb-NO"/>
        </w:rPr>
        <w:drawing>
          <wp:inline distT="0" distB="0" distL="0" distR="0" wp14:anchorId="0E51EDE0" wp14:editId="0529DE72">
            <wp:extent cx="826815" cy="828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dflam.g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26815" cy="828000"/>
                    </a:xfrm>
                    <a:prstGeom prst="rect">
                      <a:avLst/>
                    </a:prstGeom>
                  </pic:spPr>
                </pic:pic>
              </a:graphicData>
            </a:graphic>
          </wp:inline>
        </w:drawing>
      </w:r>
      <w:r>
        <w:rPr>
          <w:noProof/>
          <w:lang w:eastAsia="nb-NO"/>
        </w:rPr>
        <w:drawing>
          <wp:inline distT="0" distB="0" distL="0" distR="0" wp14:anchorId="68A4EBBE" wp14:editId="32477C9A">
            <wp:extent cx="826815" cy="828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26815" cy="828000"/>
                    </a:xfrm>
                    <a:prstGeom prst="rect">
                      <a:avLst/>
                    </a:prstGeom>
                  </pic:spPr>
                </pic:pic>
              </a:graphicData>
            </a:graphic>
          </wp:inline>
        </w:drawing>
      </w:r>
      <w:r w:rsidRPr="000218A9">
        <w:rPr>
          <w:noProof/>
          <w:lang w:val="en-US"/>
        </w:rPr>
        <w:t xml:space="preserve"> </w:t>
      </w:r>
      <w:r w:rsidR="000218A9" w:rsidRPr="00D33915">
        <w:rPr>
          <w:noProof/>
          <w:lang w:val="en-US"/>
        </w:rPr>
        <w:t xml:space="preserve"> </w:t>
      </w:r>
    </w:p>
    <w:p w14:paraId="5DD71E5A" w14:textId="77777777" w:rsidR="00D52702" w:rsidRPr="000218A9" w:rsidRDefault="00D52702" w:rsidP="00D52702">
      <w:pPr>
        <w:rPr>
          <w:lang w:val="en-US"/>
        </w:rPr>
      </w:pPr>
      <w:r>
        <w:rPr>
          <w:noProof/>
          <w:lang w:eastAsia="nb-NO"/>
        </w:rPr>
        <w:drawing>
          <wp:inline distT="0" distB="0" distL="0" distR="0" wp14:anchorId="5D01A9D1" wp14:editId="7B83FAD4">
            <wp:extent cx="828000" cy="828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_re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Pr>
          <w:noProof/>
          <w:lang w:eastAsia="nb-NO"/>
        </w:rPr>
        <w:drawing>
          <wp:inline distT="0" distB="0" distL="0" distR="0" wp14:anchorId="602EBAED" wp14:editId="113AA3E2">
            <wp:extent cx="826815" cy="8280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ll.g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26815" cy="828000"/>
                    </a:xfrm>
                    <a:prstGeom prst="rect">
                      <a:avLst/>
                    </a:prstGeom>
                  </pic:spPr>
                </pic:pic>
              </a:graphicData>
            </a:graphic>
          </wp:inline>
        </w:drawing>
      </w:r>
      <w:r w:rsidRPr="000218A9">
        <w:rPr>
          <w:lang w:val="en-US"/>
        </w:rPr>
        <w:t xml:space="preserve">  </w:t>
      </w:r>
      <w:r>
        <w:rPr>
          <w:noProof/>
          <w:lang w:eastAsia="nb-NO"/>
        </w:rPr>
        <w:drawing>
          <wp:inline distT="0" distB="0" distL="0" distR="0" wp14:anchorId="73D798C1" wp14:editId="11ADDB2A">
            <wp:extent cx="828000" cy="828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gi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Pr>
          <w:noProof/>
          <w:lang w:eastAsia="nb-NO"/>
        </w:rPr>
        <w:drawing>
          <wp:inline distT="0" distB="0" distL="0" distR="0" wp14:anchorId="367BAFF9" wp14:editId="55BD875D">
            <wp:extent cx="829188" cy="828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gi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29188" cy="828000"/>
                    </a:xfrm>
                    <a:prstGeom prst="rect">
                      <a:avLst/>
                    </a:prstGeom>
                  </pic:spPr>
                </pic:pic>
              </a:graphicData>
            </a:graphic>
          </wp:inline>
        </w:drawing>
      </w:r>
      <w:r>
        <w:rPr>
          <w:noProof/>
          <w:lang w:eastAsia="nb-NO"/>
        </w:rPr>
        <w:drawing>
          <wp:inline distT="0" distB="0" distL="0" distR="0" wp14:anchorId="1364A63F" wp14:editId="62FEE1F6">
            <wp:extent cx="829188" cy="828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tic-pollut-red.gi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29188" cy="828000"/>
                    </a:xfrm>
                    <a:prstGeom prst="rect">
                      <a:avLst/>
                    </a:prstGeom>
                  </pic:spPr>
                </pic:pic>
              </a:graphicData>
            </a:graphic>
          </wp:inline>
        </w:drawing>
      </w:r>
    </w:p>
    <w:p w14:paraId="20B43B1D" w14:textId="77777777" w:rsidR="00D52702" w:rsidRDefault="00D52702" w:rsidP="00120BCA">
      <w:pPr>
        <w:rPr>
          <w:lang w:val="en-GB"/>
        </w:rPr>
      </w:pPr>
    </w:p>
    <w:p w14:paraId="3D4C87E6" w14:textId="77777777" w:rsidR="00D52702" w:rsidRPr="00B91285" w:rsidRDefault="00B91285" w:rsidP="00120BCA">
      <w:pPr>
        <w:rPr>
          <w:b/>
          <w:lang w:val="en-GB"/>
        </w:rPr>
      </w:pPr>
      <w:r>
        <w:rPr>
          <w:b/>
          <w:lang w:val="en-GB"/>
        </w:rPr>
        <w:t>10 mm x</w:t>
      </w:r>
      <w:r w:rsidR="00D52702" w:rsidRPr="00B91285">
        <w:rPr>
          <w:b/>
          <w:lang w:val="en-GB"/>
        </w:rPr>
        <w:t xml:space="preserve"> 10 mm pictograms</w:t>
      </w:r>
    </w:p>
    <w:p w14:paraId="3C065D85" w14:textId="77777777" w:rsidR="00D52702" w:rsidRDefault="00D52702" w:rsidP="00D52702">
      <w:r>
        <w:rPr>
          <w:noProof/>
          <w:lang w:eastAsia="nb-NO"/>
        </w:rPr>
        <w:drawing>
          <wp:inline distT="0" distB="0" distL="0" distR="0" wp14:anchorId="1F1D7F6F" wp14:editId="672F78C6">
            <wp:extent cx="511933" cy="511200"/>
            <wp:effectExtent l="0" t="0" r="2540" b="31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s.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11933" cy="511200"/>
                    </a:xfrm>
                    <a:prstGeom prst="rect">
                      <a:avLst/>
                    </a:prstGeom>
                  </pic:spPr>
                </pic:pic>
              </a:graphicData>
            </a:graphic>
          </wp:inline>
        </w:drawing>
      </w:r>
      <w:r>
        <w:rPr>
          <w:noProof/>
          <w:lang w:eastAsia="nb-NO"/>
        </w:rPr>
        <w:drawing>
          <wp:inline distT="0" distB="0" distL="0" distR="0" wp14:anchorId="455A4246" wp14:editId="23393F0A">
            <wp:extent cx="511200" cy="511200"/>
            <wp:effectExtent l="0" t="0" r="3175"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g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11200" cy="511200"/>
                    </a:xfrm>
                    <a:prstGeom prst="rect">
                      <a:avLst/>
                    </a:prstGeom>
                  </pic:spPr>
                </pic:pic>
              </a:graphicData>
            </a:graphic>
          </wp:inline>
        </w:drawing>
      </w:r>
      <w:r>
        <w:rPr>
          <w:noProof/>
          <w:lang w:eastAsia="nb-NO"/>
        </w:rPr>
        <w:drawing>
          <wp:inline distT="0" distB="0" distL="0" distR="0" wp14:anchorId="3EA06F67" wp14:editId="663426D1">
            <wp:extent cx="510468" cy="511200"/>
            <wp:effectExtent l="0" t="0" r="4445"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dflam.g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10468" cy="511200"/>
                    </a:xfrm>
                    <a:prstGeom prst="rect">
                      <a:avLst/>
                    </a:prstGeom>
                  </pic:spPr>
                </pic:pic>
              </a:graphicData>
            </a:graphic>
          </wp:inline>
        </w:drawing>
      </w:r>
      <w:r>
        <w:rPr>
          <w:noProof/>
          <w:lang w:eastAsia="nb-NO"/>
        </w:rPr>
        <w:drawing>
          <wp:inline distT="0" distB="0" distL="0" distR="0" wp14:anchorId="148813E3" wp14:editId="79C20500">
            <wp:extent cx="510468" cy="511200"/>
            <wp:effectExtent l="0" t="0" r="4445"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10468" cy="511200"/>
                    </a:xfrm>
                    <a:prstGeom prst="rect">
                      <a:avLst/>
                    </a:prstGeom>
                  </pic:spPr>
                </pic:pic>
              </a:graphicData>
            </a:graphic>
          </wp:inline>
        </w:drawing>
      </w:r>
      <w:r>
        <w:rPr>
          <w:noProof/>
          <w:lang w:eastAsia="nb-NO"/>
        </w:rPr>
        <w:drawing>
          <wp:inline distT="0" distB="0" distL="0" distR="0" wp14:anchorId="2CF7AC4D" wp14:editId="2346D27A">
            <wp:extent cx="511200" cy="511200"/>
            <wp:effectExtent l="0" t="0" r="3175" b="31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_re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1200" cy="511200"/>
                    </a:xfrm>
                    <a:prstGeom prst="rect">
                      <a:avLst/>
                    </a:prstGeom>
                  </pic:spPr>
                </pic:pic>
              </a:graphicData>
            </a:graphic>
          </wp:inline>
        </w:drawing>
      </w:r>
      <w:r>
        <w:rPr>
          <w:noProof/>
          <w:lang w:eastAsia="nb-NO"/>
        </w:rPr>
        <w:drawing>
          <wp:inline distT="0" distB="0" distL="0" distR="0" wp14:anchorId="0BBC3C4D" wp14:editId="6F05675D">
            <wp:extent cx="510468" cy="511200"/>
            <wp:effectExtent l="0" t="0" r="4445"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ll.g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10468" cy="511200"/>
                    </a:xfrm>
                    <a:prstGeom prst="rect">
                      <a:avLst/>
                    </a:prstGeom>
                  </pic:spPr>
                </pic:pic>
              </a:graphicData>
            </a:graphic>
          </wp:inline>
        </w:drawing>
      </w:r>
      <w:r>
        <w:rPr>
          <w:noProof/>
          <w:lang w:eastAsia="nb-NO"/>
        </w:rPr>
        <w:drawing>
          <wp:inline distT="0" distB="0" distL="0" distR="0" wp14:anchorId="00C91EAB" wp14:editId="3D5B3AD8">
            <wp:extent cx="511200" cy="511200"/>
            <wp:effectExtent l="0" t="0" r="3175" b="317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gi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11200" cy="511200"/>
                    </a:xfrm>
                    <a:prstGeom prst="rect">
                      <a:avLst/>
                    </a:prstGeom>
                  </pic:spPr>
                </pic:pic>
              </a:graphicData>
            </a:graphic>
          </wp:inline>
        </w:drawing>
      </w:r>
      <w:r>
        <w:rPr>
          <w:noProof/>
          <w:lang w:eastAsia="nb-NO"/>
        </w:rPr>
        <w:drawing>
          <wp:inline distT="0" distB="0" distL="0" distR="0" wp14:anchorId="20DE31DF" wp14:editId="6FED4536">
            <wp:extent cx="511933" cy="511200"/>
            <wp:effectExtent l="0" t="0" r="2540" b="317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gi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11933" cy="511200"/>
                    </a:xfrm>
                    <a:prstGeom prst="rect">
                      <a:avLst/>
                    </a:prstGeom>
                  </pic:spPr>
                </pic:pic>
              </a:graphicData>
            </a:graphic>
          </wp:inline>
        </w:drawing>
      </w:r>
      <w:r>
        <w:rPr>
          <w:noProof/>
          <w:lang w:eastAsia="nb-NO"/>
        </w:rPr>
        <w:drawing>
          <wp:inline distT="0" distB="0" distL="0" distR="0" wp14:anchorId="400EF15E" wp14:editId="7C851329">
            <wp:extent cx="511933" cy="511200"/>
            <wp:effectExtent l="0" t="0" r="254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tic-pollut-red.gi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11933" cy="511200"/>
                    </a:xfrm>
                    <a:prstGeom prst="rect">
                      <a:avLst/>
                    </a:prstGeom>
                  </pic:spPr>
                </pic:pic>
              </a:graphicData>
            </a:graphic>
          </wp:inline>
        </w:drawing>
      </w:r>
    </w:p>
    <w:p w14:paraId="5B3E7E6C" w14:textId="77777777" w:rsidR="00D52702" w:rsidRPr="00D52702" w:rsidRDefault="00D52702" w:rsidP="00120BCA">
      <w:pPr>
        <w:rPr>
          <w:lang w:val="en-GB"/>
        </w:rPr>
      </w:pPr>
    </w:p>
    <w:p w14:paraId="0784DD8A" w14:textId="77777777" w:rsidR="00FD5C73" w:rsidRDefault="00FD5C73" w:rsidP="00120BCA">
      <w:pPr>
        <w:pStyle w:val="Heading1"/>
        <w:rPr>
          <w:lang w:val="en-GB"/>
        </w:rPr>
      </w:pPr>
    </w:p>
    <w:p w14:paraId="0F33A49E" w14:textId="77777777" w:rsidR="00FD5C73" w:rsidRDefault="00FD5C73" w:rsidP="00120BCA">
      <w:pPr>
        <w:pStyle w:val="Heading1"/>
        <w:rPr>
          <w:lang w:val="en-GB"/>
        </w:rPr>
      </w:pPr>
    </w:p>
    <w:p w14:paraId="4B3EFEB0" w14:textId="77777777" w:rsidR="00FD5C73" w:rsidRDefault="00FD5C73" w:rsidP="00120BCA">
      <w:pPr>
        <w:pStyle w:val="Heading1"/>
        <w:rPr>
          <w:lang w:val="en-GB"/>
        </w:rPr>
      </w:pPr>
    </w:p>
    <w:p w14:paraId="4ABD961B" w14:textId="77777777" w:rsidR="00FD5C73" w:rsidRDefault="00FD5C73" w:rsidP="00120BCA">
      <w:pPr>
        <w:pStyle w:val="Heading1"/>
        <w:rPr>
          <w:lang w:val="en-GB"/>
        </w:rPr>
      </w:pPr>
    </w:p>
    <w:p w14:paraId="6634606C" w14:textId="77777777" w:rsidR="00FD5C73" w:rsidRDefault="00FD5C73">
      <w:pPr>
        <w:spacing w:after="200" w:line="276" w:lineRule="auto"/>
        <w:rPr>
          <w:rFonts w:asciiTheme="majorHAnsi" w:eastAsiaTheme="majorEastAsia" w:hAnsiTheme="majorHAnsi"/>
          <w:color w:val="365F91" w:themeColor="accent1" w:themeShade="BF"/>
          <w:sz w:val="32"/>
          <w:szCs w:val="32"/>
          <w:lang w:val="en-GB"/>
        </w:rPr>
      </w:pPr>
      <w:r>
        <w:rPr>
          <w:lang w:val="en-GB"/>
        </w:rPr>
        <w:br w:type="page"/>
      </w:r>
    </w:p>
    <w:p w14:paraId="02640E8B" w14:textId="3604BD91" w:rsidR="00120BCA" w:rsidRDefault="00FD2120" w:rsidP="00120BCA">
      <w:pPr>
        <w:pStyle w:val="Heading1"/>
        <w:rPr>
          <w:lang w:val="en-GB"/>
        </w:rPr>
      </w:pPr>
      <w:bookmarkStart w:id="11" w:name="_Toc16582372"/>
      <w:r>
        <w:rPr>
          <w:lang w:val="en-GB"/>
        </w:rPr>
        <w:lastRenderedPageBreak/>
        <w:t>Classification</w:t>
      </w:r>
      <w:r w:rsidR="00547749">
        <w:rPr>
          <w:lang w:val="en-GB"/>
        </w:rPr>
        <w:t xml:space="preserve"> and finding label elements</w:t>
      </w:r>
      <w:bookmarkEnd w:id="11"/>
    </w:p>
    <w:p w14:paraId="6EE93186" w14:textId="4DE0870B" w:rsidR="00B87E51" w:rsidRDefault="00B87E51" w:rsidP="00B87E51">
      <w:pPr>
        <w:rPr>
          <w:lang w:val="en-GB"/>
        </w:rPr>
      </w:pPr>
    </w:p>
    <w:p w14:paraId="050BD272" w14:textId="77777777" w:rsidR="00E1228E" w:rsidRDefault="00E1228E" w:rsidP="00B87E51">
      <w:pPr>
        <w:pStyle w:val="Heading3"/>
        <w:rPr>
          <w:lang w:val="en-US"/>
        </w:rPr>
      </w:pPr>
    </w:p>
    <w:p w14:paraId="07202583" w14:textId="3CA62192" w:rsidR="00B87E51" w:rsidRPr="00B87E51" w:rsidRDefault="000E1B65" w:rsidP="00B87E51">
      <w:pPr>
        <w:pStyle w:val="Heading3"/>
        <w:rPr>
          <w:lang w:val="en-US"/>
        </w:rPr>
      </w:pPr>
      <w:bookmarkStart w:id="12" w:name="_Toc16582373"/>
      <w:r>
        <w:rPr>
          <w:lang w:val="en-US"/>
        </w:rPr>
        <w:t>Check</w:t>
      </w:r>
      <w:r w:rsidR="00B87E51" w:rsidRPr="00B87E51">
        <w:rPr>
          <w:lang w:val="en-US"/>
        </w:rPr>
        <w:t>list for classifying and making a label</w:t>
      </w:r>
      <w:bookmarkEnd w:id="12"/>
    </w:p>
    <w:p w14:paraId="774BC5B0" w14:textId="77777777" w:rsidR="00B87E51" w:rsidRPr="001F1B0F" w:rsidRDefault="00B87E51" w:rsidP="00B87E51">
      <w:pPr>
        <w:rPr>
          <w:lang w:val="en-US"/>
        </w:rPr>
      </w:pPr>
    </w:p>
    <w:p w14:paraId="30EBEC7F" w14:textId="42508AB7" w:rsidR="00B87E51" w:rsidRPr="001F1B0F" w:rsidRDefault="0049694E" w:rsidP="00B87E51">
      <w:pPr>
        <w:pStyle w:val="ListParagraph"/>
        <w:numPr>
          <w:ilvl w:val="0"/>
          <w:numId w:val="25"/>
        </w:numPr>
        <w:rPr>
          <w:lang w:val="en-US"/>
        </w:rPr>
      </w:pPr>
      <w:r>
        <w:rPr>
          <w:lang w:val="en-US"/>
        </w:rPr>
        <w:t>Find numerical identifier</w:t>
      </w:r>
    </w:p>
    <w:p w14:paraId="65DC8BD7" w14:textId="77777777" w:rsidR="00B87E51" w:rsidRDefault="00B87E51" w:rsidP="00B87E51">
      <w:pPr>
        <w:pStyle w:val="ListParagraph"/>
        <w:numPr>
          <w:ilvl w:val="0"/>
          <w:numId w:val="25"/>
        </w:numPr>
        <w:rPr>
          <w:lang w:val="en-US"/>
        </w:rPr>
      </w:pPr>
      <w:r>
        <w:rPr>
          <w:lang w:val="en-US"/>
        </w:rPr>
        <w:t>Calculate approx. concentration in % (m/m)</w:t>
      </w:r>
    </w:p>
    <w:p w14:paraId="58EDB0CA" w14:textId="6B49EB80" w:rsidR="00B87E51" w:rsidRDefault="00B87E51" w:rsidP="00B87E51">
      <w:pPr>
        <w:pStyle w:val="ListParagraph"/>
        <w:numPr>
          <w:ilvl w:val="0"/>
          <w:numId w:val="25"/>
        </w:numPr>
        <w:rPr>
          <w:lang w:val="en-US"/>
        </w:rPr>
      </w:pPr>
      <w:r>
        <w:rPr>
          <w:lang w:val="en-US"/>
        </w:rPr>
        <w:t>Classify your solution</w:t>
      </w:r>
    </w:p>
    <w:p w14:paraId="31A40EA0" w14:textId="77777777" w:rsidR="00B87E51" w:rsidRDefault="00B87E51" w:rsidP="00B87E51">
      <w:pPr>
        <w:pStyle w:val="ListParagraph"/>
        <w:numPr>
          <w:ilvl w:val="1"/>
          <w:numId w:val="25"/>
        </w:numPr>
        <w:rPr>
          <w:lang w:val="en-US"/>
        </w:rPr>
      </w:pPr>
      <w:r>
        <w:rPr>
          <w:lang w:val="en-US"/>
        </w:rPr>
        <w:t>Specific concentration limits (C&amp;L inventory)</w:t>
      </w:r>
    </w:p>
    <w:p w14:paraId="7DD1D069" w14:textId="77777777" w:rsidR="00B87E51" w:rsidRDefault="00B87E51" w:rsidP="00B87E51">
      <w:pPr>
        <w:pStyle w:val="ListParagraph"/>
        <w:numPr>
          <w:ilvl w:val="1"/>
          <w:numId w:val="25"/>
        </w:numPr>
        <w:rPr>
          <w:lang w:val="en-US"/>
        </w:rPr>
      </w:pPr>
      <w:r>
        <w:rPr>
          <w:lang w:val="en-US"/>
        </w:rPr>
        <w:t>For hazard classes without specific concentration limits use Generic concentration limits (CLP – regulation)</w:t>
      </w:r>
    </w:p>
    <w:p w14:paraId="75354680" w14:textId="77777777" w:rsidR="00B87E51" w:rsidRDefault="00B87E51" w:rsidP="00B87E51">
      <w:pPr>
        <w:pStyle w:val="ListParagraph"/>
        <w:numPr>
          <w:ilvl w:val="0"/>
          <w:numId w:val="25"/>
        </w:numPr>
        <w:rPr>
          <w:lang w:val="en-US"/>
        </w:rPr>
      </w:pPr>
      <w:r>
        <w:rPr>
          <w:lang w:val="en-US"/>
        </w:rPr>
        <w:t>Find hazard pictogram(s), signal word and hazard statement(s) for all the hazard classes in your classification (CLP poster)</w:t>
      </w:r>
    </w:p>
    <w:p w14:paraId="17DE8E2B" w14:textId="77777777" w:rsidR="00B87E51" w:rsidRDefault="00B87E51" w:rsidP="00B87E51">
      <w:pPr>
        <w:pStyle w:val="ListParagraph"/>
        <w:numPr>
          <w:ilvl w:val="0"/>
          <w:numId w:val="25"/>
        </w:numPr>
        <w:rPr>
          <w:lang w:val="en-US"/>
        </w:rPr>
      </w:pPr>
      <w:r>
        <w:rPr>
          <w:lang w:val="en-US"/>
        </w:rPr>
        <w:t>Choose precautionary statements (</w:t>
      </w:r>
      <w:r w:rsidRPr="001F1B0F">
        <w:rPr>
          <w:lang w:val="en-US"/>
        </w:rPr>
        <w:t>Guidance on labelling and packaging in accordance wi</w:t>
      </w:r>
      <w:r>
        <w:rPr>
          <w:lang w:val="en-US"/>
        </w:rPr>
        <w:t>th Regulation (EC) No 1272/2008). Norwegian translation (</w:t>
      </w:r>
      <w:proofErr w:type="spellStart"/>
      <w:r>
        <w:rPr>
          <w:lang w:val="en-US"/>
        </w:rPr>
        <w:t>Sikkerhetssetningene</w:t>
      </w:r>
      <w:proofErr w:type="spellEnd"/>
      <w:r>
        <w:rPr>
          <w:lang w:val="en-US"/>
        </w:rPr>
        <w:t xml:space="preserve"> </w:t>
      </w:r>
      <w:proofErr w:type="spellStart"/>
      <w:r>
        <w:rPr>
          <w:lang w:val="en-US"/>
        </w:rPr>
        <w:t>fra</w:t>
      </w:r>
      <w:proofErr w:type="spellEnd"/>
      <w:r>
        <w:rPr>
          <w:lang w:val="en-US"/>
        </w:rPr>
        <w:t xml:space="preserve"> </w:t>
      </w:r>
      <w:proofErr w:type="spellStart"/>
      <w:r>
        <w:rPr>
          <w:lang w:val="en-US"/>
        </w:rPr>
        <w:t>miljødirektoratet</w:t>
      </w:r>
      <w:proofErr w:type="spellEnd"/>
      <w:r>
        <w:rPr>
          <w:lang w:val="en-US"/>
        </w:rPr>
        <w:t>)</w:t>
      </w:r>
    </w:p>
    <w:p w14:paraId="5000D03A" w14:textId="37419B58" w:rsidR="00B87E51" w:rsidRDefault="00B87E51" w:rsidP="00B87E51">
      <w:pPr>
        <w:pStyle w:val="ListParagraph"/>
        <w:numPr>
          <w:ilvl w:val="0"/>
          <w:numId w:val="25"/>
        </w:numPr>
        <w:rPr>
          <w:lang w:val="en-US"/>
        </w:rPr>
      </w:pPr>
      <w:r>
        <w:rPr>
          <w:lang w:val="en-US"/>
        </w:rPr>
        <w:t>Add company identity and supplemental information</w:t>
      </w:r>
      <w:r w:rsidR="00654F54">
        <w:rPr>
          <w:lang w:val="en-US"/>
        </w:rPr>
        <w:t>.</w:t>
      </w:r>
    </w:p>
    <w:p w14:paraId="51B9214C" w14:textId="3BB8D23D" w:rsidR="00B87E51" w:rsidRDefault="00B87E51" w:rsidP="00B87E51">
      <w:pPr>
        <w:rPr>
          <w:lang w:val="en-US"/>
        </w:rPr>
      </w:pPr>
    </w:p>
    <w:p w14:paraId="763924F1" w14:textId="77777777" w:rsidR="00657FB3" w:rsidRDefault="00657FB3" w:rsidP="005B4BBE">
      <w:pPr>
        <w:pStyle w:val="Heading3"/>
        <w:rPr>
          <w:lang w:val="en-US"/>
        </w:rPr>
      </w:pPr>
    </w:p>
    <w:p w14:paraId="555D5F8A" w14:textId="44D9E529" w:rsidR="005B4BBE" w:rsidRDefault="00B87E51" w:rsidP="005B4BBE">
      <w:pPr>
        <w:pStyle w:val="Heading3"/>
        <w:rPr>
          <w:lang w:val="en-US"/>
        </w:rPr>
      </w:pPr>
      <w:bookmarkStart w:id="13" w:name="_Toc16582374"/>
      <w:r>
        <w:rPr>
          <w:lang w:val="en-US"/>
        </w:rPr>
        <w:t>Links</w:t>
      </w:r>
      <w:bookmarkEnd w:id="13"/>
    </w:p>
    <w:p w14:paraId="3455ED41" w14:textId="77777777" w:rsidR="00E1228E" w:rsidRDefault="00E1228E" w:rsidP="00B87E51">
      <w:pPr>
        <w:rPr>
          <w:lang w:val="en-US"/>
        </w:rPr>
      </w:pPr>
    </w:p>
    <w:p w14:paraId="3F933627" w14:textId="0580AC12" w:rsidR="00B87E51" w:rsidRDefault="007114E8" w:rsidP="00B87E51">
      <w:pPr>
        <w:rPr>
          <w:lang w:val="en-US"/>
        </w:rPr>
      </w:pPr>
      <w:r>
        <w:fldChar w:fldCharType="begin"/>
      </w:r>
      <w:r w:rsidRPr="007114E8">
        <w:rPr>
          <w:lang w:val="en-US"/>
        </w:rPr>
        <w:instrText xml:space="preserve"> HYPERLINK "http://echa.europa.eu/information-on-chemicals/cl-inve</w:instrText>
      </w:r>
      <w:r w:rsidRPr="007114E8">
        <w:rPr>
          <w:lang w:val="en-US"/>
        </w:rPr>
        <w:instrText xml:space="preserve">ntory-database" </w:instrText>
      </w:r>
      <w:r>
        <w:fldChar w:fldCharType="separate"/>
      </w:r>
      <w:r w:rsidR="00B87E51" w:rsidRPr="005B4BBE">
        <w:rPr>
          <w:rStyle w:val="Hyperlink"/>
          <w:lang w:val="en-US"/>
        </w:rPr>
        <w:t>C&amp;L inventory</w:t>
      </w:r>
      <w:r>
        <w:rPr>
          <w:rStyle w:val="Hyperlink"/>
          <w:lang w:val="en-US"/>
        </w:rPr>
        <w:fldChar w:fldCharType="end"/>
      </w:r>
    </w:p>
    <w:p w14:paraId="07C07272" w14:textId="4ABFF9FA" w:rsidR="00B87E51" w:rsidRDefault="00B87E51" w:rsidP="00B87E51">
      <w:pPr>
        <w:rPr>
          <w:lang w:val="en-US"/>
        </w:rPr>
      </w:pPr>
      <w:r>
        <w:rPr>
          <w:lang w:val="en-US"/>
        </w:rPr>
        <w:t xml:space="preserve">CLP poster </w:t>
      </w:r>
      <w:r w:rsidR="005B4BBE">
        <w:rPr>
          <w:lang w:val="en-US"/>
        </w:rPr>
        <w:t>(</w:t>
      </w:r>
      <w:r w:rsidR="007114E8">
        <w:fldChar w:fldCharType="begin"/>
      </w:r>
      <w:r w:rsidR="007114E8" w:rsidRPr="007114E8">
        <w:rPr>
          <w:lang w:val="en-US"/>
        </w:rPr>
        <w:instrText xml:space="preserve"> HYPERLINK "https://www.miljodirektoratet.no/globalassets/publikasjoner/m259/m259.pdf" </w:instrText>
      </w:r>
      <w:r w:rsidR="007114E8">
        <w:fldChar w:fldCharType="separate"/>
      </w:r>
      <w:r w:rsidR="005B4BBE" w:rsidRPr="005B4BBE">
        <w:rPr>
          <w:rStyle w:val="Hyperlink"/>
          <w:lang w:val="en-US"/>
        </w:rPr>
        <w:t>Norwegian</w:t>
      </w:r>
      <w:r w:rsidR="007114E8">
        <w:rPr>
          <w:rStyle w:val="Hyperlink"/>
          <w:lang w:val="en-US"/>
        </w:rPr>
        <w:fldChar w:fldCharType="end"/>
      </w:r>
      <w:r w:rsidR="005B4BBE">
        <w:rPr>
          <w:lang w:val="en-US"/>
        </w:rPr>
        <w:t>) (</w:t>
      </w:r>
      <w:r w:rsidR="007114E8">
        <w:fldChar w:fldCharType="begin"/>
      </w:r>
      <w:r w:rsidR="007114E8" w:rsidRPr="007114E8">
        <w:rPr>
          <w:lang w:val="en-US"/>
        </w:rPr>
        <w:instrText xml:space="preserve"> HYPERLINK "https://www.hsa.ie/eng/Publications_and_Forms/Publications/Chemical_and_Hazardous_Substances/CLP_</w:instrText>
      </w:r>
      <w:r w:rsidR="007114E8" w:rsidRPr="007114E8">
        <w:rPr>
          <w:lang w:val="en-US"/>
        </w:rPr>
        <w:instrText xml:space="preserve">Regulation_No_1272-2008_A1_Poster_I.pdf" </w:instrText>
      </w:r>
      <w:r w:rsidR="007114E8">
        <w:fldChar w:fldCharType="separate"/>
      </w:r>
      <w:r w:rsidR="005B4BBE" w:rsidRPr="005B4BBE">
        <w:rPr>
          <w:rStyle w:val="Hyperlink"/>
          <w:lang w:val="en-US"/>
        </w:rPr>
        <w:t>English</w:t>
      </w:r>
      <w:r w:rsidR="007114E8">
        <w:rPr>
          <w:rStyle w:val="Hyperlink"/>
          <w:lang w:val="en-US"/>
        </w:rPr>
        <w:fldChar w:fldCharType="end"/>
      </w:r>
      <w:r w:rsidR="005B4BBE">
        <w:rPr>
          <w:lang w:val="en-US"/>
        </w:rPr>
        <w:t>)</w:t>
      </w:r>
    </w:p>
    <w:p w14:paraId="749C609A" w14:textId="1A81A7D1" w:rsidR="005B4BBE" w:rsidRDefault="005B4BBE" w:rsidP="00B87E51">
      <w:pPr>
        <w:rPr>
          <w:lang w:val="en-US"/>
        </w:rPr>
      </w:pPr>
      <w:r>
        <w:rPr>
          <w:lang w:val="en-US"/>
        </w:rPr>
        <w:t>CLP regulation (</w:t>
      </w:r>
      <w:r w:rsidR="007114E8">
        <w:fldChar w:fldCharType="begin"/>
      </w:r>
      <w:r w:rsidR="007114E8" w:rsidRPr="007114E8">
        <w:rPr>
          <w:lang w:val="en-US"/>
        </w:rPr>
        <w:instrText xml:space="preserve"> HYPERLINK "https://lovdata.no/static/SF/32008r1272u.pdf?timestamp=1563141984000" </w:instrText>
      </w:r>
      <w:r w:rsidR="007114E8">
        <w:fldChar w:fldCharType="separate"/>
      </w:r>
      <w:r w:rsidRPr="005B4BBE">
        <w:rPr>
          <w:rStyle w:val="Hyperlink"/>
          <w:lang w:val="en-US"/>
        </w:rPr>
        <w:t>Norwegian</w:t>
      </w:r>
      <w:r w:rsidR="007114E8">
        <w:rPr>
          <w:rStyle w:val="Hyperlink"/>
          <w:lang w:val="en-US"/>
        </w:rPr>
        <w:fldChar w:fldCharType="end"/>
      </w:r>
      <w:r>
        <w:rPr>
          <w:lang w:val="en-US"/>
        </w:rPr>
        <w:t>) (</w:t>
      </w:r>
      <w:r w:rsidR="007114E8">
        <w:fldChar w:fldCharType="begin"/>
      </w:r>
      <w:r w:rsidR="007114E8" w:rsidRPr="007114E8">
        <w:rPr>
          <w:lang w:val="en-US"/>
        </w:rPr>
        <w:instrText xml:space="preserve"> HYPERLINK "https://eur-lex.europa.eu/legal-content/EN/TXT/PDF/?uri=CELEX:02008R1272-20200</w:instrText>
      </w:r>
      <w:r w:rsidR="007114E8" w:rsidRPr="007114E8">
        <w:rPr>
          <w:lang w:val="en-US"/>
        </w:rPr>
        <w:instrText xml:space="preserve">501&amp;from=EN" </w:instrText>
      </w:r>
      <w:r w:rsidR="007114E8">
        <w:fldChar w:fldCharType="separate"/>
      </w:r>
      <w:r w:rsidRPr="005B4BBE">
        <w:rPr>
          <w:rStyle w:val="Hyperlink"/>
          <w:lang w:val="en-US"/>
        </w:rPr>
        <w:t>English</w:t>
      </w:r>
      <w:r w:rsidR="007114E8">
        <w:rPr>
          <w:rStyle w:val="Hyperlink"/>
          <w:lang w:val="en-US"/>
        </w:rPr>
        <w:fldChar w:fldCharType="end"/>
      </w:r>
      <w:r>
        <w:rPr>
          <w:lang w:val="en-US"/>
        </w:rPr>
        <w:t>)</w:t>
      </w:r>
    </w:p>
    <w:p w14:paraId="39A99DDE" w14:textId="1D28FF3C" w:rsidR="00B87E51" w:rsidRDefault="007114E8" w:rsidP="00B87E51">
      <w:pPr>
        <w:rPr>
          <w:lang w:val="en-US"/>
        </w:rPr>
      </w:pPr>
      <w:r>
        <w:fldChar w:fldCharType="begin"/>
      </w:r>
      <w:r w:rsidRPr="007114E8">
        <w:rPr>
          <w:lang w:val="en-US"/>
        </w:rPr>
        <w:instrText xml:space="preserve"> HYPERLINK "https://echa.europa.eu/documents/10162/23036412/clp_labelling_en.pdf/89628d94-573a-4024-86cc-0b4052a74d65" </w:instrText>
      </w:r>
      <w:r>
        <w:fldChar w:fldCharType="separate"/>
      </w:r>
      <w:r w:rsidR="005B4BBE" w:rsidRPr="005B4BBE">
        <w:rPr>
          <w:rStyle w:val="Hyperlink"/>
          <w:lang w:val="en-US"/>
        </w:rPr>
        <w:t>Guidance on labelling and packaging in accordance with Regulation (EC) No 1272/2008</w:t>
      </w:r>
      <w:r>
        <w:rPr>
          <w:rStyle w:val="Hyperlink"/>
          <w:lang w:val="en-US"/>
        </w:rPr>
        <w:fldChar w:fldCharType="end"/>
      </w:r>
    </w:p>
    <w:p w14:paraId="4B460C62" w14:textId="578F8EF9" w:rsidR="005B4BBE" w:rsidRPr="007114E8" w:rsidRDefault="007114E8" w:rsidP="00B87E51">
      <w:pPr>
        <w:rPr>
          <w:lang w:val="en-US"/>
        </w:rPr>
      </w:pPr>
      <w:r>
        <w:fldChar w:fldCharType="begin"/>
      </w:r>
      <w:r w:rsidRPr="007114E8">
        <w:rPr>
          <w:lang w:val="en-US"/>
        </w:rPr>
        <w:instrText xml:space="preserve"> HYPERLINK "https://www.miljodirektoratet.no/sharepoint/downloaditem?id=01FM3LD2QID3LMFKIG2FAKGTIUQLWADXCJ" </w:instrText>
      </w:r>
      <w:r>
        <w:fldChar w:fldCharType="separate"/>
      </w:r>
      <w:r w:rsidR="005B4BBE" w:rsidRPr="007114E8">
        <w:rPr>
          <w:rStyle w:val="Hyperlink"/>
          <w:lang w:val="en-US"/>
        </w:rPr>
        <w:t xml:space="preserve">Sikkerhetssetningene fra </w:t>
      </w:r>
      <w:r w:rsidR="00E16C7C" w:rsidRPr="007114E8">
        <w:rPr>
          <w:rStyle w:val="Hyperlink"/>
          <w:lang w:val="en-US"/>
        </w:rPr>
        <w:t>M</w:t>
      </w:r>
      <w:r w:rsidR="005B4BBE" w:rsidRPr="007114E8">
        <w:rPr>
          <w:rStyle w:val="Hyperlink"/>
          <w:lang w:val="en-US"/>
        </w:rPr>
        <w:t>iljødirektoratet</w:t>
      </w:r>
      <w:r>
        <w:rPr>
          <w:rStyle w:val="Hyperlink"/>
        </w:rPr>
        <w:fldChar w:fldCharType="end"/>
      </w:r>
    </w:p>
    <w:p w14:paraId="6268AF58" w14:textId="102FDF4C" w:rsidR="005B4BBE" w:rsidRPr="007114E8" w:rsidRDefault="007114E8" w:rsidP="00B87E51">
      <w:pPr>
        <w:rPr>
          <w:lang w:val="en-US"/>
        </w:rPr>
      </w:pPr>
      <w:r>
        <w:fldChar w:fldCharType="begin"/>
      </w:r>
      <w:r w:rsidRPr="007114E8">
        <w:rPr>
          <w:lang w:val="en-US"/>
        </w:rPr>
        <w:instrText xml:space="preserve"> HYPERLINK "http://www.praxair.com/-/media/corporate/praxairus/documents/sds/ammonia-nh3-safety-data-s</w:instrText>
      </w:r>
      <w:r w:rsidRPr="007114E8">
        <w:rPr>
          <w:lang w:val="en-US"/>
        </w:rPr>
        <w:instrText xml:space="preserve">heet-sds-p4562.pdf?la=en" </w:instrText>
      </w:r>
      <w:r>
        <w:fldChar w:fldCharType="separate"/>
      </w:r>
      <w:r w:rsidR="005B4BBE" w:rsidRPr="007114E8">
        <w:rPr>
          <w:rStyle w:val="Hyperlink"/>
          <w:lang w:val="en-US"/>
        </w:rPr>
        <w:t>SDS Ammonia</w:t>
      </w:r>
      <w:r>
        <w:rPr>
          <w:rStyle w:val="Hyperlink"/>
        </w:rPr>
        <w:fldChar w:fldCharType="end"/>
      </w:r>
    </w:p>
    <w:p w14:paraId="13B58B16" w14:textId="317E4EE5" w:rsidR="005B4BBE" w:rsidRPr="007114E8" w:rsidRDefault="007114E8" w:rsidP="000E1B65">
      <w:pPr>
        <w:rPr>
          <w:lang w:val="en-US"/>
        </w:rPr>
      </w:pPr>
      <w:r>
        <w:fldChar w:fldCharType="begin"/>
      </w:r>
      <w:r w:rsidRPr="007114E8">
        <w:rPr>
          <w:lang w:val="en-US"/>
        </w:rPr>
        <w:instrText>HYPERLINK "https://www.sigmaaldrich.com/MSDS/MSDS/DisplayMSDSPage.do?country=NO&amp;language=no&amp;productNumber=451657&amp;brand=ALDRICH&amp;PageToGoToURL=https%3A%2F%2Fwww.sigmaaldrich.com%2Fcatalog%2Fproduct%2Faldrich%2F451657%3Flang%3Den"</w:instrText>
      </w:r>
      <w:r>
        <w:fldChar w:fldCharType="separate"/>
      </w:r>
      <w:r w:rsidR="005B4BBE" w:rsidRPr="007114E8">
        <w:rPr>
          <w:rStyle w:val="Hyperlink"/>
          <w:lang w:val="en-US"/>
        </w:rPr>
        <w:t>SDS Copper(II)sulfate</w:t>
      </w:r>
      <w:r>
        <w:rPr>
          <w:rStyle w:val="Hyperlink"/>
        </w:rPr>
        <w:fldChar w:fldCharType="end"/>
      </w:r>
      <w:bookmarkStart w:id="14" w:name="_GoBack"/>
      <w:bookmarkEnd w:id="14"/>
      <w:r w:rsidR="005B4BBE" w:rsidRPr="007114E8">
        <w:rPr>
          <w:lang w:val="en-US"/>
        </w:rPr>
        <w:br w:type="page"/>
      </w:r>
    </w:p>
    <w:p w14:paraId="538E8EE9" w14:textId="7EBF809A" w:rsidR="00120BCA" w:rsidRPr="00213384" w:rsidRDefault="00120BCA" w:rsidP="00FD2120">
      <w:pPr>
        <w:pStyle w:val="Heading2"/>
        <w:rPr>
          <w:lang w:val="en-GB"/>
        </w:rPr>
      </w:pPr>
      <w:bookmarkStart w:id="15" w:name="_Toc16582375"/>
      <w:r w:rsidRPr="00213384">
        <w:rPr>
          <w:lang w:val="en-GB"/>
        </w:rPr>
        <w:lastRenderedPageBreak/>
        <w:t>Exercise 1</w:t>
      </w:r>
      <w:r w:rsidR="00DA2410">
        <w:rPr>
          <w:lang w:val="en-GB"/>
        </w:rPr>
        <w:t>a</w:t>
      </w:r>
      <w:r w:rsidRPr="00213384">
        <w:rPr>
          <w:lang w:val="en-GB"/>
        </w:rPr>
        <w:t xml:space="preserve">: </w:t>
      </w:r>
      <w:r w:rsidR="001A05C2">
        <w:rPr>
          <w:lang w:val="en-GB"/>
        </w:rPr>
        <w:t xml:space="preserve">Create </w:t>
      </w:r>
      <w:r w:rsidR="00DA2410">
        <w:rPr>
          <w:lang w:val="en-GB"/>
        </w:rPr>
        <w:t xml:space="preserve">a </w:t>
      </w:r>
      <w:r w:rsidR="001A05C2">
        <w:rPr>
          <w:lang w:val="en-GB"/>
        </w:rPr>
        <w:t>l</w:t>
      </w:r>
      <w:r w:rsidR="00547749">
        <w:rPr>
          <w:lang w:val="en-GB"/>
        </w:rPr>
        <w:t>abel</w:t>
      </w:r>
      <w:r w:rsidR="001A05C2">
        <w:rPr>
          <w:lang w:val="en-GB"/>
        </w:rPr>
        <w:t xml:space="preserve"> for</w:t>
      </w:r>
      <w:r w:rsidR="00547749">
        <w:rPr>
          <w:lang w:val="en-GB"/>
        </w:rPr>
        <w:t xml:space="preserve"> </w:t>
      </w:r>
      <w:r w:rsidR="00B2673E">
        <w:rPr>
          <w:lang w:val="en-GB"/>
        </w:rPr>
        <w:t xml:space="preserve">2 </w:t>
      </w:r>
      <w:proofErr w:type="spellStart"/>
      <w:r w:rsidR="00B2673E">
        <w:rPr>
          <w:lang w:val="en-GB"/>
        </w:rPr>
        <w:t>mol</w:t>
      </w:r>
      <w:proofErr w:type="spellEnd"/>
      <w:r w:rsidR="00B2673E">
        <w:rPr>
          <w:lang w:val="en-GB"/>
        </w:rPr>
        <w:t>/L</w:t>
      </w:r>
      <w:r w:rsidRPr="00213384">
        <w:rPr>
          <w:lang w:val="en-GB"/>
        </w:rPr>
        <w:t xml:space="preserve"> </w:t>
      </w:r>
      <w:proofErr w:type="spellStart"/>
      <w:r w:rsidRPr="00213384">
        <w:rPr>
          <w:lang w:val="en-GB"/>
        </w:rPr>
        <w:t>NaOH</w:t>
      </w:r>
      <w:proofErr w:type="spellEnd"/>
      <w:r w:rsidR="00547749">
        <w:rPr>
          <w:lang w:val="en-GB"/>
        </w:rPr>
        <w:t>, in 1</w:t>
      </w:r>
      <w:r w:rsidR="005976BC">
        <w:rPr>
          <w:lang w:val="en-GB"/>
        </w:rPr>
        <w:t xml:space="preserve"> </w:t>
      </w:r>
      <w:r w:rsidR="00547749">
        <w:rPr>
          <w:lang w:val="en-GB"/>
        </w:rPr>
        <w:t>L bottle</w:t>
      </w:r>
      <w:bookmarkEnd w:id="15"/>
    </w:p>
    <w:p w14:paraId="1F0D6521" w14:textId="77777777" w:rsidR="00120BCA" w:rsidRPr="00213384" w:rsidRDefault="00120BCA" w:rsidP="00490BC0">
      <w:pPr>
        <w:pStyle w:val="ListParagraph"/>
        <w:rPr>
          <w:lang w:val="en-GB"/>
        </w:rPr>
      </w:pPr>
    </w:p>
    <w:p w14:paraId="785B5DC8" w14:textId="7C254B83" w:rsidR="007C5496" w:rsidRDefault="007C5496" w:rsidP="00657FB3">
      <w:pPr>
        <w:pStyle w:val="ListParagraph"/>
        <w:numPr>
          <w:ilvl w:val="0"/>
          <w:numId w:val="2"/>
        </w:numPr>
        <w:rPr>
          <w:lang w:val="en-GB"/>
        </w:rPr>
      </w:pPr>
      <w:r>
        <w:rPr>
          <w:lang w:val="en-GB"/>
        </w:rPr>
        <w:t xml:space="preserve">Use </w:t>
      </w:r>
      <w:proofErr w:type="spellStart"/>
      <w:r w:rsidR="00654F54">
        <w:rPr>
          <w:lang w:val="en-GB"/>
        </w:rPr>
        <w:t>w</w:t>
      </w:r>
      <w:r>
        <w:rPr>
          <w:lang w:val="en-GB"/>
        </w:rPr>
        <w:t>ikipedia</w:t>
      </w:r>
      <w:proofErr w:type="spellEnd"/>
      <w:r>
        <w:rPr>
          <w:lang w:val="en-GB"/>
        </w:rPr>
        <w:t xml:space="preserve"> to find the numerical identifier for sodium hydroxide.</w:t>
      </w:r>
    </w:p>
    <w:p w14:paraId="43AA68CA" w14:textId="1E8965D7" w:rsidR="007C5496" w:rsidRPr="007C5496" w:rsidRDefault="007C5496" w:rsidP="007C5496">
      <w:pPr>
        <w:pStyle w:val="ListParagraph"/>
        <w:numPr>
          <w:ilvl w:val="0"/>
          <w:numId w:val="2"/>
        </w:numPr>
        <w:rPr>
          <w:lang w:val="en-GB"/>
        </w:rPr>
      </w:pPr>
      <w:r>
        <w:rPr>
          <w:lang w:val="en-GB"/>
        </w:rPr>
        <w:t xml:space="preserve">Calculate the mass percentage of </w:t>
      </w:r>
      <w:proofErr w:type="spellStart"/>
      <w:r w:rsidR="00557FAC">
        <w:rPr>
          <w:lang w:val="en-GB"/>
        </w:rPr>
        <w:t>NaOH</w:t>
      </w:r>
      <w:proofErr w:type="spellEnd"/>
      <w:r w:rsidR="00557FAC">
        <w:rPr>
          <w:lang w:val="en-GB"/>
        </w:rPr>
        <w:t xml:space="preserve"> in yo</w:t>
      </w:r>
      <w:r>
        <w:rPr>
          <w:lang w:val="en-GB"/>
        </w:rPr>
        <w:t>ur solution (you need this to classify the solution).</w:t>
      </w:r>
    </w:p>
    <w:p w14:paraId="502A9F88" w14:textId="232439B5" w:rsidR="00657FB3" w:rsidRDefault="00657FB3" w:rsidP="00657FB3">
      <w:pPr>
        <w:pStyle w:val="ListParagraph"/>
        <w:numPr>
          <w:ilvl w:val="0"/>
          <w:numId w:val="2"/>
        </w:numPr>
        <w:rPr>
          <w:lang w:val="en-GB"/>
        </w:rPr>
      </w:pPr>
      <w:r w:rsidRPr="008D0779">
        <w:rPr>
          <w:lang w:val="en-GB"/>
        </w:rPr>
        <w:t xml:space="preserve">Go to </w:t>
      </w:r>
      <w:r w:rsidRPr="00657FB3">
        <w:rPr>
          <w:lang w:val="en-GB"/>
        </w:rPr>
        <w:t>C&amp;L Inventory</w:t>
      </w:r>
      <w:r>
        <w:rPr>
          <w:lang w:val="en-GB"/>
        </w:rPr>
        <w:t xml:space="preserve"> </w:t>
      </w:r>
      <w:r w:rsidR="007C5496">
        <w:rPr>
          <w:lang w:val="en-GB"/>
        </w:rPr>
        <w:t>to classify your solution</w:t>
      </w:r>
      <w:r>
        <w:rPr>
          <w:lang w:val="en-GB"/>
        </w:rPr>
        <w:t>.</w:t>
      </w:r>
    </w:p>
    <w:p w14:paraId="571A593F" w14:textId="77777777" w:rsidR="00490BC0" w:rsidRPr="00213384" w:rsidRDefault="00490BC0" w:rsidP="007C5496">
      <w:pPr>
        <w:pStyle w:val="ListParagraph"/>
        <w:numPr>
          <w:ilvl w:val="1"/>
          <w:numId w:val="2"/>
        </w:numPr>
        <w:rPr>
          <w:lang w:val="en-GB"/>
        </w:rPr>
      </w:pPr>
      <w:r>
        <w:rPr>
          <w:lang w:val="en-GB"/>
        </w:rPr>
        <w:t>Hit “I have read and....</w:t>
      </w:r>
      <w:proofErr w:type="gramStart"/>
      <w:r>
        <w:rPr>
          <w:lang w:val="en-GB"/>
        </w:rPr>
        <w:t>”,</w:t>
      </w:r>
      <w:proofErr w:type="gramEnd"/>
      <w:r>
        <w:rPr>
          <w:lang w:val="en-GB"/>
        </w:rPr>
        <w:t xml:space="preserve"> after this you might have to refresh the page.</w:t>
      </w:r>
    </w:p>
    <w:p w14:paraId="28DEB695" w14:textId="77777777" w:rsidR="00490BC0" w:rsidRDefault="00490BC0" w:rsidP="007C5496">
      <w:pPr>
        <w:pStyle w:val="ListParagraph"/>
        <w:numPr>
          <w:ilvl w:val="1"/>
          <w:numId w:val="2"/>
        </w:numPr>
        <w:rPr>
          <w:lang w:val="en-GB"/>
        </w:rPr>
      </w:pPr>
      <w:r>
        <w:rPr>
          <w:lang w:val="en-GB"/>
        </w:rPr>
        <w:t>Hit “CL Inventory” in the middle of the page.</w:t>
      </w:r>
    </w:p>
    <w:p w14:paraId="030F2CCD" w14:textId="77777777" w:rsidR="00120BCA" w:rsidRPr="00213384" w:rsidRDefault="00120BCA" w:rsidP="007C5496">
      <w:pPr>
        <w:pStyle w:val="ListParagraph"/>
        <w:numPr>
          <w:ilvl w:val="1"/>
          <w:numId w:val="2"/>
        </w:numPr>
        <w:rPr>
          <w:lang w:val="en-GB"/>
        </w:rPr>
      </w:pPr>
      <w:r w:rsidRPr="00213384">
        <w:rPr>
          <w:lang w:val="en-GB"/>
        </w:rPr>
        <w:t>Write the name (</w:t>
      </w:r>
      <w:r w:rsidR="00490BC0">
        <w:rPr>
          <w:bCs/>
          <w:lang w:val="en-GB"/>
        </w:rPr>
        <w:t>s</w:t>
      </w:r>
      <w:r w:rsidRPr="00213384">
        <w:rPr>
          <w:bCs/>
          <w:lang w:val="en-GB"/>
        </w:rPr>
        <w:t xml:space="preserve">ubstance Name), in </w:t>
      </w:r>
      <w:r w:rsidR="00FD2120" w:rsidRPr="00213384">
        <w:rPr>
          <w:bCs/>
          <w:lang w:val="en-GB"/>
        </w:rPr>
        <w:t>English</w:t>
      </w:r>
      <w:r w:rsidRPr="00213384">
        <w:rPr>
          <w:bCs/>
          <w:lang w:val="en-GB"/>
        </w:rPr>
        <w:t>: sodium hydroxide or CAS-number for the substance</w:t>
      </w:r>
      <w:r w:rsidR="00FD2120">
        <w:rPr>
          <w:bCs/>
          <w:lang w:val="en-GB"/>
        </w:rPr>
        <w:t xml:space="preserve"> </w:t>
      </w:r>
      <w:r w:rsidR="00490BC0">
        <w:rPr>
          <w:bCs/>
          <w:lang w:val="en-GB"/>
        </w:rPr>
        <w:t>(numerical identifier).</w:t>
      </w:r>
    </w:p>
    <w:p w14:paraId="78367090" w14:textId="77777777" w:rsidR="00120BCA" w:rsidRPr="00213384" w:rsidRDefault="00490BC0" w:rsidP="007C5496">
      <w:pPr>
        <w:pStyle w:val="ListParagraph"/>
        <w:numPr>
          <w:ilvl w:val="1"/>
          <w:numId w:val="2"/>
        </w:numPr>
        <w:rPr>
          <w:lang w:val="en-GB"/>
        </w:rPr>
      </w:pPr>
      <w:r>
        <w:rPr>
          <w:bCs/>
          <w:lang w:val="en-GB"/>
        </w:rPr>
        <w:t>Hit “Search”.</w:t>
      </w:r>
    </w:p>
    <w:p w14:paraId="5B893814" w14:textId="5AF39755" w:rsidR="008D0779" w:rsidRPr="007C5496" w:rsidRDefault="00490BC0" w:rsidP="007C5496">
      <w:pPr>
        <w:pStyle w:val="ListParagraph"/>
        <w:numPr>
          <w:ilvl w:val="1"/>
          <w:numId w:val="2"/>
        </w:numPr>
        <w:rPr>
          <w:lang w:val="en-GB"/>
        </w:rPr>
      </w:pPr>
      <w:r>
        <w:rPr>
          <w:bCs/>
          <w:lang w:val="en-GB"/>
        </w:rPr>
        <w:t xml:space="preserve">You now get a list in the bottom of the page. Click on the </w:t>
      </w:r>
      <w:r w:rsidR="00B2673E">
        <w:rPr>
          <w:bCs/>
          <w:lang w:val="en-GB"/>
        </w:rPr>
        <w:t>“</w:t>
      </w:r>
      <w:r>
        <w:rPr>
          <w:bCs/>
          <w:lang w:val="en-GB"/>
        </w:rPr>
        <w:t>eye</w:t>
      </w:r>
      <w:r w:rsidR="00B2673E">
        <w:rPr>
          <w:bCs/>
          <w:lang w:val="en-GB"/>
        </w:rPr>
        <w:t>”</w:t>
      </w:r>
      <w:r>
        <w:rPr>
          <w:bCs/>
          <w:lang w:val="en-GB"/>
        </w:rPr>
        <w:t xml:space="preserve"> symbol </w:t>
      </w:r>
      <w:r w:rsidR="00120BCA" w:rsidRPr="00213384">
        <w:rPr>
          <w:bCs/>
          <w:lang w:val="en-GB"/>
        </w:rPr>
        <w:t xml:space="preserve">on the right side, in the </w:t>
      </w:r>
      <w:r w:rsidR="007C5496" w:rsidRPr="00213384">
        <w:rPr>
          <w:bCs/>
          <w:lang w:val="en-GB"/>
        </w:rPr>
        <w:t>row</w:t>
      </w:r>
      <w:r w:rsidR="007C5496">
        <w:rPr>
          <w:bCs/>
          <w:lang w:val="en-GB"/>
        </w:rPr>
        <w:t>, which</w:t>
      </w:r>
      <w:r w:rsidR="00120BCA" w:rsidRPr="00213384">
        <w:rPr>
          <w:bCs/>
          <w:lang w:val="en-GB"/>
        </w:rPr>
        <w:t xml:space="preserve"> has th</w:t>
      </w:r>
      <w:r w:rsidR="007C5496">
        <w:rPr>
          <w:bCs/>
          <w:lang w:val="en-GB"/>
        </w:rPr>
        <w:t xml:space="preserve">e name </w:t>
      </w:r>
      <w:r w:rsidR="00B2673E">
        <w:rPr>
          <w:bCs/>
          <w:lang w:val="en-GB"/>
        </w:rPr>
        <w:t>of</w:t>
      </w:r>
      <w:r w:rsidR="00120BCA" w:rsidRPr="00213384">
        <w:rPr>
          <w:bCs/>
          <w:lang w:val="en-GB"/>
        </w:rPr>
        <w:t xml:space="preserve"> your substance. </w:t>
      </w:r>
    </w:p>
    <w:p w14:paraId="3A393A19" w14:textId="4C094039" w:rsidR="00120BCA" w:rsidRPr="00213384" w:rsidRDefault="00AB4D5E" w:rsidP="00120BCA">
      <w:pPr>
        <w:pStyle w:val="ListParagraph"/>
        <w:numPr>
          <w:ilvl w:val="0"/>
          <w:numId w:val="2"/>
        </w:numPr>
        <w:rPr>
          <w:lang w:val="en-GB"/>
        </w:rPr>
      </w:pPr>
      <w:r>
        <w:rPr>
          <w:bCs/>
          <w:lang w:val="en-GB"/>
        </w:rPr>
        <w:t>In table 3</w:t>
      </w:r>
      <w:r w:rsidR="00120BCA" w:rsidRPr="00213384">
        <w:rPr>
          <w:bCs/>
          <w:lang w:val="en-GB"/>
        </w:rPr>
        <w:t xml:space="preserve"> CLP Classification, </w:t>
      </w:r>
      <w:r w:rsidR="00291831">
        <w:rPr>
          <w:bCs/>
          <w:lang w:val="en-GB"/>
        </w:rPr>
        <w:t>the first column states the classific</w:t>
      </w:r>
      <w:r w:rsidR="001A6ABF">
        <w:rPr>
          <w:bCs/>
          <w:lang w:val="en-GB"/>
        </w:rPr>
        <w:t xml:space="preserve">ation of the pure substance. Use the </w:t>
      </w:r>
      <w:r w:rsidR="008D0779" w:rsidRPr="008D0779">
        <w:rPr>
          <w:b/>
          <w:bCs/>
          <w:lang w:val="en-GB"/>
        </w:rPr>
        <w:t>“</w:t>
      </w:r>
      <w:r w:rsidR="00120BCA" w:rsidRPr="00213384">
        <w:rPr>
          <w:b/>
          <w:bCs/>
          <w:lang w:val="en-GB"/>
        </w:rPr>
        <w:t>Specific Concentration limits”</w:t>
      </w:r>
      <w:r w:rsidR="001A6ABF">
        <w:rPr>
          <w:b/>
          <w:bCs/>
          <w:lang w:val="en-GB"/>
        </w:rPr>
        <w:t xml:space="preserve"> </w:t>
      </w:r>
      <w:r w:rsidR="001A6ABF" w:rsidRPr="001A6ABF">
        <w:rPr>
          <w:bCs/>
          <w:lang w:val="en-GB"/>
        </w:rPr>
        <w:t>and classify your solution</w:t>
      </w:r>
      <w:r w:rsidR="001A6ABF">
        <w:rPr>
          <w:b/>
          <w:bCs/>
          <w:lang w:val="en-GB"/>
        </w:rPr>
        <w:t>.</w:t>
      </w:r>
    </w:p>
    <w:p w14:paraId="0C12B64B" w14:textId="151CF67F" w:rsidR="00745EF1" w:rsidRPr="008F30A0" w:rsidRDefault="00084E8E" w:rsidP="001A6ABF">
      <w:pPr>
        <w:pStyle w:val="ListParagraph"/>
        <w:numPr>
          <w:ilvl w:val="0"/>
          <w:numId w:val="2"/>
        </w:numPr>
        <w:rPr>
          <w:rStyle w:val="Hyperlink"/>
          <w:bCs/>
          <w:color w:val="auto"/>
          <w:u w:val="none"/>
          <w:lang w:val="en-US"/>
        </w:rPr>
      </w:pPr>
      <w:r>
        <w:rPr>
          <w:bCs/>
          <w:lang w:val="en-GB"/>
        </w:rPr>
        <w:t>Use</w:t>
      </w:r>
      <w:r w:rsidR="005758E6">
        <w:rPr>
          <w:bCs/>
          <w:lang w:val="en-GB"/>
        </w:rPr>
        <w:t xml:space="preserve"> </w:t>
      </w:r>
      <w:r w:rsidR="00657FB3">
        <w:rPr>
          <w:bCs/>
          <w:lang w:val="en-GB"/>
        </w:rPr>
        <w:t xml:space="preserve">the </w:t>
      </w:r>
      <w:r w:rsidR="00A43932" w:rsidRPr="00657FB3">
        <w:rPr>
          <w:lang w:val="en-GB"/>
        </w:rPr>
        <w:t xml:space="preserve">CLP </w:t>
      </w:r>
      <w:r w:rsidR="00AD4FAF" w:rsidRPr="00657FB3">
        <w:rPr>
          <w:lang w:val="en-GB"/>
        </w:rPr>
        <w:t>poster</w:t>
      </w:r>
      <w:r w:rsidR="001A6ABF">
        <w:rPr>
          <w:lang w:val="en-GB"/>
        </w:rPr>
        <w:t xml:space="preserve"> </w:t>
      </w:r>
      <w:r>
        <w:rPr>
          <w:lang w:val="en-GB"/>
        </w:rPr>
        <w:t xml:space="preserve">to </w:t>
      </w:r>
      <w:r w:rsidR="001A6ABF">
        <w:rPr>
          <w:bCs/>
          <w:lang w:val="en-GB"/>
        </w:rPr>
        <w:t>find</w:t>
      </w:r>
      <w:r w:rsidR="00120BCA" w:rsidRPr="001A6ABF">
        <w:rPr>
          <w:bCs/>
          <w:lang w:val="en-GB"/>
        </w:rPr>
        <w:t xml:space="preserve"> the labelling elements for</w:t>
      </w:r>
      <w:r w:rsidR="001A6ABF">
        <w:rPr>
          <w:bCs/>
          <w:lang w:val="en-GB"/>
        </w:rPr>
        <w:t xml:space="preserve"> your solution (hazard pictogram</w:t>
      </w:r>
      <w:r w:rsidR="00657FB3">
        <w:rPr>
          <w:bCs/>
          <w:lang w:val="en-GB"/>
        </w:rPr>
        <w:t>(s)</w:t>
      </w:r>
      <w:r w:rsidR="001A6ABF">
        <w:rPr>
          <w:bCs/>
          <w:lang w:val="en-GB"/>
        </w:rPr>
        <w:t>, signal word and</w:t>
      </w:r>
      <w:r w:rsidR="005758E6">
        <w:rPr>
          <w:bCs/>
          <w:lang w:val="en-GB"/>
        </w:rPr>
        <w:t xml:space="preserve"> hazard statement</w:t>
      </w:r>
      <w:r w:rsidR="00657FB3">
        <w:rPr>
          <w:bCs/>
          <w:lang w:val="en-GB"/>
        </w:rPr>
        <w:t>(</w:t>
      </w:r>
      <w:r w:rsidR="001A6ABF">
        <w:rPr>
          <w:bCs/>
          <w:lang w:val="en-GB"/>
        </w:rPr>
        <w:t>s</w:t>
      </w:r>
      <w:r w:rsidR="00657FB3">
        <w:rPr>
          <w:bCs/>
          <w:lang w:val="en-GB"/>
        </w:rPr>
        <w:t>)</w:t>
      </w:r>
      <w:r w:rsidR="001A6ABF">
        <w:rPr>
          <w:bCs/>
          <w:lang w:val="en-GB"/>
        </w:rPr>
        <w:t>)</w:t>
      </w:r>
      <w:r w:rsidR="00120BCA" w:rsidRPr="001A6ABF">
        <w:rPr>
          <w:bCs/>
          <w:lang w:val="en-GB"/>
        </w:rPr>
        <w:t xml:space="preserve"> </w:t>
      </w:r>
    </w:p>
    <w:p w14:paraId="44E81012" w14:textId="396D9B93" w:rsidR="0094464F" w:rsidRPr="0094464F" w:rsidRDefault="00EE5BE7" w:rsidP="0094464F">
      <w:pPr>
        <w:ind w:left="708"/>
        <w:rPr>
          <w:rStyle w:val="Hyperlink"/>
          <w:color w:val="auto"/>
          <w:u w:val="none"/>
          <w:lang w:val="en-US"/>
        </w:rPr>
      </w:pPr>
      <w:r>
        <w:rPr>
          <w:rStyle w:val="Hyperlink"/>
          <w:color w:val="auto"/>
          <w:u w:val="none"/>
          <w:lang w:val="en-US"/>
        </w:rPr>
        <w:t>A</w:t>
      </w:r>
      <w:r w:rsidR="0094464F" w:rsidRPr="0094464F">
        <w:rPr>
          <w:rStyle w:val="Hyperlink"/>
          <w:color w:val="auto"/>
          <w:u w:val="none"/>
          <w:lang w:val="en-US"/>
        </w:rPr>
        <w:t>ll hazard statements resulting from the classification shall appear on the label.</w:t>
      </w:r>
      <w:r w:rsidR="008345BE">
        <w:rPr>
          <w:rStyle w:val="Hyperlink"/>
          <w:color w:val="auto"/>
          <w:u w:val="none"/>
          <w:lang w:val="en-US"/>
        </w:rPr>
        <w:t xml:space="preserve"> The labe</w:t>
      </w:r>
      <w:r w:rsidR="00764666">
        <w:rPr>
          <w:rStyle w:val="Hyperlink"/>
          <w:color w:val="auto"/>
          <w:u w:val="none"/>
          <w:lang w:val="en-US"/>
        </w:rPr>
        <w:t xml:space="preserve">l </w:t>
      </w:r>
      <w:proofErr w:type="gramStart"/>
      <w:r w:rsidR="00764666">
        <w:rPr>
          <w:rStyle w:val="Hyperlink"/>
          <w:color w:val="auto"/>
          <w:u w:val="none"/>
          <w:lang w:val="en-US"/>
        </w:rPr>
        <w:t>must be written</w:t>
      </w:r>
      <w:proofErr w:type="gramEnd"/>
      <w:r w:rsidR="00764666">
        <w:rPr>
          <w:rStyle w:val="Hyperlink"/>
          <w:color w:val="auto"/>
          <w:u w:val="none"/>
          <w:lang w:val="en-US"/>
        </w:rPr>
        <w:t xml:space="preserve"> in the national language.</w:t>
      </w:r>
    </w:p>
    <w:p w14:paraId="15BD5E8E" w14:textId="77777777" w:rsidR="00120BCA" w:rsidRPr="00120BCA" w:rsidRDefault="00547749" w:rsidP="00120BCA">
      <w:pPr>
        <w:pStyle w:val="ListParagraph"/>
        <w:numPr>
          <w:ilvl w:val="0"/>
          <w:numId w:val="2"/>
        </w:numPr>
        <w:rPr>
          <w:bCs/>
        </w:rPr>
      </w:pPr>
      <w:proofErr w:type="spellStart"/>
      <w:r>
        <w:rPr>
          <w:bCs/>
        </w:rPr>
        <w:t>Precautionary</w:t>
      </w:r>
      <w:proofErr w:type="spellEnd"/>
      <w:r>
        <w:rPr>
          <w:bCs/>
        </w:rPr>
        <w:t xml:space="preserve"> statements:</w:t>
      </w:r>
    </w:p>
    <w:p w14:paraId="1CE1232A" w14:textId="202014EC" w:rsidR="0041479D" w:rsidRDefault="0041479D" w:rsidP="0041479D">
      <w:pPr>
        <w:pStyle w:val="ListParagraph"/>
        <w:spacing w:after="0"/>
        <w:ind w:left="708"/>
        <w:rPr>
          <w:rFonts w:ascii="Times New Roman" w:hAnsi="Times New Roman"/>
          <w:sz w:val="23"/>
          <w:szCs w:val="23"/>
          <w:lang w:val="en-US"/>
        </w:rPr>
      </w:pPr>
      <w:r>
        <w:rPr>
          <w:bCs/>
          <w:lang w:val="en-US"/>
        </w:rPr>
        <w:t>You can</w:t>
      </w:r>
      <w:r w:rsidR="000165B5">
        <w:rPr>
          <w:bCs/>
          <w:lang w:val="en-US"/>
        </w:rPr>
        <w:t xml:space="preserve"> find</w:t>
      </w:r>
      <w:r w:rsidR="00A1266F" w:rsidRPr="002C013D">
        <w:rPr>
          <w:bCs/>
          <w:lang w:val="en-US"/>
        </w:rPr>
        <w:t xml:space="preserve"> precautionary statements</w:t>
      </w:r>
      <w:r w:rsidR="001A6ABF">
        <w:rPr>
          <w:bCs/>
          <w:lang w:val="en-US"/>
        </w:rPr>
        <w:t xml:space="preserve"> in</w:t>
      </w:r>
      <w:r>
        <w:rPr>
          <w:bCs/>
          <w:lang w:val="en-US"/>
        </w:rPr>
        <w:t xml:space="preserve"> </w:t>
      </w:r>
      <w:r>
        <w:rPr>
          <w:lang w:val="en-US"/>
        </w:rPr>
        <w:t xml:space="preserve">chapter 7 of </w:t>
      </w:r>
      <w:r w:rsidRPr="00657FB3">
        <w:rPr>
          <w:lang w:val="en-US"/>
        </w:rPr>
        <w:t>Guidance on labelling and packaging in accordance with Regulation (EC) No 1272/2008</w:t>
      </w:r>
      <w:r>
        <w:rPr>
          <w:rStyle w:val="Hyperlink"/>
          <w:lang w:val="en-US"/>
        </w:rPr>
        <w:t>.</w:t>
      </w:r>
      <w:r>
        <w:rPr>
          <w:lang w:val="en-US"/>
        </w:rPr>
        <w:t xml:space="preserve"> There you will also find guidance on how to select precautionary statements. </w:t>
      </w:r>
      <w:r w:rsidRPr="00DD3266">
        <w:rPr>
          <w:lang w:val="en-US"/>
        </w:rPr>
        <w:t>Normally, not more than six precautionary state</w:t>
      </w:r>
      <w:r>
        <w:rPr>
          <w:lang w:val="en-US"/>
        </w:rPr>
        <w:t>ments shall appear on the label,</w:t>
      </w:r>
      <w:r w:rsidRPr="00DD3266">
        <w:rPr>
          <w:lang w:val="en-US"/>
        </w:rPr>
        <w:t xml:space="preserve"> </w:t>
      </w:r>
      <w:r>
        <w:rPr>
          <w:lang w:val="en-US"/>
        </w:rPr>
        <w:t xml:space="preserve">unless necessary to reflect the nature and the severity of the hazards. Any selection shall take into account the hazard statements used, and the intended use or uses of the mixture. </w:t>
      </w:r>
      <w:r w:rsidRPr="001858BA">
        <w:rPr>
          <w:lang w:val="en-US"/>
        </w:rPr>
        <w:t>Precautionary statemen</w:t>
      </w:r>
      <w:r>
        <w:rPr>
          <w:lang w:val="en-US"/>
        </w:rPr>
        <w:t>t</w:t>
      </w:r>
      <w:r w:rsidRPr="001858BA">
        <w:rPr>
          <w:lang w:val="en-US"/>
        </w:rPr>
        <w:t>s with + between them, shall appear together.</w:t>
      </w:r>
      <w:r>
        <w:rPr>
          <w:lang w:val="en-US"/>
        </w:rPr>
        <w:t xml:space="preserve"> </w:t>
      </w:r>
      <w:r>
        <w:rPr>
          <w:bCs/>
          <w:lang w:val="en-US"/>
        </w:rPr>
        <w:t xml:space="preserve">The wording of the </w:t>
      </w:r>
      <w:r w:rsidRPr="002C013D">
        <w:rPr>
          <w:bCs/>
          <w:lang w:val="en-US"/>
        </w:rPr>
        <w:t>precautionary</w:t>
      </w:r>
      <w:r w:rsidRPr="00745EF1">
        <w:rPr>
          <w:bCs/>
          <w:lang w:val="en-US"/>
        </w:rPr>
        <w:t xml:space="preserve"> statements</w:t>
      </w:r>
      <w:r>
        <w:rPr>
          <w:bCs/>
          <w:lang w:val="en-US"/>
        </w:rPr>
        <w:t xml:space="preserve"> in Norwegian</w:t>
      </w:r>
      <w:r w:rsidRPr="00745EF1">
        <w:rPr>
          <w:bCs/>
          <w:lang w:val="en-US"/>
        </w:rPr>
        <w:t xml:space="preserve"> should be taken as stated in</w:t>
      </w:r>
      <w:r w:rsidRPr="00DD3266">
        <w:rPr>
          <w:lang w:val="en-US"/>
        </w:rPr>
        <w:t xml:space="preserve"> </w:t>
      </w:r>
      <w:proofErr w:type="spellStart"/>
      <w:r w:rsidR="005758E6" w:rsidRPr="00657FB3">
        <w:rPr>
          <w:lang w:val="en-US"/>
        </w:rPr>
        <w:t>S</w:t>
      </w:r>
      <w:r w:rsidRPr="00657FB3">
        <w:rPr>
          <w:lang w:val="en-US"/>
        </w:rPr>
        <w:t>ikkerhetssetningene</w:t>
      </w:r>
      <w:proofErr w:type="spellEnd"/>
      <w:r w:rsidRPr="00657FB3">
        <w:rPr>
          <w:lang w:val="en-US"/>
        </w:rPr>
        <w:t xml:space="preserve"> </w:t>
      </w:r>
      <w:proofErr w:type="spellStart"/>
      <w:proofErr w:type="gramStart"/>
      <w:r w:rsidRPr="00657FB3">
        <w:rPr>
          <w:lang w:val="en-US"/>
        </w:rPr>
        <w:t>fra</w:t>
      </w:r>
      <w:proofErr w:type="spellEnd"/>
      <w:proofErr w:type="gramEnd"/>
      <w:r w:rsidRPr="00657FB3">
        <w:rPr>
          <w:lang w:val="en-US"/>
        </w:rPr>
        <w:t xml:space="preserve"> </w:t>
      </w:r>
      <w:proofErr w:type="spellStart"/>
      <w:r w:rsidRPr="00657FB3">
        <w:rPr>
          <w:lang w:val="en-US"/>
        </w:rPr>
        <w:t>Miljødirektoratet</w:t>
      </w:r>
      <w:proofErr w:type="spellEnd"/>
      <w:r w:rsidRPr="00DD3266">
        <w:rPr>
          <w:rFonts w:ascii="Times New Roman" w:hAnsi="Times New Roman"/>
          <w:sz w:val="23"/>
          <w:szCs w:val="23"/>
          <w:lang w:val="en-US"/>
        </w:rPr>
        <w:t>.</w:t>
      </w:r>
    </w:p>
    <w:p w14:paraId="040EB0DE" w14:textId="77777777" w:rsidR="00DA2410" w:rsidRPr="00DA2410" w:rsidRDefault="00DA2410" w:rsidP="00DA2410">
      <w:pPr>
        <w:spacing w:after="0"/>
        <w:rPr>
          <w:lang w:val="en-US"/>
        </w:rPr>
      </w:pPr>
    </w:p>
    <w:p w14:paraId="42A3E760" w14:textId="620AF055" w:rsidR="00DA2410" w:rsidRPr="001C7B18" w:rsidRDefault="00DA2410" w:rsidP="00DA2410">
      <w:pPr>
        <w:pStyle w:val="Heading2"/>
        <w:rPr>
          <w:sz w:val="22"/>
          <w:lang w:val="en-GB"/>
        </w:rPr>
      </w:pPr>
      <w:bookmarkStart w:id="16" w:name="_Toc16582376"/>
      <w:r w:rsidRPr="001C7B18">
        <w:rPr>
          <w:sz w:val="28"/>
          <w:lang w:val="en-GB"/>
        </w:rPr>
        <w:t>Exercise 1b (optional): Create a label for</w:t>
      </w:r>
      <w:r w:rsidR="001C7B18" w:rsidRPr="001C7B18">
        <w:rPr>
          <w:sz w:val="28"/>
          <w:lang w:val="en-GB"/>
        </w:rPr>
        <w:t xml:space="preserve"> 5</w:t>
      </w:r>
      <w:r w:rsidR="00645CD5" w:rsidRPr="001C7B18">
        <w:rPr>
          <w:sz w:val="28"/>
          <w:lang w:val="en-GB"/>
        </w:rPr>
        <w:t xml:space="preserve"> </w:t>
      </w:r>
      <w:proofErr w:type="spellStart"/>
      <w:r w:rsidR="00645CD5" w:rsidRPr="001C7B18">
        <w:rPr>
          <w:sz w:val="28"/>
          <w:lang w:val="en-GB"/>
        </w:rPr>
        <w:t>mol</w:t>
      </w:r>
      <w:proofErr w:type="spellEnd"/>
      <w:r w:rsidR="00645CD5" w:rsidRPr="001C7B18">
        <w:rPr>
          <w:sz w:val="28"/>
          <w:lang w:val="en-GB"/>
        </w:rPr>
        <w:t xml:space="preserve">/L </w:t>
      </w:r>
      <w:r w:rsidR="001C7B18" w:rsidRPr="001C7B18">
        <w:rPr>
          <w:sz w:val="28"/>
          <w:lang w:val="en-GB"/>
        </w:rPr>
        <w:t>HCOOH</w:t>
      </w:r>
      <w:r w:rsidRPr="001C7B18">
        <w:rPr>
          <w:sz w:val="28"/>
          <w:lang w:val="en-GB"/>
        </w:rPr>
        <w:t>, in 1</w:t>
      </w:r>
      <w:r w:rsidR="005976BC">
        <w:rPr>
          <w:sz w:val="28"/>
          <w:lang w:val="en-GB"/>
        </w:rPr>
        <w:t xml:space="preserve"> </w:t>
      </w:r>
      <w:r w:rsidRPr="001C7B18">
        <w:rPr>
          <w:sz w:val="28"/>
          <w:lang w:val="en-GB"/>
        </w:rPr>
        <w:t>L bottle</w:t>
      </w:r>
      <w:r w:rsidR="001C7B18" w:rsidRPr="001C7B18">
        <w:rPr>
          <w:sz w:val="28"/>
          <w:lang w:val="en-GB"/>
        </w:rPr>
        <w:t xml:space="preserve"> </w:t>
      </w:r>
      <w:r w:rsidR="001C7B18" w:rsidRPr="001C7B18">
        <w:rPr>
          <w:sz w:val="16"/>
          <w:lang w:val="en-GB"/>
        </w:rPr>
        <w:t>(density 1</w:t>
      </w:r>
      <w:proofErr w:type="gramStart"/>
      <w:r w:rsidR="001C7B18" w:rsidRPr="001C7B18">
        <w:rPr>
          <w:sz w:val="16"/>
          <w:lang w:val="en-GB"/>
        </w:rPr>
        <w:t>,05</w:t>
      </w:r>
      <w:proofErr w:type="gramEnd"/>
      <w:r w:rsidR="001C7B18" w:rsidRPr="001C7B18">
        <w:rPr>
          <w:sz w:val="16"/>
          <w:lang w:val="en-GB"/>
        </w:rPr>
        <w:t xml:space="preserve"> g/mL)</w:t>
      </w:r>
      <w:bookmarkEnd w:id="16"/>
    </w:p>
    <w:p w14:paraId="24F02698" w14:textId="77777777" w:rsidR="0041479D" w:rsidRDefault="0041479D">
      <w:pPr>
        <w:spacing w:after="200" w:line="276" w:lineRule="auto"/>
        <w:rPr>
          <w:rFonts w:asciiTheme="majorHAnsi" w:eastAsiaTheme="majorEastAsia" w:hAnsiTheme="majorHAnsi" w:cstheme="majorBidi"/>
          <w:b/>
          <w:bCs/>
          <w:color w:val="4F81BD" w:themeColor="accent1"/>
          <w:sz w:val="26"/>
          <w:szCs w:val="26"/>
          <w:lang w:val="en-GB"/>
        </w:rPr>
      </w:pPr>
      <w:r>
        <w:rPr>
          <w:lang w:val="en-GB"/>
        </w:rPr>
        <w:br w:type="page"/>
      </w:r>
    </w:p>
    <w:p w14:paraId="2C054B18" w14:textId="1E4D37F1" w:rsidR="00BF2DB5" w:rsidRDefault="00D33915" w:rsidP="00944F98">
      <w:pPr>
        <w:pStyle w:val="Heading2"/>
        <w:rPr>
          <w:lang w:val="en-GB"/>
        </w:rPr>
      </w:pPr>
      <w:bookmarkStart w:id="17" w:name="_Toc16582377"/>
      <w:r w:rsidRPr="00944F98">
        <w:rPr>
          <w:lang w:val="en-GB"/>
        </w:rPr>
        <w:lastRenderedPageBreak/>
        <w:t>Exercise</w:t>
      </w:r>
      <w:r w:rsidR="00120BCA" w:rsidRPr="00944F98">
        <w:rPr>
          <w:lang w:val="en-GB"/>
        </w:rPr>
        <w:t xml:space="preserve"> 2</w:t>
      </w:r>
      <w:r w:rsidR="00DA2410">
        <w:rPr>
          <w:lang w:val="en-GB"/>
        </w:rPr>
        <w:t>a</w:t>
      </w:r>
      <w:r w:rsidR="00120BCA" w:rsidRPr="00944F98">
        <w:rPr>
          <w:lang w:val="en-GB"/>
        </w:rPr>
        <w:t xml:space="preserve">: </w:t>
      </w:r>
      <w:r w:rsidR="00766B90">
        <w:rPr>
          <w:lang w:val="en-GB"/>
        </w:rPr>
        <w:t>Create a l</w:t>
      </w:r>
      <w:r w:rsidR="00BF2DB5" w:rsidRPr="00944F98">
        <w:rPr>
          <w:lang w:val="en-GB"/>
        </w:rPr>
        <w:t>abel</w:t>
      </w:r>
      <w:r w:rsidR="00766B90">
        <w:rPr>
          <w:lang w:val="en-GB"/>
        </w:rPr>
        <w:t xml:space="preserve"> for</w:t>
      </w:r>
      <w:r w:rsidR="00BF2DB5" w:rsidRPr="00944F98">
        <w:rPr>
          <w:lang w:val="en-GB"/>
        </w:rPr>
        <w:t xml:space="preserve"> </w:t>
      </w:r>
      <w:r w:rsidR="00120BCA" w:rsidRPr="00944F98">
        <w:rPr>
          <w:lang w:val="en-GB"/>
        </w:rPr>
        <w:t xml:space="preserve">15 % </w:t>
      </w:r>
      <w:proofErr w:type="spellStart"/>
      <w:r w:rsidR="00120BCA" w:rsidRPr="00944F98">
        <w:rPr>
          <w:lang w:val="en-GB"/>
        </w:rPr>
        <w:t>HCl</w:t>
      </w:r>
      <w:proofErr w:type="spellEnd"/>
      <w:r w:rsidR="00BF2DB5" w:rsidRPr="00944F98">
        <w:rPr>
          <w:lang w:val="en-GB"/>
        </w:rPr>
        <w:t xml:space="preserve"> in 1</w:t>
      </w:r>
      <w:r w:rsidR="001307BC">
        <w:rPr>
          <w:lang w:val="en-GB"/>
        </w:rPr>
        <w:t xml:space="preserve"> L bottle</w:t>
      </w:r>
      <w:bookmarkEnd w:id="17"/>
    </w:p>
    <w:p w14:paraId="621EA232" w14:textId="77777777" w:rsidR="00766B90" w:rsidRPr="00766B90" w:rsidRDefault="00766B90" w:rsidP="00766B90">
      <w:pPr>
        <w:rPr>
          <w:lang w:val="en-GB"/>
        </w:rPr>
      </w:pPr>
    </w:p>
    <w:p w14:paraId="32211B21" w14:textId="574D67FD" w:rsidR="00557FAC" w:rsidRDefault="00557FAC" w:rsidP="00120BCA">
      <w:pPr>
        <w:pStyle w:val="ListParagraph"/>
        <w:numPr>
          <w:ilvl w:val="0"/>
          <w:numId w:val="8"/>
        </w:numPr>
        <w:rPr>
          <w:lang w:val="en-GB"/>
        </w:rPr>
      </w:pPr>
      <w:r>
        <w:rPr>
          <w:lang w:val="en-GB"/>
        </w:rPr>
        <w:t xml:space="preserve">Use </w:t>
      </w:r>
      <w:proofErr w:type="spellStart"/>
      <w:r w:rsidR="00654F54">
        <w:rPr>
          <w:lang w:val="en-GB"/>
        </w:rPr>
        <w:t>w</w:t>
      </w:r>
      <w:r>
        <w:rPr>
          <w:lang w:val="en-GB"/>
        </w:rPr>
        <w:t>ikipedia</w:t>
      </w:r>
      <w:proofErr w:type="spellEnd"/>
      <w:r>
        <w:rPr>
          <w:lang w:val="en-GB"/>
        </w:rPr>
        <w:t xml:space="preserve"> to find the numerical identifier for hydrochloric acid.</w:t>
      </w:r>
    </w:p>
    <w:p w14:paraId="4C414722" w14:textId="09AC5019" w:rsidR="008D0779" w:rsidRDefault="008D0779" w:rsidP="00120BCA">
      <w:pPr>
        <w:pStyle w:val="ListParagraph"/>
        <w:numPr>
          <w:ilvl w:val="0"/>
          <w:numId w:val="8"/>
        </w:numPr>
        <w:rPr>
          <w:lang w:val="en-GB"/>
        </w:rPr>
      </w:pPr>
      <w:r w:rsidRPr="008D0779">
        <w:rPr>
          <w:lang w:val="en-GB"/>
        </w:rPr>
        <w:t xml:space="preserve">Go to </w:t>
      </w:r>
      <w:r w:rsidRPr="00557FAC">
        <w:rPr>
          <w:lang w:val="en-GB"/>
        </w:rPr>
        <w:t>C&amp;L Inventor</w:t>
      </w:r>
      <w:r w:rsidR="00557FAC">
        <w:rPr>
          <w:lang w:val="en-GB"/>
        </w:rPr>
        <w:t>y to classify your solution.</w:t>
      </w:r>
    </w:p>
    <w:p w14:paraId="7F52BD90" w14:textId="77777777" w:rsidR="00A506D6" w:rsidRDefault="00A506D6" w:rsidP="00557FAC">
      <w:pPr>
        <w:pStyle w:val="ListParagraph"/>
        <w:numPr>
          <w:ilvl w:val="1"/>
          <w:numId w:val="8"/>
        </w:numPr>
        <w:rPr>
          <w:lang w:val="en-GB"/>
        </w:rPr>
      </w:pPr>
      <w:r>
        <w:rPr>
          <w:lang w:val="en-GB"/>
        </w:rPr>
        <w:t>Hit “CL Inventory” in the middle of the page.</w:t>
      </w:r>
    </w:p>
    <w:p w14:paraId="243F31D4" w14:textId="77777777" w:rsidR="00120BCA" w:rsidRPr="00213384" w:rsidRDefault="00FB770F" w:rsidP="00557FAC">
      <w:pPr>
        <w:pStyle w:val="ListParagraph"/>
        <w:numPr>
          <w:ilvl w:val="1"/>
          <w:numId w:val="8"/>
        </w:numPr>
        <w:rPr>
          <w:lang w:val="en-GB"/>
        </w:rPr>
      </w:pPr>
      <w:r>
        <w:rPr>
          <w:lang w:val="en-GB"/>
        </w:rPr>
        <w:t>Write the s</w:t>
      </w:r>
      <w:r w:rsidR="00120BCA" w:rsidRPr="00213384">
        <w:rPr>
          <w:bCs/>
          <w:lang w:val="en-GB"/>
        </w:rPr>
        <w:t xml:space="preserve">ubstance </w:t>
      </w:r>
      <w:r>
        <w:rPr>
          <w:bCs/>
          <w:lang w:val="en-GB"/>
        </w:rPr>
        <w:t>n</w:t>
      </w:r>
      <w:r w:rsidR="00120BCA" w:rsidRPr="00213384">
        <w:rPr>
          <w:bCs/>
          <w:lang w:val="en-GB"/>
        </w:rPr>
        <w:t xml:space="preserve">ame: hydrochloric acid </w:t>
      </w:r>
      <w:r>
        <w:rPr>
          <w:bCs/>
          <w:lang w:val="en-GB"/>
        </w:rPr>
        <w:t>or</w:t>
      </w:r>
      <w:r w:rsidR="00120BCA" w:rsidRPr="00213384">
        <w:rPr>
          <w:bCs/>
          <w:lang w:val="en-GB"/>
        </w:rPr>
        <w:t xml:space="preserve"> CAS-num</w:t>
      </w:r>
      <w:r>
        <w:rPr>
          <w:bCs/>
          <w:lang w:val="en-GB"/>
        </w:rPr>
        <w:t xml:space="preserve">ber </w:t>
      </w:r>
      <w:r w:rsidR="00A506D6">
        <w:rPr>
          <w:bCs/>
          <w:lang w:val="en-GB"/>
        </w:rPr>
        <w:t>(numerical</w:t>
      </w:r>
      <w:r w:rsidR="00120BCA" w:rsidRPr="00213384">
        <w:rPr>
          <w:bCs/>
          <w:lang w:val="en-GB"/>
        </w:rPr>
        <w:t xml:space="preserve"> identifier)</w:t>
      </w:r>
      <w:r w:rsidR="00A506D6">
        <w:rPr>
          <w:bCs/>
          <w:lang w:val="en-GB"/>
        </w:rPr>
        <w:t>.</w:t>
      </w:r>
    </w:p>
    <w:p w14:paraId="276756E0" w14:textId="77777777" w:rsidR="00120BCA" w:rsidRPr="00A506D6" w:rsidRDefault="00FB770F" w:rsidP="00557FAC">
      <w:pPr>
        <w:pStyle w:val="ListParagraph"/>
        <w:numPr>
          <w:ilvl w:val="1"/>
          <w:numId w:val="8"/>
        </w:numPr>
        <w:rPr>
          <w:lang w:val="en-US"/>
        </w:rPr>
      </w:pPr>
      <w:r w:rsidRPr="00FB770F">
        <w:rPr>
          <w:bCs/>
          <w:lang w:val="en-US"/>
        </w:rPr>
        <w:t>Hit «</w:t>
      </w:r>
      <w:r w:rsidR="00120BCA" w:rsidRPr="00FB770F">
        <w:rPr>
          <w:bCs/>
          <w:lang w:val="en-US"/>
        </w:rPr>
        <w:t>Search</w:t>
      </w:r>
      <w:r w:rsidR="00A506D6">
        <w:rPr>
          <w:bCs/>
          <w:lang w:val="en-US"/>
        </w:rPr>
        <w:t>”</w:t>
      </w:r>
    </w:p>
    <w:p w14:paraId="427CA671" w14:textId="1F87397A" w:rsidR="00A506D6" w:rsidRPr="008D0779" w:rsidRDefault="00A506D6" w:rsidP="00557FAC">
      <w:pPr>
        <w:pStyle w:val="ListParagraph"/>
        <w:numPr>
          <w:ilvl w:val="1"/>
          <w:numId w:val="8"/>
        </w:numPr>
        <w:rPr>
          <w:lang w:val="en-GB"/>
        </w:rPr>
      </w:pPr>
      <w:r>
        <w:rPr>
          <w:bCs/>
          <w:lang w:val="en-GB"/>
        </w:rPr>
        <w:t xml:space="preserve">You now get a list in the bottom of the page. Click on the eye symbol </w:t>
      </w:r>
      <w:r w:rsidRPr="00213384">
        <w:rPr>
          <w:bCs/>
          <w:lang w:val="en-GB"/>
        </w:rPr>
        <w:t>on the right side, in the row</w:t>
      </w:r>
      <w:r w:rsidR="00557FAC">
        <w:rPr>
          <w:bCs/>
          <w:lang w:val="en-GB"/>
        </w:rPr>
        <w:t>,</w:t>
      </w:r>
      <w:r>
        <w:rPr>
          <w:bCs/>
          <w:lang w:val="en-GB"/>
        </w:rPr>
        <w:t xml:space="preserve"> </w:t>
      </w:r>
      <w:r w:rsidRPr="00213384">
        <w:rPr>
          <w:bCs/>
          <w:lang w:val="en-GB"/>
        </w:rPr>
        <w:t xml:space="preserve">which has the name </w:t>
      </w:r>
      <w:r>
        <w:rPr>
          <w:bCs/>
          <w:lang w:val="en-GB"/>
        </w:rPr>
        <w:t>“hydrochloric acid…%”</w:t>
      </w:r>
      <w:r w:rsidRPr="00213384">
        <w:rPr>
          <w:bCs/>
          <w:lang w:val="en-GB"/>
        </w:rPr>
        <w:t xml:space="preserve">. </w:t>
      </w:r>
    </w:p>
    <w:p w14:paraId="430A1970" w14:textId="109E80B1" w:rsidR="00A506D6" w:rsidRPr="00A506D6" w:rsidRDefault="005C49DD" w:rsidP="00120BCA">
      <w:pPr>
        <w:pStyle w:val="ListParagraph"/>
        <w:numPr>
          <w:ilvl w:val="0"/>
          <w:numId w:val="8"/>
        </w:numPr>
        <w:rPr>
          <w:lang w:val="en-US"/>
        </w:rPr>
      </w:pPr>
      <w:r>
        <w:rPr>
          <w:bCs/>
          <w:lang w:val="en-US"/>
        </w:rPr>
        <w:t>In table 3.1</w:t>
      </w:r>
      <w:r w:rsidR="006928A9">
        <w:rPr>
          <w:bCs/>
          <w:lang w:val="en-US"/>
        </w:rPr>
        <w:t xml:space="preserve"> </w:t>
      </w:r>
      <w:r w:rsidR="00A506D6">
        <w:rPr>
          <w:bCs/>
          <w:lang w:val="en-US"/>
        </w:rPr>
        <w:t>CLP Classificatio</w:t>
      </w:r>
      <w:r w:rsidR="006928A9">
        <w:rPr>
          <w:bCs/>
          <w:lang w:val="en-US"/>
        </w:rPr>
        <w:t>n</w:t>
      </w:r>
      <w:r>
        <w:rPr>
          <w:bCs/>
          <w:lang w:val="en-US"/>
        </w:rPr>
        <w:t>,</w:t>
      </w:r>
      <w:r w:rsidR="00291831">
        <w:rPr>
          <w:bCs/>
          <w:lang w:val="en-US"/>
        </w:rPr>
        <w:t xml:space="preserve"> the first column states the classification of a saturated solution.</w:t>
      </w:r>
      <w:r w:rsidR="00120BCA" w:rsidRPr="00FB770F">
        <w:rPr>
          <w:bCs/>
          <w:lang w:val="en-US"/>
        </w:rPr>
        <w:t xml:space="preserve"> </w:t>
      </w:r>
      <w:r w:rsidR="00291831">
        <w:rPr>
          <w:bCs/>
          <w:lang w:val="en-US"/>
        </w:rPr>
        <w:t>S</w:t>
      </w:r>
      <w:r w:rsidR="006928A9">
        <w:rPr>
          <w:bCs/>
          <w:lang w:val="en-US"/>
        </w:rPr>
        <w:t>ee</w:t>
      </w:r>
      <w:r w:rsidR="00120BCA" w:rsidRPr="00FB770F">
        <w:rPr>
          <w:bCs/>
          <w:lang w:val="en-US"/>
        </w:rPr>
        <w:t xml:space="preserve"> </w:t>
      </w:r>
      <w:r w:rsidR="00120BCA" w:rsidRPr="00FB770F">
        <w:rPr>
          <w:b/>
          <w:bCs/>
          <w:lang w:val="en-US"/>
        </w:rPr>
        <w:t>Specific Concentration limits</w:t>
      </w:r>
      <w:r w:rsidR="00A013DE">
        <w:rPr>
          <w:b/>
          <w:bCs/>
          <w:lang w:val="en-US"/>
        </w:rPr>
        <w:t xml:space="preserve"> </w:t>
      </w:r>
      <w:r w:rsidR="00930758">
        <w:rPr>
          <w:bCs/>
          <w:lang w:val="en-US"/>
        </w:rPr>
        <w:t>and classify your solution for every hazard class</w:t>
      </w:r>
      <w:r w:rsidR="00120BCA" w:rsidRPr="00FB770F">
        <w:rPr>
          <w:rFonts w:ascii="Arial" w:hAnsi="Arial" w:cs="Arial"/>
          <w:color w:val="000000"/>
          <w:sz w:val="18"/>
          <w:szCs w:val="18"/>
          <w:lang w:val="en-US"/>
        </w:rPr>
        <w:t>.</w:t>
      </w:r>
    </w:p>
    <w:p w14:paraId="757EB61A" w14:textId="1AA8CE4D" w:rsidR="00A506D6" w:rsidRPr="00A506D6" w:rsidRDefault="00084E8E" w:rsidP="00A506D6">
      <w:pPr>
        <w:pStyle w:val="ListParagraph"/>
        <w:numPr>
          <w:ilvl w:val="0"/>
          <w:numId w:val="8"/>
        </w:numPr>
        <w:rPr>
          <w:lang w:val="en-US"/>
        </w:rPr>
      </w:pPr>
      <w:r>
        <w:rPr>
          <w:bCs/>
          <w:lang w:val="en-US"/>
        </w:rPr>
        <w:t>Use</w:t>
      </w:r>
      <w:r w:rsidR="00557FAC">
        <w:rPr>
          <w:bCs/>
          <w:lang w:val="en-GB"/>
        </w:rPr>
        <w:t xml:space="preserve"> the CLP poster</w:t>
      </w:r>
      <w:r>
        <w:rPr>
          <w:rStyle w:val="Hyperlink"/>
          <w:color w:val="auto"/>
          <w:u w:val="none"/>
          <w:lang w:val="en-GB"/>
        </w:rPr>
        <w:t xml:space="preserve"> to</w:t>
      </w:r>
      <w:r w:rsidR="00A43932">
        <w:rPr>
          <w:rStyle w:val="Hyperlink"/>
          <w:color w:val="auto"/>
          <w:u w:val="none"/>
          <w:lang w:val="en-GB"/>
        </w:rPr>
        <w:t xml:space="preserve"> </w:t>
      </w:r>
      <w:r w:rsidR="00A43932" w:rsidRPr="00213384">
        <w:rPr>
          <w:bCs/>
          <w:lang w:val="en-GB"/>
        </w:rPr>
        <w:t>find the labelling elements</w:t>
      </w:r>
      <w:r w:rsidR="00557FAC">
        <w:rPr>
          <w:bCs/>
          <w:lang w:val="en-GB"/>
        </w:rPr>
        <w:t xml:space="preserve"> for the solution</w:t>
      </w:r>
      <w:r w:rsidR="00A43932">
        <w:rPr>
          <w:bCs/>
          <w:lang w:val="en-GB"/>
        </w:rPr>
        <w:t>.</w:t>
      </w:r>
    </w:p>
    <w:p w14:paraId="191CEA2D" w14:textId="77777777" w:rsidR="00BF2DB5" w:rsidRPr="00A506D6" w:rsidRDefault="00BF2DB5" w:rsidP="00A506D6">
      <w:pPr>
        <w:pStyle w:val="ListParagraph"/>
        <w:numPr>
          <w:ilvl w:val="0"/>
          <w:numId w:val="8"/>
        </w:numPr>
        <w:rPr>
          <w:lang w:val="en-US"/>
        </w:rPr>
      </w:pPr>
      <w:proofErr w:type="spellStart"/>
      <w:r w:rsidRPr="00A506D6">
        <w:rPr>
          <w:bCs/>
        </w:rPr>
        <w:t>Precautionary</w:t>
      </w:r>
      <w:proofErr w:type="spellEnd"/>
      <w:r w:rsidRPr="00A506D6">
        <w:rPr>
          <w:bCs/>
        </w:rPr>
        <w:t xml:space="preserve"> statements:</w:t>
      </w:r>
    </w:p>
    <w:p w14:paraId="08F70296" w14:textId="709271A2" w:rsidR="00D24AF3" w:rsidRDefault="00930758" w:rsidP="0041479D">
      <w:pPr>
        <w:pStyle w:val="ListParagraph"/>
        <w:spacing w:after="0"/>
        <w:ind w:left="644"/>
        <w:rPr>
          <w:lang w:val="en-US"/>
        </w:rPr>
      </w:pPr>
      <w:r>
        <w:rPr>
          <w:bCs/>
          <w:lang w:val="en-US"/>
        </w:rPr>
        <w:t>Use the</w:t>
      </w:r>
      <w:r w:rsidR="0041479D">
        <w:rPr>
          <w:lang w:val="en-US"/>
        </w:rPr>
        <w:t xml:space="preserve"> </w:t>
      </w:r>
      <w:r w:rsidR="0041479D" w:rsidRPr="001D3FFA">
        <w:rPr>
          <w:lang w:val="en-US"/>
        </w:rPr>
        <w:t>Guidance on labelling and packaging in accordance with Regulation (EC) No 1272/2008</w:t>
      </w:r>
      <w:r>
        <w:rPr>
          <w:lang w:val="en-US"/>
        </w:rPr>
        <w:t xml:space="preserve"> and choose </w:t>
      </w:r>
      <w:r w:rsidR="0041479D">
        <w:rPr>
          <w:lang w:val="en-US"/>
        </w:rPr>
        <w:t xml:space="preserve">precautionary statements. </w:t>
      </w:r>
    </w:p>
    <w:p w14:paraId="31687F87" w14:textId="77777777" w:rsidR="00D24AF3" w:rsidRDefault="00D24AF3" w:rsidP="0041479D">
      <w:pPr>
        <w:pStyle w:val="ListParagraph"/>
        <w:spacing w:after="0"/>
        <w:ind w:left="644"/>
        <w:rPr>
          <w:lang w:val="en-US"/>
        </w:rPr>
      </w:pPr>
    </w:p>
    <w:p w14:paraId="7AA63540" w14:textId="77777777" w:rsidR="00DA2410" w:rsidRDefault="00DA2410" w:rsidP="00DA2410">
      <w:pPr>
        <w:spacing w:after="0"/>
        <w:rPr>
          <w:lang w:val="en-US"/>
        </w:rPr>
      </w:pPr>
    </w:p>
    <w:p w14:paraId="5555E2CB" w14:textId="77777777" w:rsidR="00DA2410" w:rsidRDefault="00DA2410" w:rsidP="00DA2410">
      <w:pPr>
        <w:spacing w:after="0"/>
        <w:rPr>
          <w:lang w:val="en-US"/>
        </w:rPr>
      </w:pPr>
    </w:p>
    <w:p w14:paraId="5AEA5A0A" w14:textId="48ED5A8C" w:rsidR="00DA2410" w:rsidRDefault="00DA2410" w:rsidP="00DA2410">
      <w:pPr>
        <w:pStyle w:val="Heading2"/>
        <w:rPr>
          <w:lang w:val="en-GB"/>
        </w:rPr>
      </w:pPr>
      <w:bookmarkStart w:id="18" w:name="_Toc16582378"/>
      <w:r w:rsidRPr="00944F98">
        <w:rPr>
          <w:lang w:val="en-GB"/>
        </w:rPr>
        <w:t>Exercise 2</w:t>
      </w:r>
      <w:r>
        <w:rPr>
          <w:lang w:val="en-GB"/>
        </w:rPr>
        <w:t>b (optional)</w:t>
      </w:r>
      <w:r w:rsidRPr="00944F98">
        <w:rPr>
          <w:lang w:val="en-GB"/>
        </w:rPr>
        <w:t xml:space="preserve">: </w:t>
      </w:r>
      <w:r>
        <w:rPr>
          <w:lang w:val="en-GB"/>
        </w:rPr>
        <w:t>Create a l</w:t>
      </w:r>
      <w:r w:rsidRPr="00944F98">
        <w:rPr>
          <w:lang w:val="en-GB"/>
        </w:rPr>
        <w:t>abel</w:t>
      </w:r>
      <w:r>
        <w:rPr>
          <w:lang w:val="en-GB"/>
        </w:rPr>
        <w:t xml:space="preserve"> for</w:t>
      </w:r>
      <w:r w:rsidRPr="00944F98">
        <w:rPr>
          <w:lang w:val="en-GB"/>
        </w:rPr>
        <w:t xml:space="preserve"> </w:t>
      </w:r>
      <w:r w:rsidR="00FB79B3">
        <w:rPr>
          <w:lang w:val="en-GB"/>
        </w:rPr>
        <w:t>7</w:t>
      </w:r>
      <w:proofErr w:type="gramStart"/>
      <w:r w:rsidR="00177580">
        <w:rPr>
          <w:lang w:val="en-GB"/>
        </w:rPr>
        <w:t>,7</w:t>
      </w:r>
      <w:proofErr w:type="gramEnd"/>
      <w:r w:rsidR="00FB79B3">
        <w:rPr>
          <w:lang w:val="en-GB"/>
        </w:rPr>
        <w:t xml:space="preserve"> % H</w:t>
      </w:r>
      <w:r w:rsidR="00FB79B3">
        <w:rPr>
          <w:vertAlign w:val="subscript"/>
          <w:lang w:val="en-GB"/>
        </w:rPr>
        <w:t>2</w:t>
      </w:r>
      <w:r w:rsidR="00FB79B3">
        <w:rPr>
          <w:lang w:val="en-GB"/>
        </w:rPr>
        <w:t>O</w:t>
      </w:r>
      <w:r w:rsidR="00FB79B3">
        <w:rPr>
          <w:vertAlign w:val="subscript"/>
          <w:lang w:val="en-GB"/>
        </w:rPr>
        <w:t>2</w:t>
      </w:r>
      <w:r w:rsidR="00FB79B3">
        <w:rPr>
          <w:lang w:val="en-GB"/>
        </w:rPr>
        <w:t xml:space="preserve"> in 1 L bottle</w:t>
      </w:r>
      <w:bookmarkEnd w:id="18"/>
    </w:p>
    <w:p w14:paraId="6B8D18BB" w14:textId="77777777" w:rsidR="00DA2410" w:rsidRPr="00DA2410" w:rsidRDefault="00DA2410" w:rsidP="00DA2410">
      <w:pPr>
        <w:spacing w:after="0"/>
        <w:rPr>
          <w:lang w:val="en-GB"/>
        </w:rPr>
      </w:pPr>
    </w:p>
    <w:p w14:paraId="1EFABBBE" w14:textId="77777777" w:rsidR="00BF2DB5" w:rsidRDefault="00BF2DB5" w:rsidP="00BF2DB5">
      <w:pPr>
        <w:pStyle w:val="ListParagraph"/>
        <w:spacing w:after="0"/>
        <w:ind w:left="708"/>
        <w:rPr>
          <w:lang w:val="en-US"/>
        </w:rPr>
      </w:pPr>
    </w:p>
    <w:p w14:paraId="14011A9A" w14:textId="77777777" w:rsidR="00120BCA" w:rsidRPr="00CD2043" w:rsidRDefault="00120BCA" w:rsidP="00120BCA">
      <w:pPr>
        <w:rPr>
          <w:rFonts w:ascii="Times New Roman" w:hAnsi="Times New Roman"/>
          <w:color w:val="000000"/>
          <w:sz w:val="23"/>
          <w:szCs w:val="23"/>
          <w:lang w:val="en-US"/>
        </w:rPr>
      </w:pPr>
      <w:r w:rsidRPr="00BF2DB5">
        <w:rPr>
          <w:lang w:val="en-US"/>
        </w:rPr>
        <w:br w:type="page"/>
      </w:r>
    </w:p>
    <w:p w14:paraId="3533ADB0" w14:textId="41B1BACC" w:rsidR="00766B90" w:rsidRDefault="002A5402" w:rsidP="005976BC">
      <w:pPr>
        <w:pStyle w:val="Heading2"/>
        <w:rPr>
          <w:lang w:val="en-GB"/>
        </w:rPr>
      </w:pPr>
      <w:bookmarkStart w:id="19" w:name="_Toc16582379"/>
      <w:r>
        <w:rPr>
          <w:lang w:val="en-GB"/>
        </w:rPr>
        <w:lastRenderedPageBreak/>
        <w:t>Exercise 3</w:t>
      </w:r>
      <w:r w:rsidR="00DA2410">
        <w:rPr>
          <w:lang w:val="en-GB"/>
        </w:rPr>
        <w:t>a</w:t>
      </w:r>
      <w:r>
        <w:rPr>
          <w:lang w:val="en-GB"/>
        </w:rPr>
        <w:t xml:space="preserve">: </w:t>
      </w:r>
      <w:r w:rsidR="00766B90">
        <w:rPr>
          <w:lang w:val="en-GB"/>
        </w:rPr>
        <w:t>Create a l</w:t>
      </w:r>
      <w:r>
        <w:rPr>
          <w:lang w:val="en-GB"/>
        </w:rPr>
        <w:t>abel</w:t>
      </w:r>
      <w:r w:rsidR="00766B90">
        <w:rPr>
          <w:lang w:val="en-GB"/>
        </w:rPr>
        <w:t xml:space="preserve"> for</w:t>
      </w:r>
      <w:r>
        <w:rPr>
          <w:lang w:val="en-GB"/>
        </w:rPr>
        <w:t xml:space="preserve"> 9 % NH</w:t>
      </w:r>
      <w:r>
        <w:rPr>
          <w:vertAlign w:val="subscript"/>
          <w:lang w:val="en-GB"/>
        </w:rPr>
        <w:t>3</w:t>
      </w:r>
      <w:r w:rsidR="006D7F0C">
        <w:rPr>
          <w:lang w:val="en-GB"/>
        </w:rPr>
        <w:t xml:space="preserve"> in 1</w:t>
      </w:r>
      <w:r w:rsidR="005976BC">
        <w:rPr>
          <w:lang w:val="en-GB"/>
        </w:rPr>
        <w:t xml:space="preserve"> </w:t>
      </w:r>
      <w:r w:rsidR="006D7F0C">
        <w:rPr>
          <w:lang w:val="en-GB"/>
        </w:rPr>
        <w:t>L bottle</w:t>
      </w:r>
      <w:bookmarkEnd w:id="19"/>
    </w:p>
    <w:p w14:paraId="2D371596" w14:textId="77777777" w:rsidR="005976BC" w:rsidRPr="005976BC" w:rsidRDefault="005976BC" w:rsidP="005976BC">
      <w:pPr>
        <w:rPr>
          <w:lang w:val="en-GB"/>
        </w:rPr>
      </w:pPr>
    </w:p>
    <w:p w14:paraId="57C90FF7" w14:textId="46925F46" w:rsidR="00E1228E" w:rsidRDefault="00654F54" w:rsidP="00E1228E">
      <w:pPr>
        <w:pStyle w:val="ListParagraph"/>
        <w:numPr>
          <w:ilvl w:val="0"/>
          <w:numId w:val="18"/>
        </w:numPr>
        <w:rPr>
          <w:lang w:val="en-GB"/>
        </w:rPr>
      </w:pPr>
      <w:r>
        <w:rPr>
          <w:lang w:val="en-GB"/>
        </w:rPr>
        <w:t xml:space="preserve">Use </w:t>
      </w:r>
      <w:proofErr w:type="spellStart"/>
      <w:r>
        <w:rPr>
          <w:lang w:val="en-GB"/>
        </w:rPr>
        <w:t>w</w:t>
      </w:r>
      <w:r w:rsidR="00E1228E">
        <w:rPr>
          <w:lang w:val="en-GB"/>
        </w:rPr>
        <w:t>ikipedia</w:t>
      </w:r>
      <w:proofErr w:type="spellEnd"/>
      <w:r w:rsidR="00E1228E">
        <w:rPr>
          <w:lang w:val="en-GB"/>
        </w:rPr>
        <w:t xml:space="preserve"> to find the numerical identifier for ammonia.</w:t>
      </w:r>
    </w:p>
    <w:p w14:paraId="1A9B02AB" w14:textId="4B563BDE" w:rsidR="00AC3955" w:rsidRPr="002A5402" w:rsidRDefault="00AC3955" w:rsidP="004D0A9D">
      <w:pPr>
        <w:pStyle w:val="ListParagraph"/>
        <w:numPr>
          <w:ilvl w:val="0"/>
          <w:numId w:val="18"/>
        </w:numPr>
        <w:rPr>
          <w:rStyle w:val="Hyperlink"/>
          <w:color w:val="auto"/>
          <w:u w:val="none"/>
          <w:lang w:val="en-GB"/>
        </w:rPr>
      </w:pPr>
      <w:r w:rsidRPr="008D0779">
        <w:rPr>
          <w:lang w:val="en-GB"/>
        </w:rPr>
        <w:t xml:space="preserve">Go to </w:t>
      </w:r>
      <w:r w:rsidRPr="00E1228E">
        <w:rPr>
          <w:lang w:val="en-GB"/>
        </w:rPr>
        <w:t>C&amp;L Inventor</w:t>
      </w:r>
      <w:r w:rsidR="00E1228E">
        <w:rPr>
          <w:lang w:val="en-GB"/>
        </w:rPr>
        <w:t>y to classify the solution.</w:t>
      </w:r>
    </w:p>
    <w:p w14:paraId="47C229C5" w14:textId="77777777" w:rsidR="002A5402" w:rsidRDefault="002A5402" w:rsidP="00E1228E">
      <w:pPr>
        <w:pStyle w:val="ListParagraph"/>
        <w:numPr>
          <w:ilvl w:val="1"/>
          <w:numId w:val="18"/>
        </w:numPr>
        <w:rPr>
          <w:lang w:val="en-GB"/>
        </w:rPr>
      </w:pPr>
      <w:r>
        <w:rPr>
          <w:lang w:val="en-GB"/>
        </w:rPr>
        <w:t>Hit “CL Inventory” in the middle of the page.</w:t>
      </w:r>
    </w:p>
    <w:p w14:paraId="7EC947A0" w14:textId="77777777" w:rsidR="00AC3955" w:rsidRPr="00213384" w:rsidRDefault="00AC3955" w:rsidP="00E1228E">
      <w:pPr>
        <w:pStyle w:val="ListParagraph"/>
        <w:numPr>
          <w:ilvl w:val="1"/>
          <w:numId w:val="18"/>
        </w:numPr>
        <w:rPr>
          <w:lang w:val="en-GB"/>
        </w:rPr>
      </w:pPr>
      <w:r>
        <w:rPr>
          <w:lang w:val="en-GB"/>
        </w:rPr>
        <w:t>Write the s</w:t>
      </w:r>
      <w:r w:rsidRPr="00213384">
        <w:rPr>
          <w:bCs/>
          <w:lang w:val="en-GB"/>
        </w:rPr>
        <w:t xml:space="preserve">ubstance </w:t>
      </w:r>
      <w:r>
        <w:rPr>
          <w:bCs/>
          <w:lang w:val="en-GB"/>
        </w:rPr>
        <w:t>n</w:t>
      </w:r>
      <w:r w:rsidRPr="00213384">
        <w:rPr>
          <w:bCs/>
          <w:lang w:val="en-GB"/>
        </w:rPr>
        <w:t xml:space="preserve">ame: </w:t>
      </w:r>
      <w:r>
        <w:rPr>
          <w:bCs/>
          <w:lang w:val="en-GB"/>
        </w:rPr>
        <w:t>ammonia</w:t>
      </w:r>
      <w:r w:rsidRPr="00213384">
        <w:rPr>
          <w:bCs/>
          <w:lang w:val="en-GB"/>
        </w:rPr>
        <w:t xml:space="preserve"> </w:t>
      </w:r>
      <w:r>
        <w:rPr>
          <w:bCs/>
          <w:lang w:val="en-GB"/>
        </w:rPr>
        <w:t>or</w:t>
      </w:r>
      <w:r w:rsidRPr="00213384">
        <w:rPr>
          <w:bCs/>
          <w:lang w:val="en-GB"/>
        </w:rPr>
        <w:t xml:space="preserve"> CAS-num</w:t>
      </w:r>
      <w:r>
        <w:rPr>
          <w:bCs/>
          <w:lang w:val="en-GB"/>
        </w:rPr>
        <w:t xml:space="preserve">ber </w:t>
      </w:r>
      <w:r w:rsidR="002A5402">
        <w:rPr>
          <w:bCs/>
          <w:lang w:val="en-GB"/>
        </w:rPr>
        <w:t>(numerical</w:t>
      </w:r>
      <w:r w:rsidRPr="00213384">
        <w:rPr>
          <w:bCs/>
          <w:lang w:val="en-GB"/>
        </w:rPr>
        <w:t xml:space="preserve"> identifier)</w:t>
      </w:r>
      <w:r w:rsidR="002A5402">
        <w:rPr>
          <w:bCs/>
          <w:lang w:val="en-GB"/>
        </w:rPr>
        <w:t>.</w:t>
      </w:r>
    </w:p>
    <w:p w14:paraId="0ACDB5E5" w14:textId="77777777" w:rsidR="00AC3955" w:rsidRPr="00FB770F" w:rsidRDefault="002A5402" w:rsidP="00E1228E">
      <w:pPr>
        <w:pStyle w:val="ListParagraph"/>
        <w:numPr>
          <w:ilvl w:val="1"/>
          <w:numId w:val="18"/>
        </w:numPr>
        <w:rPr>
          <w:lang w:val="en-US"/>
        </w:rPr>
      </w:pPr>
      <w:r>
        <w:rPr>
          <w:bCs/>
          <w:lang w:val="en-US"/>
        </w:rPr>
        <w:t>Hit “</w:t>
      </w:r>
      <w:r w:rsidR="00AC3955" w:rsidRPr="00FB770F">
        <w:rPr>
          <w:bCs/>
          <w:lang w:val="en-US"/>
        </w:rPr>
        <w:t>Search</w:t>
      </w:r>
      <w:r>
        <w:rPr>
          <w:bCs/>
          <w:lang w:val="en-US"/>
        </w:rPr>
        <w:t>”</w:t>
      </w:r>
    </w:p>
    <w:p w14:paraId="5B20544B" w14:textId="4B1B9ED5" w:rsidR="00E1228E" w:rsidRPr="00E1228E" w:rsidRDefault="002A5402" w:rsidP="00E1228E">
      <w:pPr>
        <w:pStyle w:val="ListParagraph"/>
        <w:numPr>
          <w:ilvl w:val="1"/>
          <w:numId w:val="18"/>
        </w:numPr>
        <w:rPr>
          <w:lang w:val="en-GB"/>
        </w:rPr>
      </w:pPr>
      <w:r>
        <w:rPr>
          <w:bCs/>
          <w:lang w:val="en-GB"/>
        </w:rPr>
        <w:t xml:space="preserve">You now get a list in the bottom of the page. Click on the eye symbol </w:t>
      </w:r>
      <w:r w:rsidRPr="00213384">
        <w:rPr>
          <w:bCs/>
          <w:lang w:val="en-GB"/>
        </w:rPr>
        <w:t>on the right side, in the row</w:t>
      </w:r>
      <w:r w:rsidR="00084E8E">
        <w:rPr>
          <w:bCs/>
          <w:lang w:val="en-GB"/>
        </w:rPr>
        <w:t>,</w:t>
      </w:r>
      <w:r>
        <w:rPr>
          <w:bCs/>
          <w:lang w:val="en-GB"/>
        </w:rPr>
        <w:t xml:space="preserve"> </w:t>
      </w:r>
      <w:r w:rsidR="00AC3955" w:rsidRPr="002A5402">
        <w:rPr>
          <w:bCs/>
          <w:lang w:val="en-US"/>
        </w:rPr>
        <w:t xml:space="preserve">which is relevant for your substance. </w:t>
      </w:r>
    </w:p>
    <w:p w14:paraId="2F15976F" w14:textId="77777777" w:rsidR="00E1228E" w:rsidRPr="00E1228E" w:rsidRDefault="002A5402" w:rsidP="00E1228E">
      <w:pPr>
        <w:pStyle w:val="ListParagraph"/>
        <w:numPr>
          <w:ilvl w:val="0"/>
          <w:numId w:val="18"/>
        </w:numPr>
        <w:rPr>
          <w:lang w:val="en-GB"/>
        </w:rPr>
      </w:pPr>
      <w:r w:rsidRPr="00E1228E">
        <w:rPr>
          <w:bCs/>
          <w:lang w:val="en-US"/>
        </w:rPr>
        <w:t>In</w:t>
      </w:r>
      <w:r w:rsidR="00AC3955" w:rsidRPr="00E1228E">
        <w:rPr>
          <w:bCs/>
          <w:lang w:val="en-US"/>
        </w:rPr>
        <w:t xml:space="preserve"> table</w:t>
      </w:r>
      <w:r w:rsidR="00D012CD" w:rsidRPr="00E1228E">
        <w:rPr>
          <w:bCs/>
          <w:lang w:val="en-US"/>
        </w:rPr>
        <w:t xml:space="preserve"> 3.1</w:t>
      </w:r>
      <w:r w:rsidRPr="00E1228E">
        <w:rPr>
          <w:bCs/>
          <w:lang w:val="en-US"/>
        </w:rPr>
        <w:t xml:space="preserve"> CLP Classification</w:t>
      </w:r>
      <w:r w:rsidR="00D012CD" w:rsidRPr="00E1228E">
        <w:rPr>
          <w:bCs/>
          <w:lang w:val="en-US"/>
        </w:rPr>
        <w:t>,</w:t>
      </w:r>
      <w:r w:rsidRPr="00E1228E">
        <w:rPr>
          <w:bCs/>
          <w:lang w:val="en-US"/>
        </w:rPr>
        <w:t xml:space="preserve"> the first column states the classification of the saturated solution. See</w:t>
      </w:r>
      <w:r w:rsidR="00AC3955" w:rsidRPr="00E1228E">
        <w:rPr>
          <w:bCs/>
          <w:lang w:val="en-US"/>
        </w:rPr>
        <w:t xml:space="preserve"> </w:t>
      </w:r>
      <w:r w:rsidR="00AC3955" w:rsidRPr="00E1228E">
        <w:rPr>
          <w:b/>
          <w:bCs/>
          <w:lang w:val="en-US"/>
        </w:rPr>
        <w:t xml:space="preserve">Specific Concentration limits </w:t>
      </w:r>
      <w:r w:rsidR="00AC3955" w:rsidRPr="00E1228E">
        <w:rPr>
          <w:bCs/>
          <w:lang w:val="en-US"/>
        </w:rPr>
        <w:t xml:space="preserve">and </w:t>
      </w:r>
      <w:r w:rsidRPr="00E1228E">
        <w:rPr>
          <w:bCs/>
          <w:lang w:val="en-US"/>
        </w:rPr>
        <w:t>find the classification for your mixture in every hazard class.</w:t>
      </w:r>
    </w:p>
    <w:p w14:paraId="030E43FB" w14:textId="5BC78B7C" w:rsidR="00E1228E" w:rsidRPr="00E1228E" w:rsidRDefault="00757195" w:rsidP="00E1228E">
      <w:pPr>
        <w:pStyle w:val="ListParagraph"/>
        <w:numPr>
          <w:ilvl w:val="0"/>
          <w:numId w:val="18"/>
        </w:numPr>
        <w:rPr>
          <w:rStyle w:val="Hyperlink"/>
          <w:color w:val="auto"/>
          <w:u w:val="none"/>
          <w:lang w:val="en-GB"/>
        </w:rPr>
      </w:pPr>
      <w:r w:rsidRPr="00E1228E">
        <w:rPr>
          <w:bCs/>
          <w:lang w:val="en-US"/>
        </w:rPr>
        <w:t>For the two haza</w:t>
      </w:r>
      <w:r w:rsidR="002A5402" w:rsidRPr="00E1228E">
        <w:rPr>
          <w:bCs/>
          <w:lang w:val="en-US"/>
        </w:rPr>
        <w:t>rd classes without specific conc</w:t>
      </w:r>
      <w:r w:rsidR="00291079" w:rsidRPr="00E1228E">
        <w:rPr>
          <w:bCs/>
          <w:lang w:val="en-US"/>
        </w:rPr>
        <w:t xml:space="preserve">entration limits, you must use </w:t>
      </w:r>
      <w:r w:rsidR="00084E8E">
        <w:rPr>
          <w:bCs/>
          <w:lang w:val="en-US"/>
        </w:rPr>
        <w:t>generic concentration limits</w:t>
      </w:r>
      <w:r w:rsidR="00291079" w:rsidRPr="00E1228E">
        <w:rPr>
          <w:bCs/>
          <w:lang w:val="en-US"/>
        </w:rPr>
        <w:t xml:space="preserve"> to </w:t>
      </w:r>
      <w:r w:rsidRPr="00E1228E">
        <w:rPr>
          <w:bCs/>
          <w:lang w:val="en-US"/>
        </w:rPr>
        <w:t>decide</w:t>
      </w:r>
      <w:r w:rsidRPr="00E1228E">
        <w:rPr>
          <w:rStyle w:val="Hyperlink"/>
          <w:color w:val="auto"/>
          <w:u w:val="none"/>
          <w:lang w:val="en-US"/>
        </w:rPr>
        <w:t xml:space="preserve"> if</w:t>
      </w:r>
      <w:r w:rsidR="00291079" w:rsidRPr="00E1228E">
        <w:rPr>
          <w:rStyle w:val="Hyperlink"/>
          <w:color w:val="auto"/>
          <w:u w:val="none"/>
          <w:lang w:val="en-US"/>
        </w:rPr>
        <w:t xml:space="preserve"> and how</w:t>
      </w:r>
      <w:r w:rsidRPr="00E1228E">
        <w:rPr>
          <w:rStyle w:val="Hyperlink"/>
          <w:color w:val="auto"/>
          <w:u w:val="none"/>
          <w:lang w:val="en-US"/>
        </w:rPr>
        <w:t xml:space="preserve"> the 9 % ammonia solution </w:t>
      </w:r>
      <w:proofErr w:type="gramStart"/>
      <w:r w:rsidRPr="00E1228E">
        <w:rPr>
          <w:rStyle w:val="Hyperlink"/>
          <w:color w:val="auto"/>
          <w:u w:val="none"/>
          <w:lang w:val="en-US"/>
        </w:rPr>
        <w:t>should be classified</w:t>
      </w:r>
      <w:proofErr w:type="gramEnd"/>
      <w:r w:rsidR="00291079" w:rsidRPr="00E1228E">
        <w:rPr>
          <w:rStyle w:val="Hyperlink"/>
          <w:color w:val="auto"/>
          <w:u w:val="none"/>
          <w:lang w:val="en-US"/>
        </w:rPr>
        <w:t>.</w:t>
      </w:r>
    </w:p>
    <w:p w14:paraId="66976A5A" w14:textId="1A5BE021" w:rsidR="00E1228E" w:rsidRPr="00E1228E" w:rsidRDefault="00362692" w:rsidP="00AF6F89">
      <w:pPr>
        <w:pStyle w:val="ListParagraph"/>
        <w:numPr>
          <w:ilvl w:val="1"/>
          <w:numId w:val="18"/>
        </w:numPr>
        <w:rPr>
          <w:lang w:val="en-GB"/>
        </w:rPr>
      </w:pPr>
      <w:r w:rsidRPr="00E1228E">
        <w:rPr>
          <w:rStyle w:val="Hyperlink"/>
          <w:color w:val="auto"/>
          <w:u w:val="none"/>
          <w:lang w:val="en-US"/>
        </w:rPr>
        <w:t xml:space="preserve">(Skin </w:t>
      </w:r>
      <w:proofErr w:type="spellStart"/>
      <w:r w:rsidRPr="00E1228E">
        <w:rPr>
          <w:rStyle w:val="Hyperlink"/>
          <w:color w:val="auto"/>
          <w:u w:val="none"/>
          <w:lang w:val="en-US"/>
        </w:rPr>
        <w:t>corr</w:t>
      </w:r>
      <w:proofErr w:type="spellEnd"/>
      <w:r w:rsidRPr="00E1228E">
        <w:rPr>
          <w:rStyle w:val="Hyperlink"/>
          <w:color w:val="auto"/>
          <w:u w:val="none"/>
          <w:lang w:val="en-US"/>
        </w:rPr>
        <w:t xml:space="preserve"> 1B) </w:t>
      </w:r>
      <w:r w:rsidR="00291079" w:rsidRPr="00E1228E">
        <w:rPr>
          <w:rStyle w:val="Hyperlink"/>
          <w:color w:val="auto"/>
          <w:u w:val="none"/>
          <w:lang w:val="en-US"/>
        </w:rPr>
        <w:t xml:space="preserve">Use table 3.2.3 </w:t>
      </w:r>
      <w:r w:rsidR="004832B4" w:rsidRPr="00E1228E">
        <w:rPr>
          <w:bCs/>
          <w:lang w:val="en-US"/>
        </w:rPr>
        <w:t>in the CLP regulatio</w:t>
      </w:r>
      <w:r w:rsidR="00E1228E">
        <w:rPr>
          <w:bCs/>
          <w:lang w:val="en-US"/>
        </w:rPr>
        <w:t>n.</w:t>
      </w:r>
    </w:p>
    <w:p w14:paraId="3234546A" w14:textId="4A71CCA8" w:rsidR="00277038" w:rsidRPr="00E1228E" w:rsidRDefault="00362692" w:rsidP="00AF6F89">
      <w:pPr>
        <w:pStyle w:val="ListParagraph"/>
        <w:numPr>
          <w:ilvl w:val="1"/>
          <w:numId w:val="18"/>
        </w:numPr>
        <w:rPr>
          <w:lang w:val="en-GB"/>
        </w:rPr>
      </w:pPr>
      <w:r w:rsidRPr="00E1228E">
        <w:rPr>
          <w:lang w:val="en-US"/>
        </w:rPr>
        <w:t xml:space="preserve">(Aquatic acute 1) </w:t>
      </w:r>
      <w:r w:rsidR="00291079" w:rsidRPr="00E1228E">
        <w:rPr>
          <w:rStyle w:val="Hyperlink"/>
          <w:color w:val="auto"/>
          <w:u w:val="none"/>
          <w:lang w:val="en-US"/>
        </w:rPr>
        <w:t>Use the</w:t>
      </w:r>
      <w:r w:rsidR="00CC0F50" w:rsidRPr="00E1228E">
        <w:rPr>
          <w:rStyle w:val="Hyperlink"/>
          <w:color w:val="auto"/>
          <w:u w:val="none"/>
          <w:lang w:val="en-US"/>
        </w:rPr>
        <w:t xml:space="preserve"> lowest</w:t>
      </w:r>
      <w:r w:rsidR="00291079" w:rsidRPr="00E1228E">
        <w:rPr>
          <w:rStyle w:val="Hyperlink"/>
          <w:color w:val="auto"/>
          <w:u w:val="none"/>
          <w:lang w:val="en-US"/>
        </w:rPr>
        <w:t xml:space="preserve"> </w:t>
      </w:r>
      <w:r w:rsidR="005176A5">
        <w:rPr>
          <w:lang w:val="en-US"/>
        </w:rPr>
        <w:t>L</w:t>
      </w:r>
      <w:r w:rsidR="00291079" w:rsidRPr="00E1228E">
        <w:rPr>
          <w:lang w:val="en-US"/>
        </w:rPr>
        <w:t>C</w:t>
      </w:r>
      <w:r w:rsidR="00291079" w:rsidRPr="00E1228E">
        <w:rPr>
          <w:vertAlign w:val="subscript"/>
          <w:lang w:val="en-US"/>
        </w:rPr>
        <w:t>50</w:t>
      </w:r>
      <w:r w:rsidR="005176A5">
        <w:rPr>
          <w:lang w:val="en-US"/>
        </w:rPr>
        <w:t xml:space="preserve"> or EC</w:t>
      </w:r>
      <w:r w:rsidR="005176A5">
        <w:rPr>
          <w:vertAlign w:val="subscript"/>
          <w:lang w:val="en-US"/>
        </w:rPr>
        <w:t>50</w:t>
      </w:r>
      <w:r w:rsidR="005176A5">
        <w:rPr>
          <w:lang w:val="en-US"/>
        </w:rPr>
        <w:t xml:space="preserve"> - </w:t>
      </w:r>
      <w:r w:rsidR="00D46968" w:rsidRPr="00E1228E">
        <w:rPr>
          <w:lang w:val="en-US"/>
        </w:rPr>
        <w:t>value</w:t>
      </w:r>
      <w:r w:rsidR="00291079" w:rsidRPr="00E1228E">
        <w:rPr>
          <w:lang w:val="en-US"/>
        </w:rPr>
        <w:t xml:space="preserve"> found in cha</w:t>
      </w:r>
      <w:r w:rsidR="007C2ADE" w:rsidRPr="00E1228E">
        <w:rPr>
          <w:lang w:val="en-US"/>
        </w:rPr>
        <w:t>pter 12 of the</w:t>
      </w:r>
      <w:r w:rsidR="00291079" w:rsidRPr="00E1228E">
        <w:rPr>
          <w:lang w:val="en-US"/>
        </w:rPr>
        <w:t xml:space="preserve"> s</w:t>
      </w:r>
      <w:r w:rsidR="00506B3F" w:rsidRPr="00E1228E">
        <w:rPr>
          <w:lang w:val="en-US"/>
        </w:rPr>
        <w:t>afety dat</w:t>
      </w:r>
      <w:r w:rsidR="00FE7D7A" w:rsidRPr="00E1228E">
        <w:rPr>
          <w:lang w:val="en-US"/>
        </w:rPr>
        <w:t>a</w:t>
      </w:r>
      <w:r w:rsidR="00506B3F" w:rsidRPr="00E1228E">
        <w:rPr>
          <w:lang w:val="en-US"/>
        </w:rPr>
        <w:t xml:space="preserve"> sheet </w:t>
      </w:r>
      <w:r w:rsidR="007C2ADE" w:rsidRPr="00E1228E">
        <w:rPr>
          <w:lang w:val="en-US"/>
        </w:rPr>
        <w:t>for ammonia</w:t>
      </w:r>
      <w:r w:rsidR="00291079" w:rsidRPr="00E1228E">
        <w:rPr>
          <w:lang w:val="en-US"/>
        </w:rPr>
        <w:t xml:space="preserve">, and tables 4.1.3 and 4.1.1 </w:t>
      </w:r>
      <w:r w:rsidR="00277038" w:rsidRPr="00E1228E">
        <w:rPr>
          <w:bCs/>
          <w:lang w:val="en-US"/>
        </w:rPr>
        <w:t>in the CLP regulation.</w:t>
      </w:r>
    </w:p>
    <w:p w14:paraId="1C97308A" w14:textId="0DDC2D92" w:rsidR="00A43932" w:rsidRPr="00277038" w:rsidRDefault="00084E8E" w:rsidP="00277038">
      <w:pPr>
        <w:pStyle w:val="ListParagraph"/>
        <w:numPr>
          <w:ilvl w:val="0"/>
          <w:numId w:val="18"/>
        </w:numPr>
        <w:rPr>
          <w:lang w:val="en-US"/>
        </w:rPr>
      </w:pPr>
      <w:r>
        <w:rPr>
          <w:bCs/>
          <w:lang w:val="en-GB"/>
        </w:rPr>
        <w:t>Use the</w:t>
      </w:r>
      <w:r w:rsidR="00A43932" w:rsidRPr="00277038">
        <w:rPr>
          <w:lang w:val="en-GB"/>
        </w:rPr>
        <w:t xml:space="preserve"> </w:t>
      </w:r>
      <w:r w:rsidR="00A43932" w:rsidRPr="00084E8E">
        <w:rPr>
          <w:lang w:val="en-GB"/>
        </w:rPr>
        <w:t xml:space="preserve">CLP </w:t>
      </w:r>
      <w:r w:rsidR="00D46968" w:rsidRPr="00084E8E">
        <w:rPr>
          <w:lang w:val="en-GB"/>
        </w:rPr>
        <w:t>poste</w:t>
      </w:r>
      <w:r>
        <w:rPr>
          <w:lang w:val="en-GB"/>
        </w:rPr>
        <w:t xml:space="preserve">r to </w:t>
      </w:r>
      <w:r w:rsidR="00A43932" w:rsidRPr="00277038">
        <w:rPr>
          <w:bCs/>
          <w:lang w:val="en-GB"/>
        </w:rPr>
        <w:t>find the labelling elements (pictogram(s), signal word and hazard statement(s)).</w:t>
      </w:r>
    </w:p>
    <w:p w14:paraId="6F2DE34A" w14:textId="77777777" w:rsidR="00AC3955" w:rsidRPr="00757195" w:rsidRDefault="00AC3955" w:rsidP="00757195">
      <w:pPr>
        <w:pStyle w:val="ListParagraph"/>
        <w:numPr>
          <w:ilvl w:val="0"/>
          <w:numId w:val="18"/>
        </w:numPr>
        <w:rPr>
          <w:lang w:val="en-US"/>
        </w:rPr>
      </w:pPr>
      <w:r w:rsidRPr="00757195">
        <w:rPr>
          <w:bCs/>
          <w:lang w:val="en-US"/>
        </w:rPr>
        <w:t>Precautionary statements:</w:t>
      </w:r>
    </w:p>
    <w:p w14:paraId="56E9A6CB" w14:textId="77777777" w:rsidR="00084E8E" w:rsidRDefault="00084E8E" w:rsidP="00084E8E">
      <w:pPr>
        <w:pStyle w:val="ListParagraph"/>
        <w:spacing w:after="0"/>
        <w:ind w:left="644"/>
        <w:rPr>
          <w:lang w:val="en-US"/>
        </w:rPr>
      </w:pPr>
      <w:r>
        <w:rPr>
          <w:bCs/>
          <w:lang w:val="en-US"/>
        </w:rPr>
        <w:t>Use the</w:t>
      </w:r>
      <w:r>
        <w:rPr>
          <w:lang w:val="en-US"/>
        </w:rPr>
        <w:t xml:space="preserve"> </w:t>
      </w:r>
      <w:r w:rsidRPr="001D3FFA">
        <w:rPr>
          <w:lang w:val="en-US"/>
        </w:rPr>
        <w:t>Guidance on labelling and packaging in accordance with Regulation (EC) No 1272/2008</w:t>
      </w:r>
      <w:r>
        <w:rPr>
          <w:lang w:val="en-US"/>
        </w:rPr>
        <w:t xml:space="preserve"> and choose precautionary statements. </w:t>
      </w:r>
    </w:p>
    <w:p w14:paraId="5CB095FB" w14:textId="77777777" w:rsidR="00084E8E" w:rsidRDefault="00084E8E" w:rsidP="00084E8E">
      <w:pPr>
        <w:pStyle w:val="ListParagraph"/>
        <w:spacing w:after="0"/>
        <w:ind w:left="644"/>
        <w:rPr>
          <w:lang w:val="en-US"/>
        </w:rPr>
      </w:pPr>
    </w:p>
    <w:p w14:paraId="0CDBEAB5" w14:textId="77777777" w:rsidR="00AC3955" w:rsidRDefault="00AC3955" w:rsidP="00DA2410">
      <w:pPr>
        <w:spacing w:after="0"/>
        <w:rPr>
          <w:lang w:val="en-US"/>
        </w:rPr>
      </w:pPr>
    </w:p>
    <w:p w14:paraId="6BC7E33D" w14:textId="77777777" w:rsidR="00DA2410" w:rsidRDefault="00DA2410" w:rsidP="00DA2410">
      <w:pPr>
        <w:spacing w:after="0"/>
        <w:rPr>
          <w:lang w:val="en-US"/>
        </w:rPr>
      </w:pPr>
    </w:p>
    <w:p w14:paraId="6E6591EB" w14:textId="1AF6105F" w:rsidR="00DA2410" w:rsidRDefault="00DA2410" w:rsidP="00DA2410">
      <w:pPr>
        <w:pStyle w:val="Heading2"/>
        <w:rPr>
          <w:lang w:val="en-GB"/>
        </w:rPr>
      </w:pPr>
      <w:bookmarkStart w:id="20" w:name="_Toc16582380"/>
      <w:r>
        <w:rPr>
          <w:lang w:val="en-GB"/>
        </w:rPr>
        <w:t>Exercise 3b (optional): Create a label for</w:t>
      </w:r>
      <w:r w:rsidR="008B6E42">
        <w:rPr>
          <w:lang w:val="en-GB"/>
        </w:rPr>
        <w:t xml:space="preserve"> </w:t>
      </w:r>
      <w:r w:rsidR="00EE3CD2">
        <w:rPr>
          <w:lang w:val="en-GB"/>
        </w:rPr>
        <w:t>0</w:t>
      </w:r>
      <w:proofErr w:type="gramStart"/>
      <w:r w:rsidR="00EE3CD2">
        <w:rPr>
          <w:lang w:val="en-GB"/>
        </w:rPr>
        <w:t>,3</w:t>
      </w:r>
      <w:proofErr w:type="gramEnd"/>
      <w:r w:rsidR="006D7F0C">
        <w:rPr>
          <w:lang w:val="en-GB"/>
        </w:rPr>
        <w:t xml:space="preserve"> </w:t>
      </w:r>
      <w:proofErr w:type="spellStart"/>
      <w:r w:rsidR="006D7F0C">
        <w:rPr>
          <w:lang w:val="en-GB"/>
        </w:rPr>
        <w:t>mol</w:t>
      </w:r>
      <w:proofErr w:type="spellEnd"/>
      <w:r w:rsidR="006D7F0C">
        <w:rPr>
          <w:lang w:val="en-GB"/>
        </w:rPr>
        <w:t>/L HNO</w:t>
      </w:r>
      <w:r w:rsidR="006D7F0C">
        <w:rPr>
          <w:vertAlign w:val="subscript"/>
          <w:lang w:val="en-GB"/>
        </w:rPr>
        <w:t>3</w:t>
      </w:r>
      <w:r>
        <w:rPr>
          <w:lang w:val="en-GB"/>
        </w:rPr>
        <w:t xml:space="preserve">  in 1 L bottle</w:t>
      </w:r>
      <w:bookmarkEnd w:id="20"/>
    </w:p>
    <w:p w14:paraId="499BE0D4" w14:textId="77777777" w:rsidR="00DA2410" w:rsidRPr="00DA2410" w:rsidRDefault="00DA2410" w:rsidP="00DA2410">
      <w:pPr>
        <w:spacing w:after="0"/>
        <w:rPr>
          <w:lang w:val="en-GB"/>
        </w:rPr>
      </w:pPr>
    </w:p>
    <w:p w14:paraId="7C0CF39D" w14:textId="77777777" w:rsidR="00EF25C8" w:rsidRPr="00CC0F50" w:rsidRDefault="00EF25C8" w:rsidP="00CC0F50">
      <w:pPr>
        <w:rPr>
          <w:rFonts w:ascii="Times New Roman" w:hAnsi="Times New Roman"/>
          <w:color w:val="000000"/>
          <w:sz w:val="23"/>
          <w:szCs w:val="23"/>
          <w:lang w:val="en-US"/>
        </w:rPr>
      </w:pPr>
      <w:r w:rsidRPr="00BF2DB5">
        <w:rPr>
          <w:lang w:val="en-US"/>
        </w:rPr>
        <w:br w:type="page"/>
      </w:r>
    </w:p>
    <w:p w14:paraId="17EABCA2" w14:textId="673776A2" w:rsidR="00CC0F50" w:rsidRDefault="00CC0F50" w:rsidP="00944F98">
      <w:pPr>
        <w:pStyle w:val="Heading2"/>
        <w:rPr>
          <w:lang w:val="en-GB"/>
        </w:rPr>
      </w:pPr>
      <w:bookmarkStart w:id="21" w:name="_Toc16582381"/>
      <w:r w:rsidRPr="00944F98">
        <w:rPr>
          <w:lang w:val="en-GB"/>
        </w:rPr>
        <w:lastRenderedPageBreak/>
        <w:t>Exercise 4</w:t>
      </w:r>
      <w:r w:rsidR="00DA2410">
        <w:rPr>
          <w:lang w:val="en-GB"/>
        </w:rPr>
        <w:t>a</w:t>
      </w:r>
      <w:r w:rsidRPr="00944F98">
        <w:rPr>
          <w:lang w:val="en-GB"/>
        </w:rPr>
        <w:t xml:space="preserve">: </w:t>
      </w:r>
      <w:r w:rsidR="00766B90">
        <w:rPr>
          <w:lang w:val="en-GB"/>
        </w:rPr>
        <w:t>Create a l</w:t>
      </w:r>
      <w:r w:rsidRPr="00944F98">
        <w:rPr>
          <w:lang w:val="en-GB"/>
        </w:rPr>
        <w:t>abel</w:t>
      </w:r>
      <w:r w:rsidR="00766B90">
        <w:rPr>
          <w:lang w:val="en-GB"/>
        </w:rPr>
        <w:t xml:space="preserve"> for</w:t>
      </w:r>
      <w:r w:rsidRPr="00944F98">
        <w:rPr>
          <w:lang w:val="en-GB"/>
        </w:rPr>
        <w:t xml:space="preserve"> </w:t>
      </w:r>
      <w:r w:rsidR="00CB25CD">
        <w:rPr>
          <w:lang w:val="en-GB"/>
        </w:rPr>
        <w:t>0</w:t>
      </w:r>
      <w:proofErr w:type="gramStart"/>
      <w:r w:rsidR="00CB25CD">
        <w:rPr>
          <w:lang w:val="en-GB"/>
        </w:rPr>
        <w:t>,2</w:t>
      </w:r>
      <w:proofErr w:type="gramEnd"/>
      <w:r w:rsidR="00CB25CD">
        <w:rPr>
          <w:lang w:val="en-GB"/>
        </w:rPr>
        <w:t xml:space="preserve"> </w:t>
      </w:r>
      <w:proofErr w:type="spellStart"/>
      <w:r w:rsidR="00CB25CD">
        <w:rPr>
          <w:lang w:val="en-GB"/>
        </w:rPr>
        <w:t>mol</w:t>
      </w:r>
      <w:proofErr w:type="spellEnd"/>
      <w:r w:rsidR="00CB25CD">
        <w:rPr>
          <w:lang w:val="en-GB"/>
        </w:rPr>
        <w:t>/L</w:t>
      </w:r>
      <w:r w:rsidRPr="00944F98">
        <w:rPr>
          <w:lang w:val="en-GB"/>
        </w:rPr>
        <w:t xml:space="preserve"> CuSO</w:t>
      </w:r>
      <w:r w:rsidRPr="002A7400">
        <w:rPr>
          <w:vertAlign w:val="subscript"/>
          <w:lang w:val="en-GB"/>
        </w:rPr>
        <w:t>4</w:t>
      </w:r>
      <w:r w:rsidRPr="00944F98">
        <w:rPr>
          <w:lang w:val="en-GB"/>
        </w:rPr>
        <w:t xml:space="preserve"> in 1 L bottle</w:t>
      </w:r>
      <w:bookmarkEnd w:id="21"/>
    </w:p>
    <w:p w14:paraId="23534A3A" w14:textId="77777777" w:rsidR="00766B90" w:rsidRPr="00766B90" w:rsidRDefault="00766B90" w:rsidP="00766B90">
      <w:pPr>
        <w:rPr>
          <w:lang w:val="en-GB"/>
        </w:rPr>
      </w:pPr>
    </w:p>
    <w:p w14:paraId="35E57C31" w14:textId="6610F72C" w:rsidR="00AF6F89" w:rsidRDefault="00AF6F89" w:rsidP="00AF6F89">
      <w:pPr>
        <w:pStyle w:val="ListParagraph"/>
        <w:numPr>
          <w:ilvl w:val="0"/>
          <w:numId w:val="20"/>
        </w:numPr>
        <w:rPr>
          <w:lang w:val="en-GB"/>
        </w:rPr>
      </w:pPr>
      <w:r>
        <w:rPr>
          <w:lang w:val="en-GB"/>
        </w:rPr>
        <w:t xml:space="preserve">Use English Wikipedia to find the numerical identifier for </w:t>
      </w:r>
      <w:proofErr w:type="gramStart"/>
      <w:r>
        <w:rPr>
          <w:lang w:val="en-GB"/>
        </w:rPr>
        <w:t>copper(</w:t>
      </w:r>
      <w:proofErr w:type="gramEnd"/>
      <w:r>
        <w:rPr>
          <w:lang w:val="en-GB"/>
        </w:rPr>
        <w:t>II)</w:t>
      </w:r>
      <w:proofErr w:type="spellStart"/>
      <w:r>
        <w:rPr>
          <w:lang w:val="en-GB"/>
        </w:rPr>
        <w:t>sulfate</w:t>
      </w:r>
      <w:proofErr w:type="spellEnd"/>
      <w:r>
        <w:rPr>
          <w:lang w:val="en-GB"/>
        </w:rPr>
        <w:t>.</w:t>
      </w:r>
    </w:p>
    <w:p w14:paraId="4D534F76" w14:textId="1B274170" w:rsidR="00CC0F50" w:rsidRPr="00416768" w:rsidRDefault="00CC0F50" w:rsidP="00CC0F50">
      <w:pPr>
        <w:pStyle w:val="ListParagraph"/>
        <w:numPr>
          <w:ilvl w:val="0"/>
          <w:numId w:val="20"/>
        </w:numPr>
        <w:rPr>
          <w:rStyle w:val="Hyperlink"/>
          <w:color w:val="auto"/>
          <w:u w:val="none"/>
          <w:lang w:val="en-GB"/>
        </w:rPr>
      </w:pPr>
      <w:r w:rsidRPr="008D0779">
        <w:rPr>
          <w:lang w:val="en-GB"/>
        </w:rPr>
        <w:t xml:space="preserve">Go to </w:t>
      </w:r>
      <w:r w:rsidRPr="00AF6F89">
        <w:rPr>
          <w:lang w:val="en-GB"/>
        </w:rPr>
        <w:t>C&amp;L Inventor</w:t>
      </w:r>
      <w:r w:rsidR="00AF6F89">
        <w:rPr>
          <w:lang w:val="en-GB"/>
        </w:rPr>
        <w:t>y to classify the solution.</w:t>
      </w:r>
    </w:p>
    <w:p w14:paraId="101C4B25" w14:textId="77777777" w:rsidR="00416768" w:rsidRDefault="00416768" w:rsidP="00AF6F89">
      <w:pPr>
        <w:pStyle w:val="ListParagraph"/>
        <w:numPr>
          <w:ilvl w:val="1"/>
          <w:numId w:val="20"/>
        </w:numPr>
        <w:rPr>
          <w:lang w:val="en-GB"/>
        </w:rPr>
      </w:pPr>
      <w:r>
        <w:rPr>
          <w:lang w:val="en-GB"/>
        </w:rPr>
        <w:t>Hit “CL Inventory” in the middle of the page.</w:t>
      </w:r>
    </w:p>
    <w:p w14:paraId="287B85C9" w14:textId="77777777" w:rsidR="00CC0F50" w:rsidRPr="00213384" w:rsidRDefault="00CC0F50" w:rsidP="00AF6F89">
      <w:pPr>
        <w:pStyle w:val="ListParagraph"/>
        <w:numPr>
          <w:ilvl w:val="1"/>
          <w:numId w:val="20"/>
        </w:numPr>
        <w:rPr>
          <w:lang w:val="en-GB"/>
        </w:rPr>
      </w:pPr>
      <w:r>
        <w:rPr>
          <w:lang w:val="en-GB"/>
        </w:rPr>
        <w:t>Write the s</w:t>
      </w:r>
      <w:r w:rsidRPr="00213384">
        <w:rPr>
          <w:bCs/>
          <w:lang w:val="en-GB"/>
        </w:rPr>
        <w:t xml:space="preserve">ubstance </w:t>
      </w:r>
      <w:r>
        <w:rPr>
          <w:bCs/>
          <w:lang w:val="en-GB"/>
        </w:rPr>
        <w:t>n</w:t>
      </w:r>
      <w:r w:rsidRPr="00213384">
        <w:rPr>
          <w:bCs/>
          <w:lang w:val="en-GB"/>
        </w:rPr>
        <w:t xml:space="preserve">ame: </w:t>
      </w:r>
      <w:r w:rsidR="002A7400">
        <w:rPr>
          <w:bCs/>
          <w:lang w:val="en-GB"/>
        </w:rPr>
        <w:t>copper(II)</w:t>
      </w:r>
      <w:proofErr w:type="spellStart"/>
      <w:r w:rsidR="002A7400">
        <w:rPr>
          <w:bCs/>
          <w:lang w:val="en-GB"/>
        </w:rPr>
        <w:t>sulfate</w:t>
      </w:r>
      <w:proofErr w:type="spellEnd"/>
      <w:r w:rsidRPr="00213384">
        <w:rPr>
          <w:bCs/>
          <w:lang w:val="en-GB"/>
        </w:rPr>
        <w:t xml:space="preserve"> </w:t>
      </w:r>
      <w:r>
        <w:rPr>
          <w:bCs/>
          <w:lang w:val="en-GB"/>
        </w:rPr>
        <w:t>or</w:t>
      </w:r>
      <w:r w:rsidRPr="00213384">
        <w:rPr>
          <w:bCs/>
          <w:lang w:val="en-GB"/>
        </w:rPr>
        <w:t xml:space="preserve"> CAS-num</w:t>
      </w:r>
      <w:r>
        <w:rPr>
          <w:bCs/>
          <w:lang w:val="en-GB"/>
        </w:rPr>
        <w:t xml:space="preserve">ber </w:t>
      </w:r>
      <w:r w:rsidR="00416768">
        <w:rPr>
          <w:bCs/>
          <w:lang w:val="en-GB"/>
        </w:rPr>
        <w:t>(numerical</w:t>
      </w:r>
      <w:r w:rsidRPr="00213384">
        <w:rPr>
          <w:bCs/>
          <w:lang w:val="en-GB"/>
        </w:rPr>
        <w:t xml:space="preserve"> identifier)</w:t>
      </w:r>
    </w:p>
    <w:p w14:paraId="25C84477" w14:textId="77777777" w:rsidR="00CC0F50" w:rsidRPr="00FB770F" w:rsidRDefault="00CC0F50" w:rsidP="00AF6F89">
      <w:pPr>
        <w:pStyle w:val="ListParagraph"/>
        <w:numPr>
          <w:ilvl w:val="1"/>
          <w:numId w:val="20"/>
        </w:numPr>
        <w:rPr>
          <w:lang w:val="en-US"/>
        </w:rPr>
      </w:pPr>
      <w:r w:rsidRPr="00FB770F">
        <w:rPr>
          <w:bCs/>
          <w:lang w:val="en-US"/>
        </w:rPr>
        <w:t>Hit «Search</w:t>
      </w:r>
      <w:r w:rsidR="00416768">
        <w:rPr>
          <w:bCs/>
          <w:lang w:val="en-US"/>
        </w:rPr>
        <w:t>”</w:t>
      </w:r>
    </w:p>
    <w:p w14:paraId="0EF757E9" w14:textId="68FAE239" w:rsidR="00416768" w:rsidRPr="002A5402" w:rsidRDefault="00416768" w:rsidP="00AF6F89">
      <w:pPr>
        <w:pStyle w:val="ListParagraph"/>
        <w:numPr>
          <w:ilvl w:val="1"/>
          <w:numId w:val="20"/>
        </w:numPr>
        <w:rPr>
          <w:lang w:val="en-GB"/>
        </w:rPr>
      </w:pPr>
      <w:r>
        <w:rPr>
          <w:bCs/>
          <w:lang w:val="en-GB"/>
        </w:rPr>
        <w:t xml:space="preserve">You now get a list in the bottom of the page. Click on the eye symbol </w:t>
      </w:r>
      <w:r w:rsidRPr="00213384">
        <w:rPr>
          <w:bCs/>
          <w:lang w:val="en-GB"/>
        </w:rPr>
        <w:t>on the right side, in the row</w:t>
      </w:r>
      <w:r w:rsidR="00AF6F89">
        <w:rPr>
          <w:bCs/>
          <w:lang w:val="en-GB"/>
        </w:rPr>
        <w:t>,</w:t>
      </w:r>
      <w:r>
        <w:rPr>
          <w:bCs/>
          <w:lang w:val="en-GB"/>
        </w:rPr>
        <w:t xml:space="preserve"> </w:t>
      </w:r>
      <w:r w:rsidRPr="002A5402">
        <w:rPr>
          <w:bCs/>
          <w:lang w:val="en-US"/>
        </w:rPr>
        <w:t>which is relevant for your substance.</w:t>
      </w:r>
    </w:p>
    <w:p w14:paraId="41F42E7B" w14:textId="19DD9137" w:rsidR="00CC0F50" w:rsidRPr="00CC0F50" w:rsidRDefault="00CC0F50" w:rsidP="00AF6F89">
      <w:pPr>
        <w:pStyle w:val="ListParagraph"/>
        <w:numPr>
          <w:ilvl w:val="0"/>
          <w:numId w:val="20"/>
        </w:numPr>
        <w:rPr>
          <w:lang w:val="en-US"/>
        </w:rPr>
      </w:pPr>
      <w:r>
        <w:rPr>
          <w:bCs/>
          <w:lang w:val="en-US"/>
        </w:rPr>
        <w:t xml:space="preserve">Check for </w:t>
      </w:r>
      <w:r w:rsidRPr="00FB770F">
        <w:rPr>
          <w:b/>
          <w:bCs/>
          <w:lang w:val="en-US"/>
        </w:rPr>
        <w:t>Specific Concentration limits</w:t>
      </w:r>
      <w:r w:rsidR="00AF6F89">
        <w:rPr>
          <w:bCs/>
          <w:lang w:val="en-US"/>
        </w:rPr>
        <w:t>.</w:t>
      </w:r>
      <w:r>
        <w:rPr>
          <w:b/>
          <w:bCs/>
          <w:lang w:val="en-US"/>
        </w:rPr>
        <w:t xml:space="preserve"> </w:t>
      </w:r>
    </w:p>
    <w:p w14:paraId="4FA7FE4C" w14:textId="7E882DB2" w:rsidR="00CC0F50" w:rsidRDefault="00CC0F50" w:rsidP="00AF6F89">
      <w:pPr>
        <w:pStyle w:val="ListParagraph"/>
        <w:numPr>
          <w:ilvl w:val="0"/>
          <w:numId w:val="20"/>
        </w:numPr>
        <w:rPr>
          <w:rStyle w:val="Hyperlink"/>
          <w:color w:val="auto"/>
          <w:u w:val="none"/>
          <w:lang w:val="en-US"/>
        </w:rPr>
      </w:pPr>
      <w:r>
        <w:rPr>
          <w:rFonts w:ascii="Arial" w:hAnsi="Arial" w:cs="Arial"/>
          <w:color w:val="000000"/>
          <w:sz w:val="18"/>
          <w:szCs w:val="18"/>
          <w:lang w:val="en-US"/>
        </w:rPr>
        <w:t xml:space="preserve">For </w:t>
      </w:r>
      <w:r w:rsidRPr="00874925">
        <w:rPr>
          <w:bCs/>
          <w:lang w:val="en-GB"/>
        </w:rPr>
        <w:t>haza</w:t>
      </w:r>
      <w:r w:rsidR="00874925" w:rsidRPr="00874925">
        <w:rPr>
          <w:bCs/>
          <w:lang w:val="en-GB"/>
        </w:rPr>
        <w:t>rd classes without specific conc</w:t>
      </w:r>
      <w:r w:rsidRPr="00874925">
        <w:rPr>
          <w:bCs/>
          <w:lang w:val="en-GB"/>
        </w:rPr>
        <w:t>entration limits, you must use other informat</w:t>
      </w:r>
      <w:r w:rsidR="00AF6F89">
        <w:rPr>
          <w:bCs/>
          <w:lang w:val="en-GB"/>
        </w:rPr>
        <w:t>ion to decide if and how the 0</w:t>
      </w:r>
      <w:proofErr w:type="gramStart"/>
      <w:r w:rsidR="00AF6F89">
        <w:rPr>
          <w:bCs/>
          <w:lang w:val="en-GB"/>
        </w:rPr>
        <w:t>,2</w:t>
      </w:r>
      <w:proofErr w:type="gramEnd"/>
      <w:r w:rsidR="00AF6F89">
        <w:rPr>
          <w:bCs/>
          <w:lang w:val="en-GB"/>
        </w:rPr>
        <w:t xml:space="preserve"> </w:t>
      </w:r>
      <w:proofErr w:type="spellStart"/>
      <w:r w:rsidR="00AF6F89">
        <w:rPr>
          <w:bCs/>
          <w:lang w:val="en-GB"/>
        </w:rPr>
        <w:t>mol</w:t>
      </w:r>
      <w:proofErr w:type="spellEnd"/>
      <w:r w:rsidR="00AF6F89">
        <w:rPr>
          <w:bCs/>
          <w:lang w:val="en-GB"/>
        </w:rPr>
        <w:t>/L</w:t>
      </w:r>
      <w:r w:rsidRPr="00874925">
        <w:rPr>
          <w:bCs/>
          <w:lang w:val="en-GB"/>
        </w:rPr>
        <w:t xml:space="preserve"> copper(II)</w:t>
      </w:r>
      <w:proofErr w:type="spellStart"/>
      <w:r w:rsidRPr="00874925">
        <w:rPr>
          <w:bCs/>
          <w:lang w:val="en-GB"/>
        </w:rPr>
        <w:t>sulfate</w:t>
      </w:r>
      <w:proofErr w:type="spellEnd"/>
      <w:r w:rsidRPr="00874925">
        <w:rPr>
          <w:bCs/>
          <w:lang w:val="en-GB"/>
        </w:rPr>
        <w:t xml:space="preserve"> solution should be classified.</w:t>
      </w:r>
    </w:p>
    <w:p w14:paraId="7AD38CBC" w14:textId="1145609E" w:rsidR="00CC0F50" w:rsidRDefault="00416768" w:rsidP="00AF6F89">
      <w:pPr>
        <w:pStyle w:val="ListParagraph"/>
        <w:numPr>
          <w:ilvl w:val="1"/>
          <w:numId w:val="20"/>
        </w:numPr>
        <w:rPr>
          <w:rStyle w:val="Hyperlink"/>
          <w:color w:val="auto"/>
          <w:u w:val="none"/>
          <w:lang w:val="en-US"/>
        </w:rPr>
      </w:pPr>
      <w:r>
        <w:rPr>
          <w:rStyle w:val="Hyperlink"/>
          <w:color w:val="auto"/>
          <w:u w:val="none"/>
          <w:lang w:val="en-US"/>
        </w:rPr>
        <w:t xml:space="preserve">(Skin </w:t>
      </w:r>
      <w:proofErr w:type="spellStart"/>
      <w:r>
        <w:rPr>
          <w:rStyle w:val="Hyperlink"/>
          <w:color w:val="auto"/>
          <w:u w:val="none"/>
          <w:lang w:val="en-US"/>
        </w:rPr>
        <w:t>irrit</w:t>
      </w:r>
      <w:proofErr w:type="spellEnd"/>
      <w:r>
        <w:rPr>
          <w:rStyle w:val="Hyperlink"/>
          <w:color w:val="auto"/>
          <w:u w:val="none"/>
          <w:lang w:val="en-US"/>
        </w:rPr>
        <w:t xml:space="preserve">. 2) </w:t>
      </w:r>
      <w:r w:rsidR="00CC0F50">
        <w:rPr>
          <w:rStyle w:val="Hyperlink"/>
          <w:color w:val="auto"/>
          <w:u w:val="none"/>
          <w:lang w:val="en-US"/>
        </w:rPr>
        <w:t xml:space="preserve">Use table 3.2.3 </w:t>
      </w:r>
      <w:r w:rsidR="004832B4" w:rsidRPr="002C013D">
        <w:rPr>
          <w:bCs/>
          <w:lang w:val="en-US"/>
        </w:rPr>
        <w:t xml:space="preserve">in the </w:t>
      </w:r>
      <w:r w:rsidR="005B3282" w:rsidRPr="00D46968">
        <w:rPr>
          <w:bCs/>
          <w:lang w:val="en-US"/>
        </w:rPr>
        <w:t>CLP regulatio</w:t>
      </w:r>
      <w:r w:rsidR="00AF6F89">
        <w:rPr>
          <w:bCs/>
          <w:lang w:val="en-US"/>
        </w:rPr>
        <w:t>n.</w:t>
      </w:r>
    </w:p>
    <w:p w14:paraId="20CB146A" w14:textId="4350DF17" w:rsidR="00CC0F50" w:rsidRDefault="00416768" w:rsidP="00AF6F89">
      <w:pPr>
        <w:pStyle w:val="ListParagraph"/>
        <w:numPr>
          <w:ilvl w:val="1"/>
          <w:numId w:val="20"/>
        </w:numPr>
        <w:rPr>
          <w:rStyle w:val="Hyperlink"/>
          <w:color w:val="auto"/>
          <w:u w:val="none"/>
          <w:lang w:val="en-US"/>
        </w:rPr>
      </w:pPr>
      <w:r>
        <w:rPr>
          <w:rStyle w:val="Hyperlink"/>
          <w:color w:val="auto"/>
          <w:u w:val="none"/>
          <w:lang w:val="en-US"/>
        </w:rPr>
        <w:t xml:space="preserve">(Eye </w:t>
      </w:r>
      <w:proofErr w:type="spellStart"/>
      <w:r>
        <w:rPr>
          <w:rStyle w:val="Hyperlink"/>
          <w:color w:val="auto"/>
          <w:u w:val="none"/>
          <w:lang w:val="en-US"/>
        </w:rPr>
        <w:t>irrit</w:t>
      </w:r>
      <w:proofErr w:type="spellEnd"/>
      <w:r>
        <w:rPr>
          <w:rStyle w:val="Hyperlink"/>
          <w:color w:val="auto"/>
          <w:u w:val="none"/>
          <w:lang w:val="en-US"/>
        </w:rPr>
        <w:t xml:space="preserve">. 2) </w:t>
      </w:r>
      <w:r w:rsidR="00CC0F50">
        <w:rPr>
          <w:rStyle w:val="Hyperlink"/>
          <w:color w:val="auto"/>
          <w:u w:val="none"/>
          <w:lang w:val="en-US"/>
        </w:rPr>
        <w:t xml:space="preserve">Use table 3.3.3 </w:t>
      </w:r>
      <w:r w:rsidR="00277038">
        <w:rPr>
          <w:bCs/>
          <w:lang w:val="en-US"/>
        </w:rPr>
        <w:t>in the CLP regulation</w:t>
      </w:r>
      <w:r w:rsidR="00AF6F89">
        <w:rPr>
          <w:bCs/>
          <w:lang w:val="en-US"/>
        </w:rPr>
        <w:t>.</w:t>
      </w:r>
    </w:p>
    <w:p w14:paraId="29DAF3C3" w14:textId="18024181" w:rsidR="00CC0F50" w:rsidRDefault="00416768" w:rsidP="00AF6F89">
      <w:pPr>
        <w:pStyle w:val="ListParagraph"/>
        <w:numPr>
          <w:ilvl w:val="1"/>
          <w:numId w:val="20"/>
        </w:numPr>
        <w:rPr>
          <w:lang w:val="en-US"/>
        </w:rPr>
      </w:pPr>
      <w:r>
        <w:rPr>
          <w:lang w:val="en-US"/>
        </w:rPr>
        <w:t xml:space="preserve">(Aquatic acute 1) </w:t>
      </w:r>
      <w:r w:rsidR="00CC0F50" w:rsidRPr="00291079">
        <w:rPr>
          <w:rStyle w:val="Hyperlink"/>
          <w:color w:val="auto"/>
          <w:u w:val="none"/>
          <w:lang w:val="en-US"/>
        </w:rPr>
        <w:t>Use the</w:t>
      </w:r>
      <w:r w:rsidR="00CC0F50">
        <w:rPr>
          <w:rStyle w:val="Hyperlink"/>
          <w:color w:val="auto"/>
          <w:u w:val="none"/>
          <w:lang w:val="en-US"/>
        </w:rPr>
        <w:t xml:space="preserve"> lowest</w:t>
      </w:r>
      <w:r w:rsidR="00CC0F50" w:rsidRPr="00291079">
        <w:rPr>
          <w:rStyle w:val="Hyperlink"/>
          <w:color w:val="auto"/>
          <w:u w:val="none"/>
          <w:lang w:val="en-US"/>
        </w:rPr>
        <w:t xml:space="preserve"> </w:t>
      </w:r>
      <w:r w:rsidR="005176A5">
        <w:rPr>
          <w:lang w:val="en-US"/>
        </w:rPr>
        <w:t>L</w:t>
      </w:r>
      <w:r w:rsidR="005176A5" w:rsidRPr="00E1228E">
        <w:rPr>
          <w:lang w:val="en-US"/>
        </w:rPr>
        <w:t>C</w:t>
      </w:r>
      <w:r w:rsidR="005176A5" w:rsidRPr="00E1228E">
        <w:rPr>
          <w:vertAlign w:val="subscript"/>
          <w:lang w:val="en-US"/>
        </w:rPr>
        <w:t>50</w:t>
      </w:r>
      <w:r w:rsidR="005176A5">
        <w:rPr>
          <w:lang w:val="en-US"/>
        </w:rPr>
        <w:t xml:space="preserve"> or EC</w:t>
      </w:r>
      <w:r w:rsidR="005176A5">
        <w:rPr>
          <w:vertAlign w:val="subscript"/>
          <w:lang w:val="en-US"/>
        </w:rPr>
        <w:t>50</w:t>
      </w:r>
      <w:r w:rsidR="005176A5">
        <w:rPr>
          <w:lang w:val="en-US"/>
        </w:rPr>
        <w:t xml:space="preserve"> - </w:t>
      </w:r>
      <w:r w:rsidR="005176A5" w:rsidRPr="00E1228E">
        <w:rPr>
          <w:lang w:val="en-US"/>
        </w:rPr>
        <w:t xml:space="preserve">value </w:t>
      </w:r>
      <w:r w:rsidR="00CC0F50" w:rsidRPr="00291079">
        <w:rPr>
          <w:lang w:val="en-US"/>
        </w:rPr>
        <w:t>found in chap</w:t>
      </w:r>
      <w:r w:rsidR="00D61235">
        <w:rPr>
          <w:lang w:val="en-US"/>
        </w:rPr>
        <w:t xml:space="preserve">ter 12 of the </w:t>
      </w:r>
      <w:r w:rsidR="00506B3F" w:rsidRPr="00AF6F89">
        <w:rPr>
          <w:lang w:val="en-US"/>
        </w:rPr>
        <w:t xml:space="preserve">safety data sheet for </w:t>
      </w:r>
      <w:proofErr w:type="gramStart"/>
      <w:r w:rsidR="00506B3F" w:rsidRPr="00AF6F89">
        <w:rPr>
          <w:lang w:val="en-US"/>
        </w:rPr>
        <w:t>copper(</w:t>
      </w:r>
      <w:proofErr w:type="gramEnd"/>
      <w:r w:rsidR="00506B3F" w:rsidRPr="00AF6F89">
        <w:rPr>
          <w:lang w:val="en-US"/>
        </w:rPr>
        <w:t>II)sulfate</w:t>
      </w:r>
      <w:r w:rsidR="00506B3F" w:rsidRPr="00506B3F">
        <w:rPr>
          <w:rStyle w:val="Hyperlink"/>
          <w:lang w:val="en-US"/>
        </w:rPr>
        <w:t xml:space="preserve"> </w:t>
      </w:r>
      <w:r w:rsidR="00CC0F50">
        <w:rPr>
          <w:lang w:val="en-US"/>
        </w:rPr>
        <w:t xml:space="preserve">and tables 4.1.3 </w:t>
      </w:r>
      <w:r w:rsidR="00277038">
        <w:rPr>
          <w:lang w:val="en-US"/>
        </w:rPr>
        <w:t>and 4.1.1 in the CLP regulation.</w:t>
      </w:r>
    </w:p>
    <w:p w14:paraId="4FC63DBB" w14:textId="0F41D781" w:rsidR="00506B3F" w:rsidRDefault="00416768" w:rsidP="00AF6F89">
      <w:pPr>
        <w:pStyle w:val="ListParagraph"/>
        <w:numPr>
          <w:ilvl w:val="1"/>
          <w:numId w:val="20"/>
        </w:numPr>
        <w:rPr>
          <w:lang w:val="en-US"/>
        </w:rPr>
      </w:pPr>
      <w:r>
        <w:rPr>
          <w:lang w:val="en-US"/>
        </w:rPr>
        <w:t xml:space="preserve">(Aquatic chronic 1) </w:t>
      </w:r>
      <w:r w:rsidR="00506B3F" w:rsidRPr="00291079">
        <w:rPr>
          <w:rStyle w:val="Hyperlink"/>
          <w:color w:val="auto"/>
          <w:u w:val="none"/>
          <w:lang w:val="en-US"/>
        </w:rPr>
        <w:t>Use the</w:t>
      </w:r>
      <w:r w:rsidR="00506B3F">
        <w:rPr>
          <w:rStyle w:val="Hyperlink"/>
          <w:color w:val="auto"/>
          <w:u w:val="none"/>
          <w:lang w:val="en-US"/>
        </w:rPr>
        <w:t xml:space="preserve"> lowest</w:t>
      </w:r>
      <w:r w:rsidR="00506B3F" w:rsidRPr="00291079">
        <w:rPr>
          <w:rStyle w:val="Hyperlink"/>
          <w:color w:val="auto"/>
          <w:u w:val="none"/>
          <w:lang w:val="en-US"/>
        </w:rPr>
        <w:t xml:space="preserve"> </w:t>
      </w:r>
      <w:r w:rsidR="005176A5">
        <w:rPr>
          <w:lang w:val="en-US"/>
        </w:rPr>
        <w:t>L</w:t>
      </w:r>
      <w:r w:rsidR="005176A5" w:rsidRPr="00E1228E">
        <w:rPr>
          <w:lang w:val="en-US"/>
        </w:rPr>
        <w:t>C</w:t>
      </w:r>
      <w:r w:rsidR="005176A5" w:rsidRPr="00E1228E">
        <w:rPr>
          <w:vertAlign w:val="subscript"/>
          <w:lang w:val="en-US"/>
        </w:rPr>
        <w:t>50</w:t>
      </w:r>
      <w:r w:rsidR="005176A5">
        <w:rPr>
          <w:lang w:val="en-US"/>
        </w:rPr>
        <w:t xml:space="preserve"> or EC</w:t>
      </w:r>
      <w:r w:rsidR="005176A5">
        <w:rPr>
          <w:vertAlign w:val="subscript"/>
          <w:lang w:val="en-US"/>
        </w:rPr>
        <w:t>50</w:t>
      </w:r>
      <w:r w:rsidR="005176A5">
        <w:rPr>
          <w:lang w:val="en-US"/>
        </w:rPr>
        <w:t xml:space="preserve"> - </w:t>
      </w:r>
      <w:r w:rsidR="005176A5" w:rsidRPr="00E1228E">
        <w:rPr>
          <w:lang w:val="en-US"/>
        </w:rPr>
        <w:t xml:space="preserve">value </w:t>
      </w:r>
      <w:r w:rsidR="00506B3F" w:rsidRPr="00291079">
        <w:rPr>
          <w:lang w:val="en-US"/>
        </w:rPr>
        <w:t>found in cha</w:t>
      </w:r>
      <w:r w:rsidR="00D61235">
        <w:rPr>
          <w:lang w:val="en-US"/>
        </w:rPr>
        <w:t>pter 12 of the</w:t>
      </w:r>
      <w:r w:rsidR="00506B3F" w:rsidRPr="00277038">
        <w:rPr>
          <w:lang w:val="en-US"/>
        </w:rPr>
        <w:t xml:space="preserve"> safety data sheet for </w:t>
      </w:r>
      <w:proofErr w:type="gramStart"/>
      <w:r w:rsidR="00506B3F" w:rsidRPr="00277038">
        <w:rPr>
          <w:lang w:val="en-US"/>
        </w:rPr>
        <w:t>copper(</w:t>
      </w:r>
      <w:proofErr w:type="gramEnd"/>
      <w:r w:rsidR="00506B3F" w:rsidRPr="00277038">
        <w:rPr>
          <w:lang w:val="en-US"/>
        </w:rPr>
        <w:t>II)sulfate</w:t>
      </w:r>
      <w:r w:rsidR="00506B3F" w:rsidRPr="00291079">
        <w:rPr>
          <w:lang w:val="en-US"/>
        </w:rPr>
        <w:t xml:space="preserve">, </w:t>
      </w:r>
      <w:r w:rsidR="00506B3F">
        <w:rPr>
          <w:lang w:val="en-US"/>
        </w:rPr>
        <w:t xml:space="preserve">and tables 4.1.3 </w:t>
      </w:r>
      <w:r w:rsidR="00277038">
        <w:rPr>
          <w:lang w:val="en-US"/>
        </w:rPr>
        <w:t>and 4.1.2 in the CLP regulation.</w:t>
      </w:r>
    </w:p>
    <w:p w14:paraId="033B0A20" w14:textId="00EB828E" w:rsidR="00CC0F50" w:rsidRDefault="00416768" w:rsidP="00AF6F89">
      <w:pPr>
        <w:pStyle w:val="ListParagraph"/>
        <w:numPr>
          <w:ilvl w:val="1"/>
          <w:numId w:val="20"/>
        </w:numPr>
        <w:rPr>
          <w:rStyle w:val="Hyperlink"/>
          <w:color w:val="auto"/>
          <w:u w:val="none"/>
          <w:lang w:val="en-US"/>
        </w:rPr>
      </w:pPr>
      <w:r>
        <w:rPr>
          <w:rStyle w:val="Hyperlink"/>
          <w:color w:val="auto"/>
          <w:u w:val="none"/>
          <w:lang w:val="en-US"/>
        </w:rPr>
        <w:t xml:space="preserve">(Acute </w:t>
      </w:r>
      <w:proofErr w:type="spellStart"/>
      <w:r>
        <w:rPr>
          <w:rStyle w:val="Hyperlink"/>
          <w:color w:val="auto"/>
          <w:u w:val="none"/>
          <w:lang w:val="en-US"/>
        </w:rPr>
        <w:t>tox</w:t>
      </w:r>
      <w:proofErr w:type="spellEnd"/>
      <w:r>
        <w:rPr>
          <w:rStyle w:val="Hyperlink"/>
          <w:color w:val="auto"/>
          <w:u w:val="none"/>
          <w:lang w:val="en-US"/>
        </w:rPr>
        <w:t xml:space="preserve">. 4) </w:t>
      </w:r>
      <w:r w:rsidR="00506B3F">
        <w:rPr>
          <w:rStyle w:val="Hyperlink"/>
          <w:color w:val="auto"/>
          <w:u w:val="none"/>
          <w:lang w:val="en-US"/>
        </w:rPr>
        <w:t>Use table 3.1.1 and 3.1.2</w:t>
      </w:r>
      <w:r>
        <w:rPr>
          <w:rStyle w:val="Hyperlink"/>
          <w:color w:val="auto"/>
          <w:u w:val="none"/>
          <w:lang w:val="en-US"/>
        </w:rPr>
        <w:t xml:space="preserve"> in the CLP regulation</w:t>
      </w:r>
      <w:r w:rsidR="00506B3F">
        <w:rPr>
          <w:rStyle w:val="Hyperlink"/>
          <w:color w:val="auto"/>
          <w:u w:val="none"/>
          <w:lang w:val="en-US"/>
        </w:rPr>
        <w:t xml:space="preserve"> and the equation given in 3.1.3.6.1</w:t>
      </w:r>
      <w:r w:rsidR="00A42B77">
        <w:rPr>
          <w:rStyle w:val="Hyperlink"/>
          <w:color w:val="auto"/>
          <w:u w:val="none"/>
          <w:lang w:val="en-US"/>
        </w:rPr>
        <w:t xml:space="preserve"> </w:t>
      </w:r>
      <w:r w:rsidR="00AF6F89">
        <w:rPr>
          <w:rStyle w:val="Hyperlink"/>
          <w:color w:val="auto"/>
          <w:u w:val="none"/>
          <w:lang w:val="en-US"/>
        </w:rPr>
        <w:t xml:space="preserve">(also shown </w:t>
      </w:r>
      <w:r w:rsidR="00022756">
        <w:rPr>
          <w:rStyle w:val="Hyperlink"/>
          <w:color w:val="auto"/>
          <w:u w:val="none"/>
          <w:lang w:val="en-US"/>
        </w:rPr>
        <w:t>below</w:t>
      </w:r>
      <w:r w:rsidR="00AF6F89">
        <w:rPr>
          <w:rStyle w:val="Hyperlink"/>
          <w:color w:val="auto"/>
          <w:u w:val="none"/>
          <w:lang w:val="en-US"/>
        </w:rPr>
        <w:t>)</w:t>
      </w:r>
      <w:r w:rsidR="00506B3F">
        <w:rPr>
          <w:rStyle w:val="Hyperlink"/>
          <w:color w:val="auto"/>
          <w:u w:val="none"/>
          <w:lang w:val="en-US"/>
        </w:rPr>
        <w:t>.</w:t>
      </w:r>
    </w:p>
    <w:p w14:paraId="0B002347" w14:textId="77777777" w:rsidR="00022756" w:rsidRPr="00022756" w:rsidRDefault="00022756" w:rsidP="00022756">
      <w:pPr>
        <w:ind w:left="1980"/>
        <w:rPr>
          <w:rStyle w:val="Hyperlink"/>
          <w:color w:val="auto"/>
          <w:u w:val="none"/>
          <w:lang w:val="en-US"/>
        </w:rPr>
      </w:pPr>
      <w:r w:rsidRPr="00022756">
        <w:rPr>
          <w:noProof/>
          <w:lang w:eastAsia="nb-NO"/>
        </w:rPr>
        <mc:AlternateContent>
          <mc:Choice Requires="wps">
            <w:drawing>
              <wp:anchor distT="0" distB="0" distL="114300" distR="114300" simplePos="0" relativeHeight="251661312" behindDoc="0" locked="0" layoutInCell="1" allowOverlap="1" wp14:anchorId="73456B40" wp14:editId="112C4AB9">
                <wp:simplePos x="0" y="0"/>
                <wp:positionH relativeFrom="column">
                  <wp:posOffset>1367155</wp:posOffset>
                </wp:positionH>
                <wp:positionV relativeFrom="paragraph">
                  <wp:posOffset>17780</wp:posOffset>
                </wp:positionV>
                <wp:extent cx="2006600" cy="495300"/>
                <wp:effectExtent l="0" t="0" r="12700" b="19050"/>
                <wp:wrapNone/>
                <wp:docPr id="8" name="TextBox 7"/>
                <wp:cNvGraphicFramePr/>
                <a:graphic xmlns:a="http://schemas.openxmlformats.org/drawingml/2006/main">
                  <a:graphicData uri="http://schemas.microsoft.com/office/word/2010/wordprocessingShape">
                    <wps:wsp>
                      <wps:cNvSpPr txBox="1"/>
                      <wps:spPr>
                        <a:xfrm>
                          <a:off x="0" y="0"/>
                          <a:ext cx="2006600" cy="495300"/>
                        </a:xfrm>
                        <a:prstGeom prst="rect">
                          <a:avLst/>
                        </a:prstGeom>
                      </wps:spPr>
                      <wps:style>
                        <a:lnRef idx="2">
                          <a:schemeClr val="dk1"/>
                        </a:lnRef>
                        <a:fillRef idx="1">
                          <a:schemeClr val="lt1"/>
                        </a:fillRef>
                        <a:effectRef idx="0">
                          <a:schemeClr val="dk1"/>
                        </a:effectRef>
                        <a:fontRef idx="minor">
                          <a:schemeClr val="dk1"/>
                        </a:fontRef>
                      </wps:style>
                      <wps:txbx>
                        <w:txbxContent>
                          <w:p w14:paraId="5AEBBB9C" w14:textId="2537A9B8" w:rsidR="00E20D11" w:rsidRDefault="007114E8" w:rsidP="00022756">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dark1"/>
                                        <w:kern w:val="24"/>
                                        <w:sz w:val="22"/>
                                        <w:szCs w:val="36"/>
                                      </w:rPr>
                                    </m:ctrlPr>
                                  </m:sSubPr>
                                  <m:e>
                                    <m:r>
                                      <w:rPr>
                                        <w:rFonts w:ascii="Cambria Math" w:hAnsi="Cambria Math" w:cstheme="minorBidi"/>
                                        <w:color w:val="000000" w:themeColor="dark1"/>
                                        <w:kern w:val="24"/>
                                        <w:sz w:val="22"/>
                                        <w:szCs w:val="36"/>
                                      </w:rPr>
                                      <m:t>ATE</m:t>
                                    </m:r>
                                  </m:e>
                                  <m:sub>
                                    <m:r>
                                      <w:rPr>
                                        <w:rFonts w:ascii="Cambria Math" w:hAnsi="Cambria Math" w:cstheme="minorBidi"/>
                                        <w:color w:val="000000" w:themeColor="dark1"/>
                                        <w:kern w:val="24"/>
                                        <w:sz w:val="22"/>
                                        <w:szCs w:val="36"/>
                                      </w:rPr>
                                      <m:t>mix</m:t>
                                    </m:r>
                                  </m:sub>
                                </m:sSub>
                                <m:r>
                                  <w:rPr>
                                    <w:rFonts w:ascii="Cambria Math" w:hAnsi="Cambria Math" w:cstheme="minorBidi"/>
                                    <w:color w:val="000000" w:themeColor="dark1"/>
                                    <w:kern w:val="24"/>
                                    <w:sz w:val="22"/>
                                    <w:szCs w:val="36"/>
                                  </w:rPr>
                                  <m:t>=</m:t>
                                </m:r>
                                <m:f>
                                  <m:fPr>
                                    <m:ctrlPr>
                                      <w:rPr>
                                        <w:rFonts w:ascii="Cambria Math" w:hAnsi="Cambria Math" w:cstheme="minorBidi"/>
                                        <w:i/>
                                        <w:iCs/>
                                        <w:color w:val="000000" w:themeColor="dark1"/>
                                        <w:kern w:val="24"/>
                                        <w:sz w:val="22"/>
                                        <w:szCs w:val="36"/>
                                      </w:rPr>
                                    </m:ctrlPr>
                                  </m:fPr>
                                  <m:num>
                                    <m:r>
                                      <w:rPr>
                                        <w:rFonts w:ascii="Cambria Math" w:hAnsi="Cambria Math" w:cstheme="minorBidi"/>
                                        <w:color w:val="000000" w:themeColor="dark1"/>
                                        <w:kern w:val="24"/>
                                        <w:sz w:val="22"/>
                                        <w:szCs w:val="36"/>
                                      </w:rPr>
                                      <m:t>100*ATE</m:t>
                                    </m:r>
                                  </m:num>
                                  <m:den>
                                    <m:r>
                                      <w:rPr>
                                        <w:rFonts w:ascii="Cambria Math" w:hAnsi="Cambria Math" w:cstheme="minorBidi"/>
                                        <w:color w:val="000000" w:themeColor="dark1"/>
                                        <w:kern w:val="24"/>
                                        <w:sz w:val="22"/>
                                        <w:szCs w:val="36"/>
                                      </w:rPr>
                                      <m:t>c</m:t>
                                    </m:r>
                                  </m:den>
                                </m:f>
                                <m:r>
                                  <w:rPr>
                                    <w:rFonts w:ascii="Cambria Math" w:hAnsi="Cambria Math" w:cstheme="minorBidi"/>
                                    <w:color w:val="000000" w:themeColor="dark1"/>
                                    <w:kern w:val="24"/>
                                    <w:sz w:val="22"/>
                                    <w:szCs w:val="36"/>
                                  </w:rPr>
                                  <m:t>=2000</m:t>
                                </m:r>
                              </m:oMath>
                            </m:oMathPara>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3456B40" id="TextBox 7" o:spid="_x0000_s1036" type="#_x0000_t202" style="position:absolute;left:0;text-align:left;margin-left:107.65pt;margin-top:1.4pt;width:158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" fillcolor="white [3201]" strokecolor="black [3200]" strokeweight="2pt">
                <v:textbox>
                  <w:txbxContent>
                    <w:p w14:paraId="5AEBBB9C" w14:textId="2537A9B8" w:rsidR="00E20D11" w:rsidRDefault="00572A37" w:rsidP="00022756">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dark1"/>
                                  <w:kern w:val="24"/>
                                  <w:sz w:val="22"/>
                                  <w:szCs w:val="36"/>
                                </w:rPr>
                              </m:ctrlPr>
                            </m:sSubPr>
                            <m:e>
                              <m:r>
                                <w:rPr>
                                  <w:rFonts w:ascii="Cambria Math" w:hAnsi="Cambria Math" w:cstheme="minorBidi"/>
                                  <w:color w:val="000000" w:themeColor="dark1"/>
                                  <w:kern w:val="24"/>
                                  <w:sz w:val="22"/>
                                  <w:szCs w:val="36"/>
                                </w:rPr>
                                <m:t>ATE</m:t>
                              </m:r>
                            </m:e>
                            <m:sub>
                              <m:r>
                                <w:rPr>
                                  <w:rFonts w:ascii="Cambria Math" w:hAnsi="Cambria Math" w:cstheme="minorBidi"/>
                                  <w:color w:val="000000" w:themeColor="dark1"/>
                                  <w:kern w:val="24"/>
                                  <w:sz w:val="22"/>
                                  <w:szCs w:val="36"/>
                                </w:rPr>
                                <m:t>mix</m:t>
                              </m:r>
                            </m:sub>
                          </m:sSub>
                          <m:r>
                            <w:rPr>
                              <w:rFonts w:ascii="Cambria Math" w:hAnsi="Cambria Math" w:cstheme="minorBidi"/>
                              <w:color w:val="000000" w:themeColor="dark1"/>
                              <w:kern w:val="24"/>
                              <w:sz w:val="22"/>
                              <w:szCs w:val="36"/>
                            </w:rPr>
                            <m:t>=</m:t>
                          </m:r>
                          <m:f>
                            <m:fPr>
                              <m:ctrlPr>
                                <w:rPr>
                                  <w:rFonts w:ascii="Cambria Math" w:hAnsi="Cambria Math" w:cstheme="minorBidi"/>
                                  <w:i/>
                                  <w:iCs/>
                                  <w:color w:val="000000" w:themeColor="dark1"/>
                                  <w:kern w:val="24"/>
                                  <w:sz w:val="22"/>
                                  <w:szCs w:val="36"/>
                                </w:rPr>
                              </m:ctrlPr>
                            </m:fPr>
                            <m:num>
                              <m:r>
                                <w:rPr>
                                  <w:rFonts w:ascii="Cambria Math" w:hAnsi="Cambria Math" w:cstheme="minorBidi"/>
                                  <w:color w:val="000000" w:themeColor="dark1"/>
                                  <w:kern w:val="24"/>
                                  <w:sz w:val="22"/>
                                  <w:szCs w:val="36"/>
                                </w:rPr>
                                <m:t>100*ATE</m:t>
                              </m:r>
                            </m:num>
                            <m:den>
                              <m:r>
                                <w:rPr>
                                  <w:rFonts w:ascii="Cambria Math" w:hAnsi="Cambria Math" w:cstheme="minorBidi"/>
                                  <w:color w:val="000000" w:themeColor="dark1"/>
                                  <w:kern w:val="24"/>
                                  <w:sz w:val="22"/>
                                  <w:szCs w:val="36"/>
                                </w:rPr>
                                <m:t>c</m:t>
                              </m:r>
                            </m:den>
                          </m:f>
                          <m:r>
                            <w:rPr>
                              <w:rFonts w:ascii="Cambria Math" w:hAnsi="Cambria Math" w:cstheme="minorBidi"/>
                              <w:color w:val="000000" w:themeColor="dark1"/>
                              <w:kern w:val="24"/>
                              <w:sz w:val="22"/>
                              <w:szCs w:val="36"/>
                            </w:rPr>
                            <m:t>=2000</m:t>
                          </m:r>
                        </m:oMath>
                      </m:oMathPara>
                    </w:p>
                  </w:txbxContent>
                </v:textbox>
              </v:shape>
            </w:pict>
          </mc:Fallback>
        </mc:AlternateContent>
      </w:r>
    </w:p>
    <w:p w14:paraId="1F56105F" w14:textId="77777777" w:rsidR="00CC0F50" w:rsidRDefault="00CC0F50" w:rsidP="00CC0F50">
      <w:pPr>
        <w:pStyle w:val="ListParagraph"/>
        <w:ind w:left="1440"/>
        <w:rPr>
          <w:lang w:val="en-US"/>
        </w:rPr>
      </w:pPr>
    </w:p>
    <w:p w14:paraId="43BED21C" w14:textId="77777777" w:rsidR="00022756" w:rsidRDefault="00022756" w:rsidP="00CC0F50">
      <w:pPr>
        <w:pStyle w:val="ListParagraph"/>
        <w:ind w:left="1440"/>
        <w:rPr>
          <w:lang w:val="en-US"/>
        </w:rPr>
      </w:pPr>
    </w:p>
    <w:p w14:paraId="0A8F6350" w14:textId="77777777" w:rsidR="002444AC" w:rsidRPr="00757195" w:rsidRDefault="002444AC" w:rsidP="002444AC">
      <w:pPr>
        <w:pStyle w:val="ListParagraph"/>
        <w:numPr>
          <w:ilvl w:val="0"/>
          <w:numId w:val="20"/>
        </w:numPr>
        <w:rPr>
          <w:lang w:val="en-US"/>
        </w:rPr>
      </w:pPr>
      <w:r w:rsidRPr="00757195">
        <w:rPr>
          <w:bCs/>
          <w:lang w:val="en-US"/>
        </w:rPr>
        <w:t>Precautionary statements:</w:t>
      </w:r>
    </w:p>
    <w:p w14:paraId="19DD3DE5" w14:textId="77777777" w:rsidR="00AF6F89" w:rsidRDefault="00AF6F89" w:rsidP="00AF6F89">
      <w:pPr>
        <w:pStyle w:val="ListParagraph"/>
        <w:spacing w:after="0"/>
        <w:ind w:left="644"/>
        <w:rPr>
          <w:lang w:val="en-US"/>
        </w:rPr>
      </w:pPr>
      <w:r>
        <w:rPr>
          <w:bCs/>
          <w:lang w:val="en-US"/>
        </w:rPr>
        <w:t>Use the</w:t>
      </w:r>
      <w:r>
        <w:rPr>
          <w:lang w:val="en-US"/>
        </w:rPr>
        <w:t xml:space="preserve"> </w:t>
      </w:r>
      <w:r w:rsidRPr="001D3FFA">
        <w:rPr>
          <w:lang w:val="en-US"/>
        </w:rPr>
        <w:t>Guidance on labelling and packaging in accordance with Regulation (EC) No 1272/2008</w:t>
      </w:r>
      <w:r>
        <w:rPr>
          <w:lang w:val="en-US"/>
        </w:rPr>
        <w:t xml:space="preserve"> and choose precautionary statements. </w:t>
      </w:r>
    </w:p>
    <w:p w14:paraId="579C4425" w14:textId="77777777" w:rsidR="00AF6F89" w:rsidRDefault="00AF6F89" w:rsidP="00AF6F89">
      <w:pPr>
        <w:pStyle w:val="ListParagraph"/>
        <w:spacing w:after="0"/>
        <w:ind w:left="644"/>
        <w:rPr>
          <w:lang w:val="en-US"/>
        </w:rPr>
      </w:pPr>
    </w:p>
    <w:p w14:paraId="20EF23FF" w14:textId="4DA5EFAC" w:rsidR="00AF6F89" w:rsidRPr="00EE5BE7" w:rsidRDefault="00AF6F89" w:rsidP="00EE5BE7">
      <w:pPr>
        <w:spacing w:after="0"/>
        <w:rPr>
          <w:rFonts w:ascii="Times New Roman" w:hAnsi="Times New Roman"/>
          <w:sz w:val="23"/>
          <w:szCs w:val="23"/>
          <w:lang w:val="en-US"/>
        </w:rPr>
      </w:pPr>
    </w:p>
    <w:p w14:paraId="23F027C2" w14:textId="77777777" w:rsidR="00DA2410" w:rsidRDefault="00DA2410" w:rsidP="00DA2410">
      <w:pPr>
        <w:spacing w:after="0"/>
        <w:rPr>
          <w:lang w:val="en-US"/>
        </w:rPr>
      </w:pPr>
    </w:p>
    <w:p w14:paraId="4F321298" w14:textId="77777777" w:rsidR="00DA2410" w:rsidRDefault="00DA2410" w:rsidP="00DA2410">
      <w:pPr>
        <w:spacing w:after="0"/>
        <w:rPr>
          <w:lang w:val="en-US"/>
        </w:rPr>
      </w:pPr>
    </w:p>
    <w:p w14:paraId="4F00383F" w14:textId="3BA843C3" w:rsidR="00DA2410" w:rsidRDefault="00DA2410" w:rsidP="00DA2410">
      <w:pPr>
        <w:pStyle w:val="Heading2"/>
        <w:rPr>
          <w:lang w:val="en-GB"/>
        </w:rPr>
      </w:pPr>
      <w:bookmarkStart w:id="22" w:name="_Toc16582382"/>
      <w:r w:rsidRPr="00944F98">
        <w:rPr>
          <w:lang w:val="en-GB"/>
        </w:rPr>
        <w:t>Exercise 4</w:t>
      </w:r>
      <w:r>
        <w:rPr>
          <w:lang w:val="en-GB"/>
        </w:rPr>
        <w:t>b (optional)</w:t>
      </w:r>
      <w:r w:rsidRPr="00944F98">
        <w:rPr>
          <w:lang w:val="en-GB"/>
        </w:rPr>
        <w:t xml:space="preserve">: </w:t>
      </w:r>
      <w:r>
        <w:rPr>
          <w:lang w:val="en-GB"/>
        </w:rPr>
        <w:t>Create a l</w:t>
      </w:r>
      <w:r w:rsidRPr="00944F98">
        <w:rPr>
          <w:lang w:val="en-GB"/>
        </w:rPr>
        <w:t>abel</w:t>
      </w:r>
      <w:r>
        <w:rPr>
          <w:lang w:val="en-GB"/>
        </w:rPr>
        <w:t xml:space="preserve"> for</w:t>
      </w:r>
      <w:r w:rsidR="00CD7C5A">
        <w:rPr>
          <w:lang w:val="en-GB"/>
        </w:rPr>
        <w:t xml:space="preserve"> 1</w:t>
      </w:r>
      <w:r w:rsidR="00EE3CD2">
        <w:rPr>
          <w:lang w:val="en-GB"/>
        </w:rPr>
        <w:t xml:space="preserve"> </w:t>
      </w:r>
      <w:proofErr w:type="spellStart"/>
      <w:r w:rsidR="00EE3CD2">
        <w:rPr>
          <w:lang w:val="en-GB"/>
        </w:rPr>
        <w:t>mol</w:t>
      </w:r>
      <w:proofErr w:type="spellEnd"/>
      <w:r w:rsidR="00EE3CD2">
        <w:rPr>
          <w:lang w:val="en-GB"/>
        </w:rPr>
        <w:t xml:space="preserve">/L </w:t>
      </w:r>
      <w:r w:rsidR="00CD7C5A">
        <w:rPr>
          <w:lang w:val="en-GB"/>
        </w:rPr>
        <w:t>Zn</w:t>
      </w:r>
      <w:r w:rsidR="00EA1600">
        <w:rPr>
          <w:lang w:val="en-GB"/>
        </w:rPr>
        <w:t>Cl</w:t>
      </w:r>
      <w:r w:rsidR="00EA1600">
        <w:rPr>
          <w:vertAlign w:val="subscript"/>
          <w:lang w:val="en-GB"/>
        </w:rPr>
        <w:t>2</w:t>
      </w:r>
      <w:r>
        <w:rPr>
          <w:lang w:val="en-GB"/>
        </w:rPr>
        <w:t xml:space="preserve"> </w:t>
      </w:r>
      <w:r w:rsidRPr="00944F98">
        <w:rPr>
          <w:lang w:val="en-GB"/>
        </w:rPr>
        <w:t>in 1 L bottle</w:t>
      </w:r>
      <w:bookmarkEnd w:id="22"/>
    </w:p>
    <w:p w14:paraId="567A995C" w14:textId="77777777" w:rsidR="00DA2410" w:rsidRPr="00DA2410" w:rsidRDefault="00DA2410" w:rsidP="00DA2410">
      <w:pPr>
        <w:spacing w:after="0"/>
        <w:rPr>
          <w:lang w:val="en-GB"/>
        </w:rPr>
      </w:pPr>
    </w:p>
    <w:p w14:paraId="3966E074" w14:textId="6DF96920" w:rsidR="00240434" w:rsidRPr="004979E6" w:rsidRDefault="00240434" w:rsidP="004979E6">
      <w:pPr>
        <w:rPr>
          <w:rFonts w:ascii="Times New Roman" w:hAnsi="Times New Roman"/>
          <w:color w:val="000000"/>
          <w:sz w:val="23"/>
          <w:szCs w:val="23"/>
          <w:lang w:val="en-US"/>
        </w:rPr>
      </w:pPr>
    </w:p>
    <w:sectPr w:rsidR="00240434" w:rsidRPr="004979E6" w:rsidSect="00A90A83">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FADAE" w14:textId="77777777" w:rsidR="00190F30" w:rsidRDefault="00190F30">
      <w:pPr>
        <w:spacing w:after="0" w:line="240" w:lineRule="auto"/>
      </w:pPr>
      <w:r>
        <w:separator/>
      </w:r>
    </w:p>
  </w:endnote>
  <w:endnote w:type="continuationSeparator" w:id="0">
    <w:p w14:paraId="607BAD38" w14:textId="77777777" w:rsidR="00190F30" w:rsidRDefault="0019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C486" w14:textId="16561855" w:rsidR="00E20D11" w:rsidRDefault="00654F54">
    <w:pPr>
      <w:pStyle w:val="Footer"/>
      <w:rPr>
        <w:color w:val="000000" w:themeColor="text1"/>
        <w:sz w:val="24"/>
        <w:szCs w:val="24"/>
      </w:rPr>
    </w:pPr>
    <w:r>
      <w:rPr>
        <w:rFonts w:asciiTheme="majorHAnsi" w:hAnsiTheme="majorHAnsi" w:cs="Cambria"/>
      </w:rPr>
      <w:t xml:space="preserve">Karoline </w:t>
    </w:r>
    <w:proofErr w:type="spellStart"/>
    <w:r>
      <w:rPr>
        <w:rFonts w:asciiTheme="majorHAnsi" w:hAnsiTheme="majorHAnsi" w:cs="Cambria"/>
      </w:rPr>
      <w:t>Fægri</w:t>
    </w:r>
    <w:proofErr w:type="spellEnd"/>
    <w:r>
      <w:rPr>
        <w:rFonts w:asciiTheme="majorHAnsi" w:hAnsiTheme="majorHAnsi" w:cs="Cambria"/>
      </w:rPr>
      <w:t xml:space="preserve"> and</w:t>
    </w:r>
    <w:r w:rsidR="00E20D11">
      <w:rPr>
        <w:rFonts w:asciiTheme="majorHAnsi" w:hAnsiTheme="majorHAnsi" w:cs="Cambria"/>
      </w:rPr>
      <w:t xml:space="preserve"> Svein Tveit - Skolelaboratoriet i kjemi, UiO     </w:t>
    </w:r>
  </w:p>
  <w:p w14:paraId="4A130BAA" w14:textId="77777777" w:rsidR="00E20D11" w:rsidRDefault="00E20D11">
    <w:pPr>
      <w:pStyle w:val="Footer"/>
    </w:pPr>
    <w:r>
      <w:rPr>
        <w:noProof/>
        <w:lang w:eastAsia="nb-NO"/>
      </w:rPr>
      <mc:AlternateContent>
        <mc:Choice Requires="wps">
          <w:drawing>
            <wp:anchor distT="0" distB="0" distL="114300" distR="114300" simplePos="0" relativeHeight="251659264" behindDoc="0" locked="0" layoutInCell="1" allowOverlap="1" wp14:anchorId="7D38425A" wp14:editId="725668BC">
              <wp:simplePos x="0" y="0"/>
              <wp:positionH relativeFrom="margin">
                <wp:align>right</wp:align>
              </wp:positionH>
              <wp:positionV relativeFrom="bottomMargin">
                <wp:align>top</wp:align>
              </wp:positionV>
              <wp:extent cx="1508760" cy="395605"/>
              <wp:effectExtent l="0" t="0" r="0" b="0"/>
              <wp:wrapNone/>
              <wp:docPr id="56" name="Tekstboks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95605"/>
                      </a:xfrm>
                      <a:prstGeom prst="rect">
                        <a:avLst/>
                      </a:prstGeom>
                      <a:noFill/>
                      <a:ln w="6350">
                        <a:noFill/>
                      </a:ln>
                      <a:effectLst/>
                    </wps:spPr>
                    <wps:txbx>
                      <w:txbxContent>
                        <w:p w14:paraId="20F48A6C" w14:textId="6B21CF9B" w:rsidR="00E20D11" w:rsidRDefault="00E20D11">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7114E8">
                            <w:rPr>
                              <w:rFonts w:asciiTheme="majorHAnsi" w:hAnsiTheme="majorHAnsi"/>
                              <w:noProof/>
                              <w:color w:val="000000" w:themeColor="text1"/>
                              <w:sz w:val="40"/>
                              <w:szCs w:val="40"/>
                            </w:rPr>
                            <w:t>13</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D38425A" id="_x0000_t202" coordsize="21600,21600" o:spt="202" path="m,l,21600r21600,l21600,xe">
              <v:stroke joinstyle="miter"/>
              <v:path gradientshapeok="t" o:connecttype="rect"/>
            </v:shapetype>
            <v:shape id="Tekstboks 56" o:spid="_x0000_s103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" filled="f" stroked="f" strokeweight=".5pt">
              <v:path arrowok="t"/>
              <v:textbox style="mso-fit-shape-to-text:t">
                <w:txbxContent>
                  <w:p w14:paraId="20F48A6C" w14:textId="6B21CF9B" w:rsidR="00E20D11" w:rsidRDefault="00E20D11">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7114E8">
                      <w:rPr>
                        <w:rFonts w:asciiTheme="majorHAnsi" w:hAnsiTheme="majorHAnsi"/>
                        <w:noProof/>
                        <w:color w:val="000000" w:themeColor="text1"/>
                        <w:sz w:val="40"/>
                        <w:szCs w:val="40"/>
                      </w:rPr>
                      <w:t>13</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lang w:eastAsia="nb-NO"/>
      </w:rPr>
      <mc:AlternateContent>
        <mc:Choice Requires="wps">
          <w:drawing>
            <wp:anchor distT="91440" distB="91440" distL="114300" distR="114300" simplePos="0" relativeHeight="251660288" behindDoc="1" locked="0" layoutInCell="1" allowOverlap="1" wp14:anchorId="77FCDFD1" wp14:editId="3B2347F1">
              <wp:simplePos x="0" y="0"/>
              <wp:positionH relativeFrom="margin">
                <wp:align>center</wp:align>
              </wp:positionH>
              <wp:positionV relativeFrom="bottomMargin">
                <wp:align>top</wp:align>
              </wp:positionV>
              <wp:extent cx="5943600" cy="36195"/>
              <wp:effectExtent l="0" t="0" r="0" b="1905"/>
              <wp:wrapSquare wrapText="bothSides"/>
              <wp:docPr id="58" name="Rektangel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solidFill>
                        <a:srgbClr val="5B9BD5"/>
                      </a:solidFill>
                      <a:ln w="12700" cap="flat" cmpd="sng" algn="ctr">
                        <a:noFill/>
                        <a:prstDash val="solid"/>
                        <a:miter lim="800000"/>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5BA273E0" id="Rektangel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" fillcolor="#5b9bd5" stroked="f" strokeweight="1pt">
              <v:path arrowok="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D8E39" w14:textId="77777777" w:rsidR="00190F30" w:rsidRDefault="00190F30">
      <w:pPr>
        <w:spacing w:after="0" w:line="240" w:lineRule="auto"/>
      </w:pPr>
      <w:r>
        <w:separator/>
      </w:r>
    </w:p>
  </w:footnote>
  <w:footnote w:type="continuationSeparator" w:id="0">
    <w:p w14:paraId="4F912A6E" w14:textId="77777777" w:rsidR="00190F30" w:rsidRDefault="00190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8AC"/>
    <w:multiLevelType w:val="hybridMultilevel"/>
    <w:tmpl w:val="3FC826D2"/>
    <w:lvl w:ilvl="0" w:tplc="23CA77C4">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7A91D5A"/>
    <w:multiLevelType w:val="hybridMultilevel"/>
    <w:tmpl w:val="82EE6A7C"/>
    <w:lvl w:ilvl="0" w:tplc="23CA77C4">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07FE3981"/>
    <w:multiLevelType w:val="hybridMultilevel"/>
    <w:tmpl w:val="E90E573A"/>
    <w:lvl w:ilvl="0" w:tplc="23CA77C4">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0F987161"/>
    <w:multiLevelType w:val="hybridMultilevel"/>
    <w:tmpl w:val="B584118C"/>
    <w:lvl w:ilvl="0" w:tplc="0414000F">
      <w:start w:val="1"/>
      <w:numFmt w:val="decimal"/>
      <w:lvlText w:val="%1."/>
      <w:lvlJc w:val="left"/>
      <w:pPr>
        <w:ind w:left="720" w:hanging="360"/>
      </w:p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4" w15:restartNumberingAfterBreak="0">
    <w:nsid w:val="24917681"/>
    <w:multiLevelType w:val="hybridMultilevel"/>
    <w:tmpl w:val="2542BE22"/>
    <w:lvl w:ilvl="0" w:tplc="50F8CEC0">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5735C06"/>
    <w:multiLevelType w:val="hybridMultilevel"/>
    <w:tmpl w:val="BB88F79E"/>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6" w15:restartNumberingAfterBreak="0">
    <w:nsid w:val="28DA6640"/>
    <w:multiLevelType w:val="hybridMultilevel"/>
    <w:tmpl w:val="56B01BAC"/>
    <w:lvl w:ilvl="0" w:tplc="E0AE2488">
      <w:start w:val="1"/>
      <w:numFmt w:val="decimal"/>
      <w:lvlText w:val="%1."/>
      <w:lvlJc w:val="left"/>
      <w:pPr>
        <w:ind w:left="644" w:hanging="360"/>
      </w:pPr>
      <w:rPr>
        <w:rFonts w:cs="Times New Roman"/>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7" w15:restartNumberingAfterBreak="0">
    <w:nsid w:val="30B678E8"/>
    <w:multiLevelType w:val="hybridMultilevel"/>
    <w:tmpl w:val="7C3C79A6"/>
    <w:lvl w:ilvl="0" w:tplc="23CA77C4">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8" w15:restartNumberingAfterBreak="0">
    <w:nsid w:val="376C67C4"/>
    <w:multiLevelType w:val="hybridMultilevel"/>
    <w:tmpl w:val="31A0542A"/>
    <w:lvl w:ilvl="0" w:tplc="B0842942">
      <w:numFmt w:val="bullet"/>
      <w:lvlText w:val="-"/>
      <w:lvlJc w:val="left"/>
      <w:pPr>
        <w:ind w:left="360" w:hanging="360"/>
      </w:pPr>
      <w:rPr>
        <w:rFonts w:ascii="Calibri" w:eastAsia="Times New Roman" w:hAnsi="Calibri" w:hint="default"/>
      </w:rPr>
    </w:lvl>
    <w:lvl w:ilvl="1" w:tplc="04140003">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3A5D325F"/>
    <w:multiLevelType w:val="hybridMultilevel"/>
    <w:tmpl w:val="5948B61C"/>
    <w:lvl w:ilvl="0" w:tplc="E320D838">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0" w15:restartNumberingAfterBreak="0">
    <w:nsid w:val="3C025A8C"/>
    <w:multiLevelType w:val="hybridMultilevel"/>
    <w:tmpl w:val="06928FC2"/>
    <w:lvl w:ilvl="0" w:tplc="7C08C96C">
      <w:start w:val="1"/>
      <w:numFmt w:val="decimal"/>
      <w:lvlText w:val="%1."/>
      <w:lvlJc w:val="left"/>
      <w:pPr>
        <w:ind w:left="644" w:hanging="360"/>
      </w:pPr>
      <w:rPr>
        <w:rFonts w:cs="Times New Roman"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2B314DB"/>
    <w:multiLevelType w:val="hybridMultilevel"/>
    <w:tmpl w:val="8700AEB0"/>
    <w:lvl w:ilvl="0" w:tplc="0414001B">
      <w:start w:val="1"/>
      <w:numFmt w:val="lowerRoman"/>
      <w:lvlText w:val="%1."/>
      <w:lvlJc w:val="right"/>
      <w:pPr>
        <w:ind w:left="2160" w:hanging="18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64A4690"/>
    <w:multiLevelType w:val="hybridMultilevel"/>
    <w:tmpl w:val="8F042A0A"/>
    <w:lvl w:ilvl="0" w:tplc="04140001">
      <w:start w:val="1"/>
      <w:numFmt w:val="bullet"/>
      <w:lvlText w:val=""/>
      <w:lvlJc w:val="left"/>
      <w:pPr>
        <w:ind w:left="1788" w:hanging="360"/>
      </w:pPr>
      <w:rPr>
        <w:rFonts w:ascii="Symbol" w:hAnsi="Symbol" w:hint="default"/>
      </w:rPr>
    </w:lvl>
    <w:lvl w:ilvl="1" w:tplc="04140003" w:tentative="1">
      <w:start w:val="1"/>
      <w:numFmt w:val="bullet"/>
      <w:lvlText w:val="o"/>
      <w:lvlJc w:val="left"/>
      <w:pPr>
        <w:ind w:left="2508" w:hanging="360"/>
      </w:pPr>
      <w:rPr>
        <w:rFonts w:ascii="Courier New" w:hAnsi="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13" w15:restartNumberingAfterBreak="0">
    <w:nsid w:val="470A1025"/>
    <w:multiLevelType w:val="hybridMultilevel"/>
    <w:tmpl w:val="2F288842"/>
    <w:lvl w:ilvl="0" w:tplc="23CA77C4">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93C2929"/>
    <w:multiLevelType w:val="hybridMultilevel"/>
    <w:tmpl w:val="78806A06"/>
    <w:lvl w:ilvl="0" w:tplc="04140019">
      <w:start w:val="1"/>
      <w:numFmt w:val="lowerLetter"/>
      <w:lvlText w:val="%1."/>
      <w:lvlJc w:val="left"/>
      <w:pPr>
        <w:ind w:left="1068" w:hanging="360"/>
      </w:pPr>
      <w:rPr>
        <w:rFonts w:cs="Times New Roman" w:hint="default"/>
      </w:rPr>
    </w:lvl>
    <w:lvl w:ilvl="1" w:tplc="04140019">
      <w:start w:val="1"/>
      <w:numFmt w:val="lowerLetter"/>
      <w:lvlText w:val="%2."/>
      <w:lvlJc w:val="left"/>
      <w:pPr>
        <w:ind w:left="1788" w:hanging="360"/>
      </w:pPr>
      <w:rPr>
        <w:rFonts w:cs="Times New Roman"/>
      </w:rPr>
    </w:lvl>
    <w:lvl w:ilvl="2" w:tplc="0414001B" w:tentative="1">
      <w:start w:val="1"/>
      <w:numFmt w:val="lowerRoman"/>
      <w:lvlText w:val="%3."/>
      <w:lvlJc w:val="right"/>
      <w:pPr>
        <w:ind w:left="2508" w:hanging="180"/>
      </w:pPr>
      <w:rPr>
        <w:rFonts w:cs="Times New Roman"/>
      </w:rPr>
    </w:lvl>
    <w:lvl w:ilvl="3" w:tplc="0414000F" w:tentative="1">
      <w:start w:val="1"/>
      <w:numFmt w:val="decimal"/>
      <w:lvlText w:val="%4."/>
      <w:lvlJc w:val="left"/>
      <w:pPr>
        <w:ind w:left="3228" w:hanging="360"/>
      </w:pPr>
      <w:rPr>
        <w:rFonts w:cs="Times New Roman"/>
      </w:rPr>
    </w:lvl>
    <w:lvl w:ilvl="4" w:tplc="04140019" w:tentative="1">
      <w:start w:val="1"/>
      <w:numFmt w:val="lowerLetter"/>
      <w:lvlText w:val="%5."/>
      <w:lvlJc w:val="left"/>
      <w:pPr>
        <w:ind w:left="3948" w:hanging="360"/>
      </w:pPr>
      <w:rPr>
        <w:rFonts w:cs="Times New Roman"/>
      </w:rPr>
    </w:lvl>
    <w:lvl w:ilvl="5" w:tplc="0414001B" w:tentative="1">
      <w:start w:val="1"/>
      <w:numFmt w:val="lowerRoman"/>
      <w:lvlText w:val="%6."/>
      <w:lvlJc w:val="right"/>
      <w:pPr>
        <w:ind w:left="4668" w:hanging="180"/>
      </w:pPr>
      <w:rPr>
        <w:rFonts w:cs="Times New Roman"/>
      </w:rPr>
    </w:lvl>
    <w:lvl w:ilvl="6" w:tplc="0414000F" w:tentative="1">
      <w:start w:val="1"/>
      <w:numFmt w:val="decimal"/>
      <w:lvlText w:val="%7."/>
      <w:lvlJc w:val="left"/>
      <w:pPr>
        <w:ind w:left="5388" w:hanging="360"/>
      </w:pPr>
      <w:rPr>
        <w:rFonts w:cs="Times New Roman"/>
      </w:rPr>
    </w:lvl>
    <w:lvl w:ilvl="7" w:tplc="04140019" w:tentative="1">
      <w:start w:val="1"/>
      <w:numFmt w:val="lowerLetter"/>
      <w:lvlText w:val="%8."/>
      <w:lvlJc w:val="left"/>
      <w:pPr>
        <w:ind w:left="6108" w:hanging="360"/>
      </w:pPr>
      <w:rPr>
        <w:rFonts w:cs="Times New Roman"/>
      </w:rPr>
    </w:lvl>
    <w:lvl w:ilvl="8" w:tplc="0414001B" w:tentative="1">
      <w:start w:val="1"/>
      <w:numFmt w:val="lowerRoman"/>
      <w:lvlText w:val="%9."/>
      <w:lvlJc w:val="right"/>
      <w:pPr>
        <w:ind w:left="6828" w:hanging="180"/>
      </w:pPr>
      <w:rPr>
        <w:rFonts w:cs="Times New Roman"/>
      </w:rPr>
    </w:lvl>
  </w:abstractNum>
  <w:abstractNum w:abstractNumId="15" w15:restartNumberingAfterBreak="0">
    <w:nsid w:val="59AA1B5D"/>
    <w:multiLevelType w:val="hybridMultilevel"/>
    <w:tmpl w:val="2320E358"/>
    <w:lvl w:ilvl="0" w:tplc="7C08C96C">
      <w:start w:val="1"/>
      <w:numFmt w:val="decimal"/>
      <w:lvlText w:val="%1."/>
      <w:lvlJc w:val="left"/>
      <w:pPr>
        <w:ind w:left="644" w:hanging="360"/>
      </w:pPr>
      <w:rPr>
        <w:rFonts w:cs="Times New Roman"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A151BD3"/>
    <w:multiLevelType w:val="hybridMultilevel"/>
    <w:tmpl w:val="2320E358"/>
    <w:lvl w:ilvl="0" w:tplc="7C08C96C">
      <w:start w:val="1"/>
      <w:numFmt w:val="decimal"/>
      <w:lvlText w:val="%1."/>
      <w:lvlJc w:val="left"/>
      <w:pPr>
        <w:ind w:left="644" w:hanging="360"/>
      </w:pPr>
      <w:rPr>
        <w:rFonts w:cs="Times New Roman"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A1D584D"/>
    <w:multiLevelType w:val="hybridMultilevel"/>
    <w:tmpl w:val="8DD8287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5CA74B74"/>
    <w:multiLevelType w:val="hybridMultilevel"/>
    <w:tmpl w:val="E24C1B4C"/>
    <w:lvl w:ilvl="0" w:tplc="23CA77C4">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5E4252A5"/>
    <w:multiLevelType w:val="hybridMultilevel"/>
    <w:tmpl w:val="1B02974C"/>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0" w15:restartNumberingAfterBreak="0">
    <w:nsid w:val="5F033E96"/>
    <w:multiLevelType w:val="hybridMultilevel"/>
    <w:tmpl w:val="9C3669F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6CA2162"/>
    <w:multiLevelType w:val="hybridMultilevel"/>
    <w:tmpl w:val="A38481DC"/>
    <w:lvl w:ilvl="0" w:tplc="B1B269F2">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A080997"/>
    <w:multiLevelType w:val="hybridMultilevel"/>
    <w:tmpl w:val="3514B976"/>
    <w:lvl w:ilvl="0" w:tplc="0414001B">
      <w:start w:val="1"/>
      <w:numFmt w:val="lowerRoman"/>
      <w:lvlText w:val="%1."/>
      <w:lvlJc w:val="right"/>
      <w:pPr>
        <w:ind w:left="2160" w:hanging="18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C6A6318"/>
    <w:multiLevelType w:val="multilevel"/>
    <w:tmpl w:val="D25A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BC2B7B"/>
    <w:multiLevelType w:val="hybridMultilevel"/>
    <w:tmpl w:val="AFAE364C"/>
    <w:lvl w:ilvl="0" w:tplc="39200E82">
      <w:start w:val="7"/>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5" w15:restartNumberingAfterBreak="0">
    <w:nsid w:val="79F90C38"/>
    <w:multiLevelType w:val="hybridMultilevel"/>
    <w:tmpl w:val="CB6448A2"/>
    <w:lvl w:ilvl="0" w:tplc="0414001B">
      <w:start w:val="1"/>
      <w:numFmt w:val="lowerRoman"/>
      <w:lvlText w:val="%1."/>
      <w:lvlJc w:val="right"/>
      <w:pPr>
        <w:ind w:left="2160" w:hanging="18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18"/>
  </w:num>
  <w:num w:numId="5">
    <w:abstractNumId w:val="2"/>
  </w:num>
  <w:num w:numId="6">
    <w:abstractNumId w:val="1"/>
  </w:num>
  <w:num w:numId="7">
    <w:abstractNumId w:val="5"/>
  </w:num>
  <w:num w:numId="8">
    <w:abstractNumId w:val="6"/>
  </w:num>
  <w:num w:numId="9">
    <w:abstractNumId w:val="19"/>
  </w:num>
  <w:num w:numId="10">
    <w:abstractNumId w:val="17"/>
  </w:num>
  <w:num w:numId="11">
    <w:abstractNumId w:val="0"/>
  </w:num>
  <w:num w:numId="12">
    <w:abstractNumId w:val="24"/>
  </w:num>
  <w:num w:numId="13">
    <w:abstractNumId w:val="9"/>
  </w:num>
  <w:num w:numId="14">
    <w:abstractNumId w:val="14"/>
  </w:num>
  <w:num w:numId="15">
    <w:abstractNumId w:val="12"/>
  </w:num>
  <w:num w:numId="16">
    <w:abstractNumId w:val="7"/>
  </w:num>
  <w:num w:numId="17">
    <w:abstractNumId w:val="21"/>
  </w:num>
  <w:num w:numId="18">
    <w:abstractNumId w:val="16"/>
  </w:num>
  <w:num w:numId="19">
    <w:abstractNumId w:val="4"/>
  </w:num>
  <w:num w:numId="20">
    <w:abstractNumId w:val="10"/>
  </w:num>
  <w:num w:numId="21">
    <w:abstractNumId w:val="15"/>
  </w:num>
  <w:num w:numId="22">
    <w:abstractNumId w:val="22"/>
  </w:num>
  <w:num w:numId="23">
    <w:abstractNumId w:val="25"/>
  </w:num>
  <w:num w:numId="24">
    <w:abstractNumId w:val="11"/>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CA"/>
    <w:rsid w:val="00001ACF"/>
    <w:rsid w:val="00007D06"/>
    <w:rsid w:val="000165B5"/>
    <w:rsid w:val="000218A9"/>
    <w:rsid w:val="00022756"/>
    <w:rsid w:val="000449A2"/>
    <w:rsid w:val="000462B8"/>
    <w:rsid w:val="00067EDE"/>
    <w:rsid w:val="00084E8E"/>
    <w:rsid w:val="00090677"/>
    <w:rsid w:val="000A38A8"/>
    <w:rsid w:val="000D6C7F"/>
    <w:rsid w:val="000E1B65"/>
    <w:rsid w:val="000E63A7"/>
    <w:rsid w:val="00100897"/>
    <w:rsid w:val="001016CF"/>
    <w:rsid w:val="00120BCA"/>
    <w:rsid w:val="0012415B"/>
    <w:rsid w:val="001307BC"/>
    <w:rsid w:val="0013126E"/>
    <w:rsid w:val="001569F5"/>
    <w:rsid w:val="00175A7B"/>
    <w:rsid w:val="00177580"/>
    <w:rsid w:val="001858BA"/>
    <w:rsid w:val="00190059"/>
    <w:rsid w:val="00190F30"/>
    <w:rsid w:val="00191100"/>
    <w:rsid w:val="001A05C2"/>
    <w:rsid w:val="001A6ABF"/>
    <w:rsid w:val="001B4FF7"/>
    <w:rsid w:val="001C5B6E"/>
    <w:rsid w:val="001C7B18"/>
    <w:rsid w:val="001D3FFA"/>
    <w:rsid w:val="001D620B"/>
    <w:rsid w:val="001F6D70"/>
    <w:rsid w:val="002373F2"/>
    <w:rsid w:val="00240434"/>
    <w:rsid w:val="00243B6D"/>
    <w:rsid w:val="002444AC"/>
    <w:rsid w:val="00266CEA"/>
    <w:rsid w:val="00277038"/>
    <w:rsid w:val="00291079"/>
    <w:rsid w:val="00291831"/>
    <w:rsid w:val="002961F8"/>
    <w:rsid w:val="002A1B3A"/>
    <w:rsid w:val="002A40DC"/>
    <w:rsid w:val="002A5402"/>
    <w:rsid w:val="002A7400"/>
    <w:rsid w:val="002A762B"/>
    <w:rsid w:val="002A7D7D"/>
    <w:rsid w:val="002C013D"/>
    <w:rsid w:val="002E7953"/>
    <w:rsid w:val="002F56E9"/>
    <w:rsid w:val="0031181E"/>
    <w:rsid w:val="00312BBD"/>
    <w:rsid w:val="00362692"/>
    <w:rsid w:val="00362956"/>
    <w:rsid w:val="00375AF6"/>
    <w:rsid w:val="00393D61"/>
    <w:rsid w:val="003B40B5"/>
    <w:rsid w:val="003C6B12"/>
    <w:rsid w:val="003D77FA"/>
    <w:rsid w:val="003F4071"/>
    <w:rsid w:val="003F4516"/>
    <w:rsid w:val="003F548B"/>
    <w:rsid w:val="00411BD1"/>
    <w:rsid w:val="0041479D"/>
    <w:rsid w:val="00416768"/>
    <w:rsid w:val="004631CF"/>
    <w:rsid w:val="004832B4"/>
    <w:rsid w:val="00490BC0"/>
    <w:rsid w:val="0049694E"/>
    <w:rsid w:val="00497197"/>
    <w:rsid w:val="004979E6"/>
    <w:rsid w:val="004A363A"/>
    <w:rsid w:val="004B037D"/>
    <w:rsid w:val="004C4612"/>
    <w:rsid w:val="004D0A9D"/>
    <w:rsid w:val="004E1FE9"/>
    <w:rsid w:val="004E7319"/>
    <w:rsid w:val="004F4DE4"/>
    <w:rsid w:val="00506B3F"/>
    <w:rsid w:val="005176A5"/>
    <w:rsid w:val="005238DB"/>
    <w:rsid w:val="005238E8"/>
    <w:rsid w:val="005346B8"/>
    <w:rsid w:val="005418F0"/>
    <w:rsid w:val="00545DED"/>
    <w:rsid w:val="00547749"/>
    <w:rsid w:val="00557FAC"/>
    <w:rsid w:val="0057240C"/>
    <w:rsid w:val="00572A37"/>
    <w:rsid w:val="005758E6"/>
    <w:rsid w:val="0059163A"/>
    <w:rsid w:val="005976BC"/>
    <w:rsid w:val="00597F16"/>
    <w:rsid w:val="005A52C5"/>
    <w:rsid w:val="005B3282"/>
    <w:rsid w:val="005B4BBE"/>
    <w:rsid w:val="005C49DD"/>
    <w:rsid w:val="005D55D9"/>
    <w:rsid w:val="005F642E"/>
    <w:rsid w:val="006131B5"/>
    <w:rsid w:val="00617A23"/>
    <w:rsid w:val="00626B75"/>
    <w:rsid w:val="00642965"/>
    <w:rsid w:val="00645CD5"/>
    <w:rsid w:val="00654F54"/>
    <w:rsid w:val="00657FB3"/>
    <w:rsid w:val="00664BE0"/>
    <w:rsid w:val="006928A9"/>
    <w:rsid w:val="006D717B"/>
    <w:rsid w:val="006D7F0C"/>
    <w:rsid w:val="006E3A2D"/>
    <w:rsid w:val="00705E74"/>
    <w:rsid w:val="00710C9A"/>
    <w:rsid w:val="007114E8"/>
    <w:rsid w:val="00715160"/>
    <w:rsid w:val="0072584D"/>
    <w:rsid w:val="00745EF1"/>
    <w:rsid w:val="00757195"/>
    <w:rsid w:val="00764666"/>
    <w:rsid w:val="00766B90"/>
    <w:rsid w:val="007858B9"/>
    <w:rsid w:val="007A089E"/>
    <w:rsid w:val="007B3A3A"/>
    <w:rsid w:val="007B71A0"/>
    <w:rsid w:val="007C2ADE"/>
    <w:rsid w:val="007C47D1"/>
    <w:rsid w:val="007C5496"/>
    <w:rsid w:val="007C6D7D"/>
    <w:rsid w:val="007C6EDC"/>
    <w:rsid w:val="007E7FE0"/>
    <w:rsid w:val="008153D6"/>
    <w:rsid w:val="00822E94"/>
    <w:rsid w:val="008345BE"/>
    <w:rsid w:val="0083548B"/>
    <w:rsid w:val="008458EE"/>
    <w:rsid w:val="00855AF5"/>
    <w:rsid w:val="008602C2"/>
    <w:rsid w:val="00874925"/>
    <w:rsid w:val="00884DA8"/>
    <w:rsid w:val="00886CDC"/>
    <w:rsid w:val="008A0809"/>
    <w:rsid w:val="008B37C7"/>
    <w:rsid w:val="008B6E42"/>
    <w:rsid w:val="008D0779"/>
    <w:rsid w:val="008D63EF"/>
    <w:rsid w:val="008F30A0"/>
    <w:rsid w:val="009137B1"/>
    <w:rsid w:val="00922D38"/>
    <w:rsid w:val="00930758"/>
    <w:rsid w:val="0093513A"/>
    <w:rsid w:val="0094464F"/>
    <w:rsid w:val="00944F98"/>
    <w:rsid w:val="0096015E"/>
    <w:rsid w:val="0096374C"/>
    <w:rsid w:val="0097516A"/>
    <w:rsid w:val="009A6006"/>
    <w:rsid w:val="009C0EC8"/>
    <w:rsid w:val="009E3164"/>
    <w:rsid w:val="009E3220"/>
    <w:rsid w:val="009E7E83"/>
    <w:rsid w:val="00A013DE"/>
    <w:rsid w:val="00A0430F"/>
    <w:rsid w:val="00A1266F"/>
    <w:rsid w:val="00A42B77"/>
    <w:rsid w:val="00A43932"/>
    <w:rsid w:val="00A506D6"/>
    <w:rsid w:val="00A534E1"/>
    <w:rsid w:val="00A54F21"/>
    <w:rsid w:val="00A60D9A"/>
    <w:rsid w:val="00A90A83"/>
    <w:rsid w:val="00AA6F74"/>
    <w:rsid w:val="00AB4D5E"/>
    <w:rsid w:val="00AC3955"/>
    <w:rsid w:val="00AD4FAF"/>
    <w:rsid w:val="00AE74C8"/>
    <w:rsid w:val="00AF1002"/>
    <w:rsid w:val="00AF6F89"/>
    <w:rsid w:val="00B018C6"/>
    <w:rsid w:val="00B17BDE"/>
    <w:rsid w:val="00B232BC"/>
    <w:rsid w:val="00B2673E"/>
    <w:rsid w:val="00B86705"/>
    <w:rsid w:val="00B87E51"/>
    <w:rsid w:val="00B91285"/>
    <w:rsid w:val="00BB6BA4"/>
    <w:rsid w:val="00BC72D8"/>
    <w:rsid w:val="00BD0429"/>
    <w:rsid w:val="00BF2DB5"/>
    <w:rsid w:val="00C16983"/>
    <w:rsid w:val="00C85C06"/>
    <w:rsid w:val="00CB25CD"/>
    <w:rsid w:val="00CB6720"/>
    <w:rsid w:val="00CC0F50"/>
    <w:rsid w:val="00CD1EC9"/>
    <w:rsid w:val="00CD2043"/>
    <w:rsid w:val="00CD7C5A"/>
    <w:rsid w:val="00CF260E"/>
    <w:rsid w:val="00CF2B00"/>
    <w:rsid w:val="00D012CD"/>
    <w:rsid w:val="00D141CB"/>
    <w:rsid w:val="00D15073"/>
    <w:rsid w:val="00D17CAE"/>
    <w:rsid w:val="00D20723"/>
    <w:rsid w:val="00D24AF3"/>
    <w:rsid w:val="00D33915"/>
    <w:rsid w:val="00D46968"/>
    <w:rsid w:val="00D47958"/>
    <w:rsid w:val="00D52702"/>
    <w:rsid w:val="00D57F25"/>
    <w:rsid w:val="00D61235"/>
    <w:rsid w:val="00D66816"/>
    <w:rsid w:val="00D76887"/>
    <w:rsid w:val="00D81EFD"/>
    <w:rsid w:val="00D90459"/>
    <w:rsid w:val="00D94527"/>
    <w:rsid w:val="00DA2410"/>
    <w:rsid w:val="00DB2493"/>
    <w:rsid w:val="00DB4912"/>
    <w:rsid w:val="00DB6408"/>
    <w:rsid w:val="00DB6B7B"/>
    <w:rsid w:val="00DD083F"/>
    <w:rsid w:val="00DD3266"/>
    <w:rsid w:val="00DD73D4"/>
    <w:rsid w:val="00E03FED"/>
    <w:rsid w:val="00E1228E"/>
    <w:rsid w:val="00E16C7C"/>
    <w:rsid w:val="00E20D11"/>
    <w:rsid w:val="00E40E40"/>
    <w:rsid w:val="00E46FF9"/>
    <w:rsid w:val="00E525AF"/>
    <w:rsid w:val="00E8315C"/>
    <w:rsid w:val="00EA1600"/>
    <w:rsid w:val="00EC7DE4"/>
    <w:rsid w:val="00EE3CD2"/>
    <w:rsid w:val="00EE5BE7"/>
    <w:rsid w:val="00EF25C8"/>
    <w:rsid w:val="00EF3810"/>
    <w:rsid w:val="00EF61A0"/>
    <w:rsid w:val="00F10ECC"/>
    <w:rsid w:val="00F36816"/>
    <w:rsid w:val="00F6218C"/>
    <w:rsid w:val="00F730FD"/>
    <w:rsid w:val="00F7448E"/>
    <w:rsid w:val="00F91C53"/>
    <w:rsid w:val="00FB770F"/>
    <w:rsid w:val="00FB79B3"/>
    <w:rsid w:val="00FC1B0E"/>
    <w:rsid w:val="00FC25D0"/>
    <w:rsid w:val="00FC404E"/>
    <w:rsid w:val="00FD2120"/>
    <w:rsid w:val="00FD5C73"/>
    <w:rsid w:val="00FE6AD5"/>
    <w:rsid w:val="00FE7D7A"/>
    <w:rsid w:val="00FF0506"/>
    <w:rsid w:val="00FF5A5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7DF154"/>
  <w15:docId w15:val="{C3745BED-9CB7-42F1-AD2E-76C806B4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BCA"/>
    <w:pPr>
      <w:spacing w:after="160" w:line="259" w:lineRule="auto"/>
    </w:pPr>
    <w:rPr>
      <w:rFonts w:eastAsia="Times New Roman" w:cs="Times New Roman"/>
      <w:lang w:eastAsia="en-US"/>
    </w:rPr>
  </w:style>
  <w:style w:type="paragraph" w:styleId="Heading1">
    <w:name w:val="heading 1"/>
    <w:basedOn w:val="Normal"/>
    <w:next w:val="Normal"/>
    <w:link w:val="Heading1Char"/>
    <w:uiPriority w:val="9"/>
    <w:qFormat/>
    <w:rsid w:val="00120BCA"/>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unhideWhenUsed/>
    <w:qFormat/>
    <w:rsid w:val="00F621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BCA"/>
    <w:pPr>
      <w:keepNext/>
      <w:keepLines/>
      <w:spacing w:before="40" w:after="0"/>
      <w:outlineLvl w:val="2"/>
    </w:pPr>
    <w:rPr>
      <w:rFonts w:asciiTheme="majorHAnsi" w:eastAsiaTheme="majorEastAsia" w:hAnsiTheme="maj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BCA"/>
    <w:rPr>
      <w:rFonts w:asciiTheme="majorHAnsi" w:eastAsiaTheme="majorEastAsia" w:hAnsiTheme="majorHAnsi" w:cs="Times New Roman"/>
      <w:color w:val="365F91" w:themeColor="accent1" w:themeShade="BF"/>
      <w:sz w:val="32"/>
      <w:szCs w:val="32"/>
      <w:lang w:eastAsia="en-US"/>
    </w:rPr>
  </w:style>
  <w:style w:type="character" w:customStyle="1" w:styleId="Heading3Char">
    <w:name w:val="Heading 3 Char"/>
    <w:basedOn w:val="DefaultParagraphFont"/>
    <w:link w:val="Heading3"/>
    <w:uiPriority w:val="9"/>
    <w:rsid w:val="00120BCA"/>
    <w:rPr>
      <w:rFonts w:asciiTheme="majorHAnsi" w:eastAsiaTheme="majorEastAsia" w:hAnsiTheme="majorHAnsi" w:cs="Times New Roman"/>
      <w:b/>
      <w:sz w:val="24"/>
      <w:szCs w:val="24"/>
      <w:lang w:eastAsia="en-US"/>
    </w:rPr>
  </w:style>
  <w:style w:type="paragraph" w:styleId="Title">
    <w:name w:val="Title"/>
    <w:basedOn w:val="Normal"/>
    <w:next w:val="Normal"/>
    <w:link w:val="TitleChar"/>
    <w:uiPriority w:val="10"/>
    <w:qFormat/>
    <w:rsid w:val="00120BCA"/>
    <w:pPr>
      <w:spacing w:after="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120BCA"/>
    <w:rPr>
      <w:rFonts w:asciiTheme="majorHAnsi" w:eastAsiaTheme="majorEastAsia" w:hAnsiTheme="majorHAnsi" w:cs="Times New Roman"/>
      <w:spacing w:val="-10"/>
      <w:kern w:val="28"/>
      <w:sz w:val="56"/>
      <w:szCs w:val="56"/>
      <w:lang w:eastAsia="en-US"/>
    </w:rPr>
  </w:style>
  <w:style w:type="paragraph" w:customStyle="1" w:styleId="Default">
    <w:name w:val="Default"/>
    <w:rsid w:val="00120BCA"/>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styleId="ListParagraph">
    <w:name w:val="List Paragraph"/>
    <w:basedOn w:val="Normal"/>
    <w:uiPriority w:val="34"/>
    <w:qFormat/>
    <w:rsid w:val="00120BCA"/>
    <w:pPr>
      <w:ind w:left="720"/>
      <w:contextualSpacing/>
    </w:pPr>
  </w:style>
  <w:style w:type="character" w:styleId="Hyperlink">
    <w:name w:val="Hyperlink"/>
    <w:basedOn w:val="DefaultParagraphFont"/>
    <w:uiPriority w:val="99"/>
    <w:unhideWhenUsed/>
    <w:rsid w:val="00120BCA"/>
    <w:rPr>
      <w:rFonts w:cs="Times New Roman"/>
      <w:color w:val="0000FF" w:themeColor="hyperlink"/>
      <w:u w:val="single"/>
    </w:rPr>
  </w:style>
  <w:style w:type="paragraph" w:styleId="Footer">
    <w:name w:val="footer"/>
    <w:basedOn w:val="Normal"/>
    <w:link w:val="FooterChar"/>
    <w:uiPriority w:val="99"/>
    <w:unhideWhenUsed/>
    <w:rsid w:val="00120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BCA"/>
    <w:rPr>
      <w:rFonts w:eastAsia="Times New Roman" w:cs="Times New Roman"/>
      <w:lang w:eastAsia="en-US"/>
    </w:rPr>
  </w:style>
  <w:style w:type="paragraph" w:styleId="TOCHeading">
    <w:name w:val="TOC Heading"/>
    <w:basedOn w:val="Heading1"/>
    <w:next w:val="Normal"/>
    <w:uiPriority w:val="39"/>
    <w:unhideWhenUsed/>
    <w:qFormat/>
    <w:rsid w:val="00120BCA"/>
    <w:pPr>
      <w:outlineLvl w:val="9"/>
    </w:pPr>
    <w:rPr>
      <w:lang w:val="en-US"/>
    </w:rPr>
  </w:style>
  <w:style w:type="paragraph" w:styleId="TOC1">
    <w:name w:val="toc 1"/>
    <w:basedOn w:val="Normal"/>
    <w:next w:val="Normal"/>
    <w:autoRedefine/>
    <w:uiPriority w:val="39"/>
    <w:unhideWhenUsed/>
    <w:rsid w:val="00120BCA"/>
    <w:pPr>
      <w:spacing w:after="100"/>
    </w:pPr>
  </w:style>
  <w:style w:type="paragraph" w:styleId="TOC3">
    <w:name w:val="toc 3"/>
    <w:basedOn w:val="Normal"/>
    <w:next w:val="Normal"/>
    <w:autoRedefine/>
    <w:uiPriority w:val="39"/>
    <w:unhideWhenUsed/>
    <w:rsid w:val="00120BCA"/>
    <w:pPr>
      <w:spacing w:after="100"/>
      <w:ind w:left="440"/>
    </w:pPr>
  </w:style>
  <w:style w:type="paragraph" w:styleId="BalloonText">
    <w:name w:val="Balloon Text"/>
    <w:basedOn w:val="Normal"/>
    <w:link w:val="BalloonTextChar"/>
    <w:uiPriority w:val="99"/>
    <w:semiHidden/>
    <w:unhideWhenUsed/>
    <w:rsid w:val="00120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CA"/>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DB6B7B"/>
    <w:rPr>
      <w:color w:val="800080" w:themeColor="followedHyperlink"/>
      <w:u w:val="single"/>
    </w:rPr>
  </w:style>
  <w:style w:type="character" w:customStyle="1" w:styleId="Heading2Char">
    <w:name w:val="Heading 2 Char"/>
    <w:basedOn w:val="DefaultParagraphFont"/>
    <w:link w:val="Heading2"/>
    <w:uiPriority w:val="9"/>
    <w:rsid w:val="00F6218C"/>
    <w:rPr>
      <w:rFonts w:asciiTheme="majorHAnsi" w:eastAsiaTheme="majorEastAsia" w:hAnsiTheme="majorHAnsi" w:cstheme="majorBidi"/>
      <w:b/>
      <w:bCs/>
      <w:color w:val="4F81BD" w:themeColor="accent1"/>
      <w:sz w:val="26"/>
      <w:szCs w:val="26"/>
      <w:lang w:eastAsia="en-US"/>
    </w:rPr>
  </w:style>
  <w:style w:type="paragraph" w:styleId="TOC2">
    <w:name w:val="toc 2"/>
    <w:basedOn w:val="Normal"/>
    <w:next w:val="Normal"/>
    <w:autoRedefine/>
    <w:uiPriority w:val="39"/>
    <w:unhideWhenUsed/>
    <w:rsid w:val="00A90A83"/>
    <w:pPr>
      <w:spacing w:after="100"/>
      <w:ind w:left="220"/>
    </w:pPr>
  </w:style>
  <w:style w:type="table" w:styleId="TableGrid">
    <w:name w:val="Table Grid"/>
    <w:basedOn w:val="TableNormal"/>
    <w:uiPriority w:val="59"/>
    <w:rsid w:val="008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7516A"/>
    <w:pPr>
      <w:spacing w:before="100" w:beforeAutospacing="1" w:after="100" w:afterAutospacing="1" w:line="240" w:lineRule="auto"/>
    </w:pPr>
    <w:rPr>
      <w:rFonts w:ascii="Times New Roman" w:eastAsiaTheme="minorEastAsia" w:hAnsi="Times New Roman"/>
      <w:sz w:val="24"/>
      <w:szCs w:val="24"/>
      <w:lang w:eastAsia="zh-CN"/>
    </w:rPr>
  </w:style>
  <w:style w:type="paragraph" w:styleId="Header">
    <w:name w:val="header"/>
    <w:basedOn w:val="Normal"/>
    <w:link w:val="HeaderChar"/>
    <w:uiPriority w:val="99"/>
    <w:unhideWhenUsed/>
    <w:rsid w:val="003629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2956"/>
    <w:rPr>
      <w:rFonts w:eastAsia="Times New Roman" w:cs="Times New Roman"/>
      <w:lang w:eastAsia="en-US"/>
    </w:rPr>
  </w:style>
  <w:style w:type="character" w:styleId="CommentReference">
    <w:name w:val="annotation reference"/>
    <w:basedOn w:val="DefaultParagraphFont"/>
    <w:uiPriority w:val="99"/>
    <w:semiHidden/>
    <w:unhideWhenUsed/>
    <w:rsid w:val="005A52C5"/>
    <w:rPr>
      <w:sz w:val="16"/>
      <w:szCs w:val="16"/>
    </w:rPr>
  </w:style>
  <w:style w:type="paragraph" w:styleId="CommentText">
    <w:name w:val="annotation text"/>
    <w:basedOn w:val="Normal"/>
    <w:link w:val="CommentTextChar"/>
    <w:uiPriority w:val="99"/>
    <w:semiHidden/>
    <w:unhideWhenUsed/>
    <w:rsid w:val="005A52C5"/>
    <w:pPr>
      <w:spacing w:line="240" w:lineRule="auto"/>
    </w:pPr>
    <w:rPr>
      <w:sz w:val="20"/>
      <w:szCs w:val="20"/>
    </w:rPr>
  </w:style>
  <w:style w:type="character" w:customStyle="1" w:styleId="CommentTextChar">
    <w:name w:val="Comment Text Char"/>
    <w:basedOn w:val="DefaultParagraphFont"/>
    <w:link w:val="CommentText"/>
    <w:uiPriority w:val="99"/>
    <w:semiHidden/>
    <w:rsid w:val="005A52C5"/>
    <w:rPr>
      <w:rFonts w:eastAsia="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A52C5"/>
    <w:rPr>
      <w:b/>
      <w:bCs/>
    </w:rPr>
  </w:style>
  <w:style w:type="character" w:customStyle="1" w:styleId="CommentSubjectChar">
    <w:name w:val="Comment Subject Char"/>
    <w:basedOn w:val="CommentTextChar"/>
    <w:link w:val="CommentSubject"/>
    <w:uiPriority w:val="99"/>
    <w:semiHidden/>
    <w:rsid w:val="005A52C5"/>
    <w:rPr>
      <w:rFonts w:eastAsia="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52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gif"/><Relationship Id="rId18" Type="http://schemas.openxmlformats.org/officeDocument/2006/relationships/image" Target="media/image5.emf"/><Relationship Id="rId26"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hyperlink" Target="https://echa.europa.eu/information-on-chemicals/cl-inventory-database"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s://www.miljodirektoratet.no/sharepoint/downloaditem?id=01FM3LD2RI6NFH43BGIBCI47NQW5DUJNA2" TargetMode="External"/><Relationship Id="rId25"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hyperlink" Target="https://www.miljodirektoratet.no/globalassets/publikasjoner/m259/m259.pdf" TargetMode="External"/><Relationship Id="rId20" Type="http://schemas.openxmlformats.org/officeDocument/2006/relationships/image" Target="media/image6.emf"/><Relationship Id="rId29" Type="http://schemas.openxmlformats.org/officeDocument/2006/relationships/image" Target="media/image1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vdata.no/dokument/SF/forskrift/2012-06-16-622" TargetMode="External"/><Relationship Id="rId24" Type="http://schemas.openxmlformats.org/officeDocument/2006/relationships/image" Target="media/image9.gi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sa.ie/eng/Publications_and_Forms/Publications/Chemical_and_Hazardous_Substances/CLP_Regulation_No_1272-2008_A1_Poster_I.pdf" TargetMode="External"/><Relationship Id="rId23" Type="http://schemas.openxmlformats.org/officeDocument/2006/relationships/image" Target="media/image8.gif"/><Relationship Id="rId28" Type="http://schemas.openxmlformats.org/officeDocument/2006/relationships/image" Target="media/image13.gif"/><Relationship Id="rId10" Type="http://schemas.openxmlformats.org/officeDocument/2006/relationships/hyperlink" Target="http://www.unece.org/trans/danger/publi/ghs/ghs_welcome_e.html" TargetMode="External"/><Relationship Id="rId19" Type="http://schemas.openxmlformats.org/officeDocument/2006/relationships/hyperlink" Target="https://www.miljodirektoratet.no/sharepoint/downloaditem?id=01FM3LD2QID3LMFKIG2FAKGTIUQLWADXC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image" Target="media/image7.gif"/><Relationship Id="rId27" Type="http://schemas.openxmlformats.org/officeDocument/2006/relationships/image" Target="media/image12.gi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A1D59-6764-4AF2-BBF3-8CC76A28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2677</Words>
  <Characters>14189</Characters>
  <Application>Microsoft Office Word</Application>
  <DocSecurity>0</DocSecurity>
  <Lines>118</Lines>
  <Paragraphs>33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 Skaugrud</dc:creator>
  <cp:lastModifiedBy>Svein Tveit</cp:lastModifiedBy>
  <cp:revision>5</cp:revision>
  <cp:lastPrinted>2020-08-11T09:26:00Z</cp:lastPrinted>
  <dcterms:created xsi:type="dcterms:W3CDTF">2020-01-08T07:51:00Z</dcterms:created>
  <dcterms:modified xsi:type="dcterms:W3CDTF">2020-08-11T09:34:00Z</dcterms:modified>
</cp:coreProperties>
</file>