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D5" w:rsidRPr="00AA41B2" w:rsidRDefault="00BF7337" w:rsidP="002206B5">
      <w:pPr>
        <w:spacing w:after="0" w:line="360" w:lineRule="auto"/>
        <w:rPr>
          <w:rFonts w:ascii="Georgia" w:hAnsi="Georgia"/>
          <w:b/>
          <w:u w:val="single"/>
          <w:lang w:val="nn-NO"/>
        </w:rPr>
      </w:pPr>
      <w:r w:rsidRPr="00AA41B2">
        <w:rPr>
          <w:rFonts w:ascii="Georgia" w:hAnsi="Georgia"/>
          <w:b/>
          <w:u w:val="single"/>
          <w:lang w:val="nn-NO"/>
        </w:rPr>
        <w:t>I</w:t>
      </w:r>
      <w:r w:rsidR="00891D34" w:rsidRPr="00AA41B2">
        <w:rPr>
          <w:rFonts w:ascii="Georgia" w:hAnsi="Georgia"/>
          <w:b/>
          <w:u w:val="single"/>
          <w:lang w:val="nn-NO"/>
        </w:rPr>
        <w:t>nnkalli</w:t>
      </w:r>
      <w:r w:rsidR="00EC2F11" w:rsidRPr="00AA41B2">
        <w:rPr>
          <w:rFonts w:ascii="Georgia" w:hAnsi="Georgia"/>
          <w:b/>
          <w:u w:val="single"/>
          <w:lang w:val="nn-NO"/>
        </w:rPr>
        <w:t>n</w:t>
      </w:r>
      <w:r w:rsidR="00891D34" w:rsidRPr="00AA41B2">
        <w:rPr>
          <w:rFonts w:ascii="Georgia" w:hAnsi="Georgia"/>
          <w:b/>
          <w:u w:val="single"/>
          <w:lang w:val="nn-NO"/>
        </w:rPr>
        <w:t>g</w:t>
      </w:r>
      <w:r w:rsidR="006A58DA" w:rsidRPr="00AA41B2">
        <w:rPr>
          <w:rFonts w:ascii="Georgia" w:hAnsi="Georgia"/>
          <w:b/>
          <w:u w:val="single"/>
          <w:lang w:val="nn-NO"/>
        </w:rPr>
        <w:t xml:space="preserve"> til </w:t>
      </w:r>
      <w:r w:rsidR="0027527D" w:rsidRPr="00AA41B2">
        <w:rPr>
          <w:rFonts w:ascii="Georgia" w:hAnsi="Georgia"/>
          <w:b/>
          <w:u w:val="single"/>
          <w:lang w:val="nn-NO"/>
        </w:rPr>
        <w:t xml:space="preserve"> Progr</w:t>
      </w:r>
      <w:r w:rsidR="006A58DA" w:rsidRPr="00AA41B2">
        <w:rPr>
          <w:rFonts w:ascii="Georgia" w:hAnsi="Georgia"/>
          <w:b/>
          <w:u w:val="single"/>
          <w:lang w:val="nn-NO"/>
        </w:rPr>
        <w:t>am</w:t>
      </w:r>
      <w:r w:rsidR="0027527D" w:rsidRPr="00AA41B2">
        <w:rPr>
          <w:rFonts w:ascii="Georgia" w:hAnsi="Georgia"/>
          <w:b/>
          <w:u w:val="single"/>
          <w:lang w:val="nn-NO"/>
        </w:rPr>
        <w:t>rådsmøte MENA</w:t>
      </w:r>
      <w:r w:rsidR="00891D34" w:rsidRPr="00AA41B2">
        <w:rPr>
          <w:rFonts w:ascii="Georgia" w:hAnsi="Georgia"/>
          <w:b/>
          <w:u w:val="single"/>
          <w:lang w:val="nn-NO"/>
        </w:rPr>
        <w:t xml:space="preserve">, </w:t>
      </w:r>
      <w:r w:rsidR="00373F50">
        <w:rPr>
          <w:rFonts w:ascii="Georgia" w:hAnsi="Georgia"/>
          <w:b/>
          <w:u w:val="single"/>
          <w:lang w:val="nn-NO"/>
        </w:rPr>
        <w:t>14</w:t>
      </w:r>
      <w:bookmarkStart w:id="0" w:name="_GoBack"/>
      <w:bookmarkEnd w:id="0"/>
      <w:r w:rsidRPr="00AA41B2">
        <w:rPr>
          <w:rFonts w:ascii="Georgia" w:hAnsi="Georgia"/>
          <w:b/>
          <w:u w:val="single"/>
          <w:lang w:val="nn-NO"/>
        </w:rPr>
        <w:t xml:space="preserve"> nov</w:t>
      </w:r>
      <w:r w:rsidR="00891D34" w:rsidRPr="00AA41B2">
        <w:rPr>
          <w:rFonts w:ascii="Georgia" w:hAnsi="Georgia"/>
          <w:b/>
          <w:u w:val="single"/>
          <w:lang w:val="nn-NO"/>
        </w:rPr>
        <w:t>. 2017</w:t>
      </w:r>
    </w:p>
    <w:p w:rsidR="0096206E" w:rsidRPr="00BF625E" w:rsidRDefault="0096206E" w:rsidP="002206B5">
      <w:pPr>
        <w:spacing w:after="0" w:line="360" w:lineRule="auto"/>
        <w:rPr>
          <w:rFonts w:ascii="Georgia" w:hAnsi="Georgia"/>
          <w:lang w:val="nn-NO"/>
        </w:rPr>
      </w:pPr>
    </w:p>
    <w:p w:rsidR="005546D7" w:rsidRPr="00AA41B2" w:rsidRDefault="00391F48" w:rsidP="002206B5">
      <w:pPr>
        <w:spacing w:after="0" w:line="360" w:lineRule="auto"/>
        <w:rPr>
          <w:rFonts w:ascii="Georgia" w:hAnsi="Georgia"/>
          <w:lang w:val="nn-NO"/>
        </w:rPr>
      </w:pPr>
      <w:r w:rsidRPr="00AA41B2">
        <w:rPr>
          <w:rFonts w:ascii="Georgia" w:hAnsi="Georgia"/>
          <w:b/>
          <w:lang w:val="nn-NO"/>
        </w:rPr>
        <w:t>SAK MENA</w:t>
      </w:r>
      <w:r w:rsidR="0096206E" w:rsidRPr="00AA41B2">
        <w:rPr>
          <w:rFonts w:ascii="Georgia" w:hAnsi="Georgia"/>
          <w:b/>
          <w:lang w:val="nn-NO"/>
        </w:rPr>
        <w:t>1</w:t>
      </w:r>
      <w:r w:rsidRPr="00AA41B2">
        <w:rPr>
          <w:rFonts w:ascii="Georgia" w:hAnsi="Georgia"/>
          <w:b/>
          <w:lang w:val="nn-NO"/>
        </w:rPr>
        <w:t>8/17</w:t>
      </w:r>
      <w:r w:rsidRPr="00AA41B2">
        <w:rPr>
          <w:rFonts w:ascii="Georgia" w:hAnsi="Georgia"/>
          <w:lang w:val="nn-NO"/>
        </w:rPr>
        <w:t xml:space="preserve"> – In</w:t>
      </w:r>
      <w:r w:rsidR="00520E2B" w:rsidRPr="00AA41B2">
        <w:rPr>
          <w:rFonts w:ascii="Georgia" w:hAnsi="Georgia"/>
          <w:lang w:val="nn-NO"/>
        </w:rPr>
        <w:t>n</w:t>
      </w:r>
      <w:r w:rsidRPr="00AA41B2">
        <w:rPr>
          <w:rFonts w:ascii="Georgia" w:hAnsi="Georgia"/>
          <w:lang w:val="nn-NO"/>
        </w:rPr>
        <w:t>kalling</w:t>
      </w:r>
      <w:r w:rsidR="005546D7" w:rsidRPr="00AA41B2">
        <w:rPr>
          <w:rFonts w:ascii="Georgia" w:hAnsi="Georgia"/>
          <w:lang w:val="nn-NO"/>
        </w:rPr>
        <w:br/>
        <w:t>Referat fra møtet 11/10-17 ligger her:</w:t>
      </w:r>
      <w:r w:rsidR="005546D7" w:rsidRPr="00AA41B2">
        <w:rPr>
          <w:rFonts w:ascii="Georgia" w:hAnsi="Georgia"/>
          <w:lang w:val="nn-NO"/>
        </w:rPr>
        <w:br/>
      </w:r>
      <w:hyperlink r:id="rId6" w:history="1">
        <w:r w:rsidR="005546D7" w:rsidRPr="00AA41B2">
          <w:rPr>
            <w:rStyle w:val="Hyperlink"/>
            <w:rFonts w:ascii="Georgia" w:hAnsi="Georgia"/>
            <w:lang w:val="nn-NO"/>
          </w:rPr>
          <w:t>http://www.mn.uio.no/kjemi/om/organisasjon/rad-og-utvalg/programraad-mena/</w:t>
        </w:r>
      </w:hyperlink>
      <w:r w:rsidR="005546D7" w:rsidRPr="00AA41B2">
        <w:rPr>
          <w:rFonts w:ascii="Georgia" w:hAnsi="Georgia"/>
          <w:lang w:val="nn-NO"/>
        </w:rPr>
        <w:tab/>
      </w:r>
    </w:p>
    <w:p w:rsidR="00391F48" w:rsidRPr="00AA41B2" w:rsidRDefault="00391F48" w:rsidP="002206B5">
      <w:pPr>
        <w:spacing w:after="0" w:line="360" w:lineRule="auto"/>
        <w:rPr>
          <w:rFonts w:ascii="Georgia" w:hAnsi="Georgia"/>
          <w:lang w:val="nn-NO"/>
        </w:rPr>
      </w:pPr>
      <w:r w:rsidRPr="00AA41B2">
        <w:rPr>
          <w:rFonts w:ascii="Georgia" w:hAnsi="Georgia"/>
          <w:lang w:val="nn-NO"/>
        </w:rPr>
        <w:t>Forslag til vedtak: Innkalling godkjennes</w:t>
      </w:r>
    </w:p>
    <w:p w:rsidR="00520E2B" w:rsidRPr="00E934CB" w:rsidRDefault="005546D7" w:rsidP="002206B5">
      <w:pPr>
        <w:spacing w:after="0" w:line="360" w:lineRule="auto"/>
        <w:rPr>
          <w:rFonts w:ascii="Georgia" w:hAnsi="Georgia"/>
        </w:rPr>
      </w:pPr>
      <w:r w:rsidRPr="00AA41B2">
        <w:rPr>
          <w:rFonts w:ascii="Georgia" w:hAnsi="Georgia"/>
          <w:lang w:val="nn-NO"/>
        </w:rPr>
        <w:br/>
      </w:r>
      <w:r w:rsidR="00EC1F07" w:rsidRPr="00AA41B2">
        <w:rPr>
          <w:rFonts w:ascii="Georgia" w:hAnsi="Georgia"/>
          <w:b/>
          <w:lang w:val="nn-NO"/>
        </w:rPr>
        <w:t>SAK MENA19</w:t>
      </w:r>
      <w:r w:rsidR="00890180" w:rsidRPr="00AA41B2">
        <w:rPr>
          <w:rFonts w:ascii="Georgia" w:hAnsi="Georgia"/>
          <w:b/>
          <w:lang w:val="nn-NO"/>
        </w:rPr>
        <w:t>/17</w:t>
      </w:r>
      <w:r w:rsidR="00890180" w:rsidRPr="00AA41B2">
        <w:rPr>
          <w:rFonts w:ascii="Georgia" w:hAnsi="Georgia"/>
          <w:lang w:val="nn-NO"/>
        </w:rPr>
        <w:t xml:space="preserve"> - Referatsaker</w:t>
      </w:r>
      <w:r w:rsidR="00E85AD2" w:rsidRPr="00AA41B2">
        <w:rPr>
          <w:rFonts w:ascii="Georgia" w:hAnsi="Georgia"/>
          <w:lang w:val="nn-NO"/>
        </w:rPr>
        <w:tab/>
        <w:t xml:space="preserve"> - </w:t>
      </w:r>
      <w:r w:rsidR="00890180" w:rsidRPr="00AA41B2">
        <w:rPr>
          <w:rFonts w:ascii="Georgia" w:hAnsi="Georgia"/>
          <w:lang w:val="nn-NO"/>
        </w:rPr>
        <w:t>U</w:t>
      </w:r>
      <w:r w:rsidR="00551156" w:rsidRPr="00AA41B2">
        <w:rPr>
          <w:rFonts w:ascii="Georgia" w:hAnsi="Georgia"/>
          <w:lang w:val="nn-NO"/>
        </w:rPr>
        <w:t>tsettelser/redusert studieprogresjon,</w:t>
      </w:r>
      <w:r w:rsidR="00FB1B24" w:rsidRPr="00AA41B2">
        <w:rPr>
          <w:rFonts w:ascii="Georgia" w:hAnsi="Georgia"/>
          <w:lang w:val="nn-NO"/>
        </w:rPr>
        <w:t xml:space="preserve"> klagesaker.</w:t>
      </w:r>
      <w:r w:rsidRPr="00AA41B2">
        <w:rPr>
          <w:rFonts w:ascii="Georgia" w:hAnsi="Georgia"/>
          <w:lang w:val="nn-NO"/>
        </w:rPr>
        <w:br/>
      </w:r>
      <w:r w:rsidR="002206B5" w:rsidRPr="00AA41B2">
        <w:rPr>
          <w:rFonts w:ascii="Georgia" w:hAnsi="Georgia"/>
          <w:lang w:val="nn-NO"/>
        </w:rPr>
        <w:t>V</w:t>
      </w:r>
      <w:r w:rsidR="0068063B" w:rsidRPr="00AA41B2">
        <w:rPr>
          <w:rFonts w:ascii="Georgia" w:hAnsi="Georgia"/>
          <w:lang w:val="nn-NO"/>
        </w:rPr>
        <w:t>edlegg til innkalling.</w:t>
      </w:r>
      <w:r w:rsidRPr="00AA41B2">
        <w:rPr>
          <w:rFonts w:ascii="Georgia" w:hAnsi="Georgia"/>
          <w:lang w:val="nn-NO"/>
        </w:rPr>
        <w:br/>
      </w:r>
      <w:r w:rsidRPr="00E934CB">
        <w:rPr>
          <w:rFonts w:ascii="Georgia" w:hAnsi="Georgia"/>
          <w:lang w:val="nn-NO"/>
        </w:rPr>
        <w:br/>
      </w:r>
      <w:r w:rsidR="00EC1F07" w:rsidRPr="00E934CB">
        <w:rPr>
          <w:rFonts w:ascii="Georgia" w:hAnsi="Georgia"/>
          <w:b/>
          <w:lang w:val="nn-NO"/>
        </w:rPr>
        <w:t xml:space="preserve">SAK </w:t>
      </w:r>
      <w:r w:rsidR="00761B47" w:rsidRPr="00E934CB">
        <w:rPr>
          <w:rFonts w:ascii="Georgia" w:hAnsi="Georgia"/>
          <w:b/>
          <w:lang w:val="nn-NO"/>
        </w:rPr>
        <w:t>MENA20</w:t>
      </w:r>
      <w:r w:rsidR="00520E2B" w:rsidRPr="00E934CB">
        <w:rPr>
          <w:rFonts w:ascii="Georgia" w:hAnsi="Georgia"/>
          <w:b/>
          <w:lang w:val="nn-NO"/>
        </w:rPr>
        <w:t>/17</w:t>
      </w:r>
      <w:r w:rsidR="00520E2B" w:rsidRPr="00E934CB">
        <w:rPr>
          <w:rFonts w:ascii="Georgia" w:hAnsi="Georgia"/>
          <w:lang w:val="nn-NO"/>
        </w:rPr>
        <w:t xml:space="preserve"> – Eksterne prosjektoppgaver (diskusjonssak)</w:t>
      </w:r>
      <w:r w:rsidR="00F609CF" w:rsidRPr="00E934CB">
        <w:rPr>
          <w:rFonts w:ascii="Georgia" w:hAnsi="Georgia"/>
          <w:lang w:val="nn-NO"/>
        </w:rPr>
        <w:br/>
        <w:t xml:space="preserve">Kvalitetssikring av prosjektoppgaver ble diskutert i møtet 11.10.17. </w:t>
      </w:r>
      <w:r w:rsidR="00F609CF" w:rsidRPr="00BF625E">
        <w:rPr>
          <w:rFonts w:ascii="Georgia" w:hAnsi="Georgia"/>
        </w:rPr>
        <w:t>SAK MENA12/17.</w:t>
      </w:r>
      <w:r w:rsidR="00F609CF" w:rsidRPr="00BF625E">
        <w:rPr>
          <w:rFonts w:ascii="Georgia" w:hAnsi="Georgia"/>
        </w:rPr>
        <w:br/>
      </w:r>
      <w:r w:rsidR="00F609CF" w:rsidRPr="00BF625E">
        <w:rPr>
          <w:rFonts w:ascii="Georgia" w:hAnsi="Georgia"/>
        </w:rPr>
        <w:br/>
      </w:r>
      <w:r w:rsidR="00BF625E" w:rsidRPr="00BF625E">
        <w:rPr>
          <w:rFonts w:ascii="Georgia" w:hAnsi="Georgia"/>
        </w:rPr>
        <w:t>Hvordan skal studenten søke?</w:t>
      </w:r>
    </w:p>
    <w:p w:rsidR="00BF625E" w:rsidRDefault="00BF625E" w:rsidP="002206B5">
      <w:pPr>
        <w:spacing w:after="0" w:line="360" w:lineRule="auto"/>
        <w:rPr>
          <w:rFonts w:ascii="Georgia" w:hAnsi="Georgia"/>
          <w:b/>
        </w:rPr>
      </w:pPr>
    </w:p>
    <w:p w:rsidR="00A35156" w:rsidRPr="00AB06D2" w:rsidRDefault="00A35156" w:rsidP="002206B5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  <w:b/>
        </w:rPr>
        <w:t xml:space="preserve">Forslag til vedtak: </w:t>
      </w:r>
      <w:r w:rsidRPr="00AB06D2">
        <w:rPr>
          <w:rFonts w:ascii="Georgia" w:hAnsi="Georgia"/>
        </w:rPr>
        <w:t>Studenten sender søknad til programrådet med prosjektbeskrivelse inkl. antall studiepoeng, internt ansvarlig (fast vitenskapelig ansatt) og hans/hennes vurdering.</w:t>
      </w:r>
    </w:p>
    <w:p w:rsidR="00A35156" w:rsidRPr="00BF625E" w:rsidRDefault="00A35156" w:rsidP="002206B5">
      <w:pPr>
        <w:spacing w:after="0" w:line="360" w:lineRule="auto"/>
        <w:rPr>
          <w:rFonts w:ascii="Georgia" w:hAnsi="Georgia"/>
          <w:b/>
        </w:rPr>
      </w:pPr>
    </w:p>
    <w:p w:rsidR="005D1E80" w:rsidRDefault="00D945F8" w:rsidP="002206B5">
      <w:pPr>
        <w:spacing w:after="0" w:line="360" w:lineRule="auto"/>
        <w:rPr>
          <w:rFonts w:ascii="Georgia" w:hAnsi="Georgia"/>
        </w:rPr>
      </w:pPr>
      <w:r w:rsidRPr="00BF625E">
        <w:rPr>
          <w:rFonts w:ascii="Georgia" w:hAnsi="Georgia"/>
          <w:b/>
        </w:rPr>
        <w:t xml:space="preserve">SAK </w:t>
      </w:r>
      <w:r w:rsidR="006E4B29" w:rsidRPr="00BF625E">
        <w:rPr>
          <w:rFonts w:ascii="Georgia" w:hAnsi="Georgia"/>
          <w:b/>
        </w:rPr>
        <w:t>MENA2</w:t>
      </w:r>
      <w:r w:rsidR="006E4B29">
        <w:rPr>
          <w:rFonts w:ascii="Georgia" w:hAnsi="Georgia"/>
          <w:b/>
        </w:rPr>
        <w:t>1</w:t>
      </w:r>
      <w:r w:rsidR="00054AEF" w:rsidRPr="00BF625E">
        <w:rPr>
          <w:rFonts w:ascii="Georgia" w:hAnsi="Georgia"/>
          <w:b/>
        </w:rPr>
        <w:t>/17</w:t>
      </w:r>
      <w:r w:rsidR="0059323E" w:rsidRPr="00BF625E">
        <w:rPr>
          <w:rFonts w:ascii="Georgia" w:hAnsi="Georgia"/>
        </w:rPr>
        <w:t xml:space="preserve"> – InterAct- </w:t>
      </w:r>
    </w:p>
    <w:p w:rsidR="00D85EC9" w:rsidRDefault="00D85EC9" w:rsidP="002206B5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MENA2000:</w:t>
      </w:r>
      <w:r w:rsidR="003D08FA">
        <w:rPr>
          <w:rFonts w:ascii="Georgia" w:hAnsi="Georgia"/>
        </w:rPr>
        <w:t>Status og videre arbeid</w:t>
      </w:r>
    </w:p>
    <w:p w:rsidR="0078398A" w:rsidRDefault="0078398A" w:rsidP="002206B5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 xml:space="preserve">MENA3000: </w:t>
      </w:r>
      <w:r w:rsidR="003D08FA">
        <w:rPr>
          <w:rFonts w:ascii="Georgia" w:hAnsi="Georgia"/>
        </w:rPr>
        <w:t xml:space="preserve">Forslag til emnekomite. </w:t>
      </w:r>
      <w:r w:rsidR="005D1E80">
        <w:rPr>
          <w:rFonts w:ascii="Georgia" w:hAnsi="Georgia"/>
        </w:rPr>
        <w:t xml:space="preserve">Programrådet er blitt bedt om å komme med forslag til komite for endring av </w:t>
      </w:r>
      <w:r>
        <w:rPr>
          <w:rFonts w:ascii="Georgia" w:hAnsi="Georgia"/>
        </w:rPr>
        <w:t>kurset</w:t>
      </w:r>
      <w:r w:rsidR="005D1E80">
        <w:rPr>
          <w:rFonts w:ascii="Georgia" w:hAnsi="Georgia"/>
        </w:rPr>
        <w:t>.</w:t>
      </w:r>
    </w:p>
    <w:p w:rsidR="00761B47" w:rsidRPr="00BF625E" w:rsidRDefault="00761B47" w:rsidP="00761B47">
      <w:pPr>
        <w:spacing w:after="0" w:line="360" w:lineRule="auto"/>
        <w:rPr>
          <w:rFonts w:ascii="Georgia" w:hAnsi="Georgia"/>
          <w:lang w:val="sv-SE"/>
        </w:rPr>
      </w:pPr>
      <w:r w:rsidRPr="00373F50">
        <w:rPr>
          <w:rFonts w:ascii="Georgia" w:hAnsi="Georgia"/>
          <w:lang w:val="sv-SE"/>
        </w:rPr>
        <w:t xml:space="preserve">MENA5020: </w:t>
      </w:r>
      <w:r w:rsidRPr="00BF625E">
        <w:rPr>
          <w:rFonts w:ascii="Georgia" w:hAnsi="Georgia"/>
          <w:lang w:val="sv-SE"/>
        </w:rPr>
        <w:t>Fremtiden for MENA5020/MENA9020 Nano - Chemistry</w:t>
      </w:r>
    </w:p>
    <w:p w:rsidR="00761B47" w:rsidRPr="00BF625E" w:rsidRDefault="00761B47" w:rsidP="00761B47">
      <w:pPr>
        <w:spacing w:after="0" w:line="360" w:lineRule="auto"/>
        <w:rPr>
          <w:rFonts w:ascii="Georgia" w:hAnsi="Georgia"/>
        </w:rPr>
      </w:pPr>
      <w:r w:rsidRPr="00BF625E">
        <w:rPr>
          <w:rFonts w:ascii="Georgia" w:hAnsi="Georgia"/>
        </w:rPr>
        <w:t>Oppdatering fra møtet 11.10.17. Emnet står nå som en av tre obligatoriske emner for masterstudentene på MENA. Studentene legger det inn i sine studieplaner med innleveringsfrist 1.des. Nafuma gruppen: Hvem kan ta over kurset/skal kurset fortsette H18?</w:t>
      </w:r>
    </w:p>
    <w:p w:rsidR="00EC2F11" w:rsidRPr="00BF625E" w:rsidRDefault="0078398A" w:rsidP="002206B5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Fellesmøte:</w:t>
      </w:r>
      <w:r w:rsidR="00D85EC9">
        <w:rPr>
          <w:rFonts w:ascii="Georgia" w:hAnsi="Georgia"/>
        </w:rPr>
        <w:t xml:space="preserve"> </w:t>
      </w:r>
      <w:r w:rsidR="00A35156">
        <w:rPr>
          <w:rFonts w:ascii="Georgia" w:hAnsi="Georgia"/>
        </w:rPr>
        <w:t>På sist møte ble det</w:t>
      </w:r>
      <w:r w:rsidR="005D1E80">
        <w:rPr>
          <w:rFonts w:ascii="Georgia" w:hAnsi="Georgia"/>
        </w:rPr>
        <w:t xml:space="preserve"> diskutert behovet for et fellesmøte om faglig innhold i MENA-kursene</w:t>
      </w:r>
      <w:r>
        <w:rPr>
          <w:rFonts w:ascii="Georgia" w:hAnsi="Georgia"/>
        </w:rPr>
        <w:t>, for å ivareta helheten</w:t>
      </w:r>
      <w:r w:rsidR="005D1E80">
        <w:rPr>
          <w:rFonts w:ascii="Georgia" w:hAnsi="Georgia"/>
        </w:rPr>
        <w:t xml:space="preserve">. </w:t>
      </w:r>
      <w:r w:rsidR="00D85EC9">
        <w:rPr>
          <w:rFonts w:ascii="Georgia" w:hAnsi="Georgia"/>
        </w:rPr>
        <w:t>Form og innhold for dette bør bestemmes.</w:t>
      </w:r>
    </w:p>
    <w:p w:rsidR="00AA41B2" w:rsidRDefault="00AA41B2" w:rsidP="00761B47">
      <w:pPr>
        <w:spacing w:after="0" w:line="360" w:lineRule="auto"/>
        <w:rPr>
          <w:rFonts w:ascii="Georgia" w:hAnsi="Georgia"/>
          <w:color w:val="FF0000"/>
          <w:u w:val="single"/>
        </w:rPr>
      </w:pPr>
    </w:p>
    <w:p w:rsidR="00761B47" w:rsidRPr="00A3288D" w:rsidRDefault="00761B47" w:rsidP="00761B47">
      <w:pPr>
        <w:spacing w:after="0" w:line="360" w:lineRule="auto"/>
        <w:rPr>
          <w:rFonts w:ascii="Georgia" w:hAnsi="Georgia"/>
          <w:color w:val="000000" w:themeColor="text1"/>
        </w:rPr>
      </w:pPr>
      <w:r w:rsidRPr="00A3288D">
        <w:rPr>
          <w:rFonts w:ascii="Georgia" w:hAnsi="Georgia"/>
          <w:b/>
          <w:color w:val="000000" w:themeColor="text1"/>
        </w:rPr>
        <w:t xml:space="preserve">SAK MENA </w:t>
      </w:r>
      <w:r w:rsidR="00AA41B2" w:rsidRPr="00A3288D">
        <w:rPr>
          <w:rFonts w:ascii="Georgia" w:hAnsi="Georgia"/>
          <w:b/>
          <w:color w:val="000000" w:themeColor="text1"/>
        </w:rPr>
        <w:t>22</w:t>
      </w:r>
      <w:r w:rsidRPr="00A3288D">
        <w:rPr>
          <w:rFonts w:ascii="Georgia" w:hAnsi="Georgia"/>
          <w:b/>
          <w:color w:val="000000" w:themeColor="text1"/>
        </w:rPr>
        <w:t>/17</w:t>
      </w:r>
      <w:r w:rsidRPr="00A3288D">
        <w:rPr>
          <w:rFonts w:ascii="Georgia" w:hAnsi="Georgia"/>
          <w:color w:val="000000" w:themeColor="text1"/>
        </w:rPr>
        <w:t xml:space="preserve">  Gjennomgang av krav til Master og innhold på websider</w:t>
      </w:r>
    </w:p>
    <w:p w:rsidR="00761B47" w:rsidRPr="00BF625E" w:rsidRDefault="00761B47" w:rsidP="002206B5">
      <w:pPr>
        <w:spacing w:after="0" w:line="360" w:lineRule="auto"/>
        <w:rPr>
          <w:rFonts w:ascii="Georgia" w:hAnsi="Georgia"/>
        </w:rPr>
      </w:pPr>
    </w:p>
    <w:p w:rsidR="0059323E" w:rsidRPr="00BF625E" w:rsidRDefault="0059323E" w:rsidP="002206B5">
      <w:pPr>
        <w:spacing w:after="0" w:line="360" w:lineRule="auto"/>
        <w:rPr>
          <w:rFonts w:ascii="Georgia" w:hAnsi="Georgia"/>
        </w:rPr>
      </w:pPr>
      <w:r w:rsidRPr="00BF625E">
        <w:rPr>
          <w:rFonts w:ascii="Georgia" w:hAnsi="Georgia"/>
          <w:b/>
        </w:rPr>
        <w:t>SAK</w:t>
      </w:r>
      <w:r w:rsidR="00EC1F07" w:rsidRPr="00BF625E">
        <w:rPr>
          <w:rFonts w:ascii="Georgia" w:hAnsi="Georgia"/>
          <w:b/>
        </w:rPr>
        <w:t xml:space="preserve"> </w:t>
      </w:r>
      <w:r w:rsidR="00AA41B2" w:rsidRPr="00BF625E">
        <w:rPr>
          <w:rFonts w:ascii="Georgia" w:hAnsi="Georgia"/>
          <w:b/>
        </w:rPr>
        <w:t>MENA2</w:t>
      </w:r>
      <w:r w:rsidR="00AA41B2">
        <w:rPr>
          <w:rFonts w:ascii="Georgia" w:hAnsi="Georgia"/>
          <w:b/>
        </w:rPr>
        <w:t>3</w:t>
      </w:r>
      <w:r w:rsidR="00215C1B" w:rsidRPr="00BF625E">
        <w:rPr>
          <w:rFonts w:ascii="Georgia" w:hAnsi="Georgia"/>
          <w:b/>
        </w:rPr>
        <w:t>/17</w:t>
      </w:r>
      <w:r w:rsidR="00D37C32" w:rsidRPr="00BF625E">
        <w:rPr>
          <w:rFonts w:ascii="Georgia" w:hAnsi="Georgia"/>
        </w:rPr>
        <w:t xml:space="preserve"> – Eksterne evaluatorer</w:t>
      </w:r>
      <w:r w:rsidR="005D1E80">
        <w:rPr>
          <w:rFonts w:ascii="Georgia" w:hAnsi="Georgia"/>
        </w:rPr>
        <w:t xml:space="preserve"> </w:t>
      </w:r>
    </w:p>
    <w:p w:rsidR="00D37C32" w:rsidRPr="00BF625E" w:rsidRDefault="00D37C32" w:rsidP="002206B5">
      <w:pPr>
        <w:spacing w:after="0" w:line="360" w:lineRule="auto"/>
        <w:rPr>
          <w:rFonts w:ascii="Georgia" w:hAnsi="Georgia"/>
        </w:rPr>
      </w:pPr>
      <w:r w:rsidRPr="00BF625E">
        <w:rPr>
          <w:rFonts w:ascii="Georgia" w:hAnsi="Georgia"/>
        </w:rPr>
        <w:t>Status og veien videre</w:t>
      </w:r>
    </w:p>
    <w:p w:rsidR="00EC2F11" w:rsidRPr="00BF625E" w:rsidRDefault="00EC2F11" w:rsidP="002206B5">
      <w:pPr>
        <w:spacing w:after="0" w:line="360" w:lineRule="auto"/>
        <w:rPr>
          <w:rFonts w:ascii="Georgia" w:hAnsi="Georgia"/>
        </w:rPr>
      </w:pPr>
    </w:p>
    <w:p w:rsidR="006A58DA" w:rsidRPr="00BF625E" w:rsidRDefault="00EC1F07" w:rsidP="002206B5">
      <w:pPr>
        <w:spacing w:after="0" w:line="360" w:lineRule="auto"/>
        <w:rPr>
          <w:rFonts w:ascii="Georgia" w:hAnsi="Georgia"/>
        </w:rPr>
      </w:pPr>
      <w:r w:rsidRPr="00BF625E">
        <w:rPr>
          <w:rFonts w:ascii="Georgia" w:hAnsi="Georgia"/>
          <w:b/>
        </w:rPr>
        <w:t xml:space="preserve">SAK </w:t>
      </w:r>
      <w:r w:rsidR="00AA41B2" w:rsidRPr="00BF625E">
        <w:rPr>
          <w:rFonts w:ascii="Georgia" w:hAnsi="Georgia"/>
          <w:b/>
        </w:rPr>
        <w:t>MENA2</w:t>
      </w:r>
      <w:r w:rsidR="00AA41B2">
        <w:rPr>
          <w:rFonts w:ascii="Georgia" w:hAnsi="Georgia"/>
          <w:b/>
        </w:rPr>
        <w:t>4</w:t>
      </w:r>
      <w:r w:rsidR="004677FD" w:rsidRPr="00BF625E">
        <w:rPr>
          <w:rFonts w:ascii="Georgia" w:hAnsi="Georgia"/>
          <w:b/>
        </w:rPr>
        <w:t>/17</w:t>
      </w:r>
      <w:r w:rsidR="004677FD" w:rsidRPr="00BF625E">
        <w:rPr>
          <w:rFonts w:ascii="Georgia" w:hAnsi="Georgia"/>
        </w:rPr>
        <w:t xml:space="preserve"> Møter framover:</w:t>
      </w:r>
    </w:p>
    <w:p w:rsidR="00BF625E" w:rsidRPr="00BF625E" w:rsidRDefault="00F609CF" w:rsidP="002206B5">
      <w:pPr>
        <w:spacing w:after="0" w:line="360" w:lineRule="auto"/>
        <w:rPr>
          <w:rFonts w:ascii="Georgia" w:hAnsi="Georgia"/>
        </w:rPr>
      </w:pPr>
      <w:r w:rsidRPr="00BF625E">
        <w:rPr>
          <w:rFonts w:ascii="Georgia" w:hAnsi="Georgia"/>
        </w:rPr>
        <w:lastRenderedPageBreak/>
        <w:t xml:space="preserve">Bruk av vara. </w:t>
      </w:r>
      <w:r w:rsidR="00BF625E" w:rsidRPr="00BF625E">
        <w:rPr>
          <w:rFonts w:ascii="Georgia" w:hAnsi="Georgia"/>
        </w:rPr>
        <w:br/>
      </w:r>
      <w:r w:rsidRPr="00BF625E">
        <w:rPr>
          <w:rFonts w:ascii="Georgia" w:hAnsi="Georgia"/>
        </w:rPr>
        <w:t>N</w:t>
      </w:r>
      <w:r w:rsidR="004677FD" w:rsidRPr="00BF625E">
        <w:rPr>
          <w:rFonts w:ascii="Georgia" w:hAnsi="Georgia"/>
        </w:rPr>
        <w:t>este møte?</w:t>
      </w:r>
      <w:r w:rsidR="00BF625E" w:rsidRPr="00BF625E">
        <w:rPr>
          <w:rFonts w:ascii="Georgia" w:hAnsi="Georgia"/>
        </w:rPr>
        <w:t xml:space="preserve"> </w:t>
      </w:r>
      <w:r w:rsidR="00BF625E" w:rsidRPr="00BF625E">
        <w:rPr>
          <w:rFonts w:ascii="Georgia" w:hAnsi="Georgia"/>
        </w:rPr>
        <w:br/>
        <w:t>Ev. kort ekstramøte i desember ved behov.</w:t>
      </w:r>
    </w:p>
    <w:p w:rsidR="00E71453" w:rsidRPr="00BF625E" w:rsidRDefault="00E71453" w:rsidP="002206B5">
      <w:pPr>
        <w:spacing w:after="0" w:line="360" w:lineRule="auto"/>
        <w:rPr>
          <w:rFonts w:ascii="Georgia" w:hAnsi="Georgia"/>
          <w:b/>
        </w:rPr>
      </w:pPr>
    </w:p>
    <w:p w:rsidR="00E71453" w:rsidRPr="00BF625E" w:rsidRDefault="00EE5B94" w:rsidP="002206B5">
      <w:pPr>
        <w:spacing w:after="0" w:line="360" w:lineRule="auto"/>
        <w:rPr>
          <w:rFonts w:ascii="Georgia" w:hAnsi="Georgia"/>
        </w:rPr>
      </w:pPr>
      <w:r w:rsidRPr="00BF625E">
        <w:rPr>
          <w:rFonts w:ascii="Georgia" w:hAnsi="Georgia"/>
          <w:b/>
        </w:rPr>
        <w:t xml:space="preserve">SAK </w:t>
      </w:r>
      <w:r w:rsidR="00AA41B2" w:rsidRPr="00BF625E">
        <w:rPr>
          <w:rFonts w:ascii="Georgia" w:hAnsi="Georgia"/>
          <w:b/>
        </w:rPr>
        <w:t>MENA2</w:t>
      </w:r>
      <w:r w:rsidR="00AA41B2">
        <w:rPr>
          <w:rFonts w:ascii="Georgia" w:hAnsi="Georgia"/>
          <w:b/>
        </w:rPr>
        <w:t>5</w:t>
      </w:r>
      <w:r w:rsidRPr="00BF625E">
        <w:rPr>
          <w:rFonts w:ascii="Georgia" w:hAnsi="Georgia"/>
          <w:b/>
        </w:rPr>
        <w:t>/17</w:t>
      </w:r>
      <w:r w:rsidRPr="00BF625E">
        <w:rPr>
          <w:rFonts w:ascii="Georgia" w:hAnsi="Georgia"/>
        </w:rPr>
        <w:t xml:space="preserve"> </w:t>
      </w:r>
      <w:r w:rsidR="00E71453" w:rsidRPr="00BF625E">
        <w:rPr>
          <w:rFonts w:ascii="Georgia" w:hAnsi="Georgia"/>
        </w:rPr>
        <w:t xml:space="preserve"> Oppdatering om informasjonsmøte om valg av fordypningsemner for bachelorstudenter i 3. og 5. semester. Postertorg i Kjemikantina 17/11.</w:t>
      </w:r>
    </w:p>
    <w:p w:rsidR="00E71453" w:rsidRPr="00BF625E" w:rsidRDefault="00E71453" w:rsidP="002206B5">
      <w:pPr>
        <w:spacing w:after="0" w:line="360" w:lineRule="auto"/>
        <w:rPr>
          <w:rFonts w:ascii="Georgia" w:hAnsi="Georgia"/>
        </w:rPr>
      </w:pPr>
    </w:p>
    <w:p w:rsidR="004677FD" w:rsidRPr="00BF625E" w:rsidRDefault="00E71453" w:rsidP="002206B5">
      <w:pPr>
        <w:spacing w:after="0" w:line="360" w:lineRule="auto"/>
        <w:rPr>
          <w:rFonts w:ascii="Georgia" w:hAnsi="Georgia"/>
        </w:rPr>
      </w:pPr>
      <w:r w:rsidRPr="00BF625E">
        <w:rPr>
          <w:rFonts w:ascii="Georgia" w:hAnsi="Georgia"/>
          <w:b/>
        </w:rPr>
        <w:t xml:space="preserve">SAK </w:t>
      </w:r>
      <w:r w:rsidR="006E4B29" w:rsidRPr="00BF625E">
        <w:rPr>
          <w:rFonts w:ascii="Georgia" w:hAnsi="Georgia"/>
          <w:b/>
        </w:rPr>
        <w:t>MENA2</w:t>
      </w:r>
      <w:r w:rsidR="00E934CB">
        <w:rPr>
          <w:rFonts w:ascii="Georgia" w:hAnsi="Georgia"/>
          <w:b/>
        </w:rPr>
        <w:t>6</w:t>
      </w:r>
      <w:r w:rsidRPr="00BF625E">
        <w:rPr>
          <w:rFonts w:ascii="Georgia" w:hAnsi="Georgia"/>
          <w:b/>
        </w:rPr>
        <w:t>/</w:t>
      </w:r>
      <w:r w:rsidR="002206B5" w:rsidRPr="00BF625E">
        <w:rPr>
          <w:rFonts w:ascii="Georgia" w:hAnsi="Georgia"/>
          <w:b/>
        </w:rPr>
        <w:t>17</w:t>
      </w:r>
      <w:r w:rsidR="002206B5" w:rsidRPr="00BF625E">
        <w:rPr>
          <w:rFonts w:ascii="Georgia" w:hAnsi="Georgia"/>
        </w:rPr>
        <w:t xml:space="preserve"> Eventuelt</w:t>
      </w:r>
      <w:r w:rsidR="008F315A" w:rsidRPr="00BF625E">
        <w:rPr>
          <w:rFonts w:ascii="Georgia" w:hAnsi="Georgia"/>
        </w:rPr>
        <w:t>.</w:t>
      </w:r>
    </w:p>
    <w:p w:rsidR="00520E2B" w:rsidRDefault="00520E2B" w:rsidP="002206B5">
      <w:pPr>
        <w:spacing w:after="0" w:line="360" w:lineRule="auto"/>
        <w:rPr>
          <w:rFonts w:ascii="Georgia" w:hAnsi="Georgia"/>
          <w:color w:val="FF0000"/>
          <w:u w:val="single"/>
        </w:rPr>
      </w:pPr>
    </w:p>
    <w:p w:rsidR="005D1E80" w:rsidRPr="00BF625E" w:rsidRDefault="005D1E80" w:rsidP="00761B47">
      <w:pPr>
        <w:spacing w:after="0" w:line="360" w:lineRule="auto"/>
        <w:rPr>
          <w:rFonts w:ascii="Georgia" w:hAnsi="Georgia"/>
          <w:color w:val="FF0000"/>
          <w:u w:val="single"/>
        </w:rPr>
      </w:pPr>
    </w:p>
    <w:sectPr w:rsidR="005D1E80" w:rsidRPr="00BF625E" w:rsidSect="0096206E">
      <w:pgSz w:w="11906" w:h="16838" w:code="9"/>
      <w:pgMar w:top="1417" w:right="1417" w:bottom="1417" w:left="1417" w:header="62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2918"/>
    <w:multiLevelType w:val="hybridMultilevel"/>
    <w:tmpl w:val="89C25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347A5"/>
    <w:multiLevelType w:val="hybridMultilevel"/>
    <w:tmpl w:val="C7E060C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7D"/>
    <w:rsid w:val="000037B1"/>
    <w:rsid w:val="0000568B"/>
    <w:rsid w:val="0000737D"/>
    <w:rsid w:val="0005384F"/>
    <w:rsid w:val="00054AEF"/>
    <w:rsid w:val="00177795"/>
    <w:rsid w:val="00215C1B"/>
    <w:rsid w:val="002206B5"/>
    <w:rsid w:val="0027527D"/>
    <w:rsid w:val="00347BC9"/>
    <w:rsid w:val="0037083D"/>
    <w:rsid w:val="00373F50"/>
    <w:rsid w:val="003748D8"/>
    <w:rsid w:val="00391F48"/>
    <w:rsid w:val="003D08FA"/>
    <w:rsid w:val="00403FD5"/>
    <w:rsid w:val="00435027"/>
    <w:rsid w:val="004677FD"/>
    <w:rsid w:val="004D2B5E"/>
    <w:rsid w:val="004F5DE2"/>
    <w:rsid w:val="00520E2B"/>
    <w:rsid w:val="00551156"/>
    <w:rsid w:val="005546D7"/>
    <w:rsid w:val="0059323E"/>
    <w:rsid w:val="005A22DE"/>
    <w:rsid w:val="005D1E80"/>
    <w:rsid w:val="00625A69"/>
    <w:rsid w:val="00672FA8"/>
    <w:rsid w:val="0068063B"/>
    <w:rsid w:val="006A58DA"/>
    <w:rsid w:val="006B7D82"/>
    <w:rsid w:val="006E4B29"/>
    <w:rsid w:val="007370FF"/>
    <w:rsid w:val="00761B47"/>
    <w:rsid w:val="0078398A"/>
    <w:rsid w:val="007B542E"/>
    <w:rsid w:val="00805BA3"/>
    <w:rsid w:val="00890180"/>
    <w:rsid w:val="00891D34"/>
    <w:rsid w:val="008F315A"/>
    <w:rsid w:val="0096206E"/>
    <w:rsid w:val="009746BA"/>
    <w:rsid w:val="00977934"/>
    <w:rsid w:val="00A14BA0"/>
    <w:rsid w:val="00A3288D"/>
    <w:rsid w:val="00A35156"/>
    <w:rsid w:val="00AA41B2"/>
    <w:rsid w:val="00AB06D2"/>
    <w:rsid w:val="00B90DEB"/>
    <w:rsid w:val="00BF625E"/>
    <w:rsid w:val="00BF7337"/>
    <w:rsid w:val="00C31B66"/>
    <w:rsid w:val="00C35A83"/>
    <w:rsid w:val="00D37C32"/>
    <w:rsid w:val="00D85EC9"/>
    <w:rsid w:val="00D945F8"/>
    <w:rsid w:val="00DB1498"/>
    <w:rsid w:val="00DE760B"/>
    <w:rsid w:val="00E71453"/>
    <w:rsid w:val="00E73A4E"/>
    <w:rsid w:val="00E85AD2"/>
    <w:rsid w:val="00E934CB"/>
    <w:rsid w:val="00EC1F07"/>
    <w:rsid w:val="00EC2F11"/>
    <w:rsid w:val="00EE5B94"/>
    <w:rsid w:val="00F609CF"/>
    <w:rsid w:val="00F92AC2"/>
    <w:rsid w:val="00FB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8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8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8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8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367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66836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n.uio.no/kjemi/om/organisasjon/rad-og-utvalg/programraad-men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3CAD7248.dotm</Template>
  <TotalTime>0</TotalTime>
  <Pages>2</Pages>
  <Words>295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Clarissa Gärtner</dc:creator>
  <cp:lastModifiedBy>Anna Clarissa Gärtner</cp:lastModifiedBy>
  <cp:revision>3</cp:revision>
  <dcterms:created xsi:type="dcterms:W3CDTF">2017-11-13T14:53:00Z</dcterms:created>
  <dcterms:modified xsi:type="dcterms:W3CDTF">2017-11-14T10:19:00Z</dcterms:modified>
</cp:coreProperties>
</file>