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 w:rsidR="00076596" w:rsidRDefault="009747E1">
            <w:r>
              <w:rPr>
                <w:rStyle w:val="Utheving1"/>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C6420A">
            <w:pPr>
              <w:rPr>
                <w:rFonts w:ascii="Arial" w:hAnsi="Arial" w:cs="Arial"/>
                <w:b/>
                <w:sz w:val="22"/>
                <w:szCs w:val="22"/>
              </w:rPr>
            </w:pPr>
            <w:r>
              <w:rPr>
                <w:rFonts w:ascii="Arial" w:hAnsi="Arial" w:cs="Arial"/>
                <w:b/>
                <w:sz w:val="22"/>
                <w:szCs w:val="22"/>
              </w:rPr>
              <w:t>Emnekode:</w:t>
            </w:r>
          </w:p>
          <w:p w:rsidR="00C6420A" w:rsidRDefault="00C6420A">
            <w:pPr>
              <w:rPr>
                <w:rFonts w:ascii="Arial" w:hAnsi="Arial" w:cs="Arial"/>
                <w:b/>
                <w:sz w:val="22"/>
                <w:szCs w:val="22"/>
              </w:rPr>
            </w:pPr>
          </w:p>
          <w:p w:rsidR="00076596" w:rsidRDefault="0030149A">
            <w:pPr>
              <w:rPr>
                <w:rFonts w:ascii="Arial" w:hAnsi="Arial" w:cs="Arial"/>
                <w:sz w:val="22"/>
                <w:szCs w:val="22"/>
              </w:rPr>
            </w:pPr>
            <w:r>
              <w:rPr>
                <w:rFonts w:ascii="Arial" w:hAnsi="Arial" w:cs="Arial"/>
                <w:sz w:val="22"/>
                <w:szCs w:val="22"/>
              </w:rPr>
              <w:t>3###</w:t>
            </w: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527FFB">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0149A">
                  <w:pPr>
                    <w:rPr>
                      <w:rFonts w:ascii="Arial" w:hAnsi="Arial" w:cs="Arial"/>
                      <w:sz w:val="22"/>
                      <w:szCs w:val="22"/>
                      <w:lang w:val="nn-NO"/>
                    </w:rPr>
                  </w:pPr>
                  <w:r>
                    <w:rPr>
                      <w:rFonts w:ascii="Arial" w:hAnsi="Arial" w:cs="Arial"/>
                      <w:sz w:val="22"/>
                      <w:szCs w:val="22"/>
                      <w:lang w:val="nn-NO"/>
                    </w:rPr>
                    <w:t>X</w:t>
                  </w: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0149A">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0149A">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 xml:space="preserve">Emnenavn </w:t>
            </w:r>
          </w:p>
          <w:p w:rsidR="00076596" w:rsidRDefault="009747E1">
            <w:r>
              <w:rPr>
                <w:rStyle w:val="Standardskriftforavsnitt1"/>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30149A" w:rsidRDefault="0030149A">
            <w:pPr>
              <w:rPr>
                <w:rFonts w:ascii="Arial" w:hAnsi="Arial" w:cs="Arial"/>
                <w:b/>
                <w:sz w:val="22"/>
                <w:szCs w:val="22"/>
              </w:rPr>
            </w:pPr>
            <w:r w:rsidRPr="0030149A">
              <w:rPr>
                <w:rFonts w:ascii="Arial" w:hAnsi="Arial" w:cs="Arial"/>
                <w:b/>
                <w:sz w:val="22"/>
                <w:szCs w:val="22"/>
              </w:rPr>
              <w:t>Elektrokjemi</w:t>
            </w:r>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30149A">
            <w:pPr>
              <w:rPr>
                <w:rFonts w:ascii="Arial" w:hAnsi="Arial" w:cs="Arial"/>
                <w:b/>
                <w:sz w:val="22"/>
                <w:szCs w:val="22"/>
              </w:rPr>
            </w:pPr>
            <w:r>
              <w:rPr>
                <w:rFonts w:ascii="Arial" w:hAnsi="Arial" w:cs="Arial"/>
                <w:b/>
                <w:sz w:val="22"/>
                <w:szCs w:val="22"/>
              </w:rPr>
              <w:t>Elektrokjemi</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30149A">
            <w:pPr>
              <w:rPr>
                <w:rFonts w:ascii="Arial" w:hAnsi="Arial" w:cs="Arial"/>
                <w:b/>
                <w:sz w:val="22"/>
                <w:szCs w:val="22"/>
              </w:rPr>
            </w:pPr>
            <w:r>
              <w:rPr>
                <w:rFonts w:ascii="Arial" w:hAnsi="Arial" w:cs="Arial"/>
                <w:b/>
                <w:sz w:val="22"/>
                <w:szCs w:val="22"/>
              </w:rPr>
              <w:t>Electrochemistry</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527FFB">
            <w:pPr>
              <w:pStyle w:val="Listeavsnitt1"/>
              <w:ind w:left="0"/>
            </w:pPr>
            <w:r>
              <w:rPr>
                <w:rStyle w:val="Standardskriftforavsnitt1"/>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2134D2">
            <w:pPr>
              <w:rPr>
                <w:rFonts w:ascii="Arial" w:hAnsi="Arial" w:cs="Arial"/>
                <w:b/>
                <w:sz w:val="22"/>
                <w:szCs w:val="22"/>
              </w:rPr>
            </w:pPr>
            <w:r>
              <w:rPr>
                <w:rFonts w:ascii="Arial" w:hAnsi="Arial" w:cs="Arial"/>
                <w:b/>
                <w:sz w:val="22"/>
                <w:szCs w:val="22"/>
              </w:rPr>
              <w:t>KJM3320</w:t>
            </w:r>
            <w:r w:rsidR="0000226E">
              <w:rPr>
                <w:rFonts w:ascii="Arial" w:hAnsi="Arial" w:cs="Arial"/>
                <w:b/>
                <w:sz w:val="22"/>
                <w:szCs w:val="22"/>
              </w:rPr>
              <w:t xml:space="preserve">  </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AB75E1">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AB75E1">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AB75E1">
                  <w:pPr>
                    <w:rPr>
                      <w:rFonts w:ascii="Arial" w:hAnsi="Arial" w:cs="Arial"/>
                      <w:sz w:val="22"/>
                      <w:szCs w:val="22"/>
                    </w:rPr>
                  </w:pPr>
                  <w:r>
                    <w:rPr>
                      <w:rFonts w:ascii="Arial" w:hAnsi="Arial" w:cs="Arial"/>
                      <w:sz w:val="22"/>
                      <w:szCs w:val="22"/>
                    </w:rPr>
                    <w:t>2019</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AB75E1">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2134D2">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1"/>
                <w:rFonts w:ascii="Arial" w:hAnsi="Arial" w:cs="Arial"/>
                <w:sz w:val="22"/>
                <w:szCs w:val="22"/>
              </w:rPr>
              <w:t>Annet,spesifiser:</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632434" w:rsidP="00405516">
            <w:pPr>
              <w:rPr>
                <w:rFonts w:ascii="Arial" w:hAnsi="Arial" w:cs="Arial"/>
                <w:sz w:val="22"/>
                <w:szCs w:val="22"/>
              </w:rPr>
            </w:pPr>
            <w:r>
              <w:rPr>
                <w:rFonts w:ascii="Arial" w:hAnsi="Arial" w:cs="Arial"/>
                <w:sz w:val="22"/>
                <w:szCs w:val="22"/>
              </w:rPr>
              <w:t>Emnet</w:t>
            </w:r>
            <w:r w:rsidR="00405516">
              <w:rPr>
                <w:rFonts w:ascii="Arial" w:hAnsi="Arial" w:cs="Arial"/>
                <w:sz w:val="22"/>
                <w:szCs w:val="22"/>
              </w:rPr>
              <w:t xml:space="preserve"> gir en introduksjon i elektrokjemi; teori, metoder og bruksområder. Det bygger på fysikalsk kjemi og forbereder studenten på elektrokjemiske problemstillinger og metoder i masterstudier så vel som i arbeidslivet.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Hva lærer du? </w:t>
            </w:r>
          </w:p>
          <w:p w:rsidR="00076596" w:rsidRDefault="009747E1">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kobling"/>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p w:rsidR="00405516" w:rsidRPr="00BC77B8" w:rsidRDefault="00632434" w:rsidP="00405516">
            <w:pPr>
              <w:rPr>
                <w:rFonts w:ascii="Arial" w:hAnsi="Arial" w:cs="Arial"/>
                <w:color w:val="000000" w:themeColor="text1"/>
                <w:sz w:val="22"/>
                <w:szCs w:val="22"/>
              </w:rPr>
            </w:pPr>
            <w:r w:rsidRPr="00BC77B8">
              <w:rPr>
                <w:rFonts w:ascii="Arial" w:hAnsi="Arial" w:cs="Arial"/>
                <w:color w:val="000000" w:themeColor="text1"/>
                <w:sz w:val="22"/>
                <w:szCs w:val="22"/>
              </w:rPr>
              <w:t>Etter å ha fullført emnet:</w:t>
            </w:r>
          </w:p>
          <w:p w:rsidR="00405516" w:rsidRPr="00BC77B8" w:rsidRDefault="00632434" w:rsidP="00632434">
            <w:pPr>
              <w:pStyle w:val="Listeavsnitt"/>
              <w:numPr>
                <w:ilvl w:val="0"/>
                <w:numId w:val="5"/>
              </w:numPr>
              <w:rPr>
                <w:rFonts w:ascii="Arial" w:hAnsi="Arial" w:cs="Arial"/>
                <w:color w:val="000000" w:themeColor="text1"/>
                <w:sz w:val="22"/>
                <w:szCs w:val="22"/>
              </w:rPr>
            </w:pPr>
            <w:r w:rsidRPr="00BC77B8">
              <w:rPr>
                <w:rFonts w:ascii="Arial" w:hAnsi="Arial" w:cs="Arial"/>
                <w:color w:val="000000" w:themeColor="text1"/>
                <w:sz w:val="22"/>
                <w:szCs w:val="22"/>
              </w:rPr>
              <w:t>kan du</w:t>
            </w:r>
            <w:r w:rsidR="005F15E9" w:rsidRPr="00BC77B8">
              <w:rPr>
                <w:rFonts w:ascii="Arial" w:hAnsi="Arial" w:cs="Arial"/>
                <w:color w:val="000000" w:themeColor="text1"/>
                <w:sz w:val="22"/>
                <w:szCs w:val="22"/>
              </w:rPr>
              <w:t xml:space="preserve"> i</w:t>
            </w:r>
            <w:r w:rsidR="00405516" w:rsidRPr="00BC77B8">
              <w:rPr>
                <w:rFonts w:ascii="Arial" w:hAnsi="Arial" w:cs="Arial"/>
                <w:color w:val="000000" w:themeColor="text1"/>
                <w:sz w:val="22"/>
                <w:szCs w:val="22"/>
              </w:rPr>
              <w:t>dentifisere, definere, og klassifisere elektrokjemiske reaksjoner og komponentene som inngår – elektrolytt</w:t>
            </w:r>
            <w:r w:rsidR="005F15E9" w:rsidRPr="00BC77B8">
              <w:rPr>
                <w:rFonts w:ascii="Arial" w:hAnsi="Arial" w:cs="Arial"/>
                <w:color w:val="000000" w:themeColor="text1"/>
                <w:sz w:val="22"/>
                <w:szCs w:val="22"/>
              </w:rPr>
              <w:t xml:space="preserve">, </w:t>
            </w:r>
            <w:r w:rsidR="00405516" w:rsidRPr="00BC77B8">
              <w:rPr>
                <w:rFonts w:ascii="Arial" w:hAnsi="Arial" w:cs="Arial"/>
                <w:color w:val="000000" w:themeColor="text1"/>
                <w:sz w:val="22"/>
                <w:szCs w:val="22"/>
              </w:rPr>
              <w:t>elektroder</w:t>
            </w:r>
            <w:r w:rsidR="005F15E9" w:rsidRPr="00BC77B8">
              <w:rPr>
                <w:rFonts w:ascii="Arial" w:hAnsi="Arial" w:cs="Arial"/>
                <w:color w:val="000000" w:themeColor="text1"/>
                <w:sz w:val="22"/>
                <w:szCs w:val="22"/>
              </w:rPr>
              <w:t>, membraner og grenseflater.</w:t>
            </w:r>
          </w:p>
          <w:p w:rsidR="005F15E9" w:rsidRPr="00BC77B8" w:rsidRDefault="00632434" w:rsidP="00632434">
            <w:pPr>
              <w:pStyle w:val="Listeavsnitt"/>
              <w:numPr>
                <w:ilvl w:val="0"/>
                <w:numId w:val="5"/>
              </w:numPr>
              <w:rPr>
                <w:rFonts w:ascii="Arial" w:hAnsi="Arial" w:cs="Arial"/>
                <w:color w:val="000000" w:themeColor="text1"/>
                <w:sz w:val="22"/>
                <w:szCs w:val="22"/>
              </w:rPr>
            </w:pPr>
            <w:r w:rsidRPr="00BC77B8">
              <w:rPr>
                <w:rFonts w:ascii="Arial" w:hAnsi="Arial" w:cs="Arial"/>
                <w:color w:val="000000" w:themeColor="text1"/>
                <w:sz w:val="22"/>
                <w:szCs w:val="22"/>
              </w:rPr>
              <w:t>h</w:t>
            </w:r>
            <w:r w:rsidR="005F15E9" w:rsidRPr="00BC77B8">
              <w:rPr>
                <w:rFonts w:ascii="Arial" w:hAnsi="Arial" w:cs="Arial"/>
                <w:color w:val="000000" w:themeColor="text1"/>
                <w:sz w:val="22"/>
                <w:szCs w:val="22"/>
              </w:rPr>
              <w:t>a</w:t>
            </w:r>
            <w:r w:rsidRPr="00BC77B8">
              <w:rPr>
                <w:rFonts w:ascii="Arial" w:hAnsi="Arial" w:cs="Arial"/>
                <w:color w:val="000000" w:themeColor="text1"/>
                <w:sz w:val="22"/>
                <w:szCs w:val="22"/>
              </w:rPr>
              <w:t>r du</w:t>
            </w:r>
            <w:r w:rsidR="005F15E9" w:rsidRPr="00BC77B8">
              <w:rPr>
                <w:rFonts w:ascii="Arial" w:hAnsi="Arial" w:cs="Arial"/>
                <w:color w:val="000000" w:themeColor="text1"/>
                <w:sz w:val="22"/>
                <w:szCs w:val="22"/>
              </w:rPr>
              <w:t xml:space="preserve"> fundamental </w:t>
            </w:r>
            <w:r w:rsidR="00405516" w:rsidRPr="00BC77B8">
              <w:rPr>
                <w:rFonts w:ascii="Arial" w:hAnsi="Arial" w:cs="Arial"/>
                <w:color w:val="000000" w:themeColor="text1"/>
                <w:sz w:val="22"/>
                <w:szCs w:val="22"/>
              </w:rPr>
              <w:t>forståelse for definisjoner, drivkrefter</w:t>
            </w:r>
            <w:r w:rsidR="000E39BE" w:rsidRPr="00BC77B8">
              <w:rPr>
                <w:rFonts w:ascii="Arial" w:hAnsi="Arial" w:cs="Arial"/>
                <w:color w:val="000000" w:themeColor="text1"/>
                <w:sz w:val="22"/>
                <w:szCs w:val="22"/>
              </w:rPr>
              <w:t>,</w:t>
            </w:r>
            <w:r w:rsidR="00405516" w:rsidRPr="00BC77B8">
              <w:rPr>
                <w:rFonts w:ascii="Arial" w:hAnsi="Arial" w:cs="Arial"/>
                <w:color w:val="000000" w:themeColor="text1"/>
                <w:sz w:val="22"/>
                <w:szCs w:val="22"/>
              </w:rPr>
              <w:t xml:space="preserve"> mekanismer </w:t>
            </w:r>
            <w:r w:rsidR="000E39BE" w:rsidRPr="00BC77B8">
              <w:rPr>
                <w:rFonts w:ascii="Arial" w:hAnsi="Arial" w:cs="Arial"/>
                <w:color w:val="000000" w:themeColor="text1"/>
                <w:sz w:val="22"/>
                <w:szCs w:val="22"/>
              </w:rPr>
              <w:t xml:space="preserve">og kinetikk </w:t>
            </w:r>
            <w:r w:rsidR="00405516" w:rsidRPr="00BC77B8">
              <w:rPr>
                <w:rFonts w:ascii="Arial" w:hAnsi="Arial" w:cs="Arial"/>
                <w:color w:val="000000" w:themeColor="text1"/>
                <w:sz w:val="22"/>
                <w:szCs w:val="22"/>
              </w:rPr>
              <w:t>for elektrokjemiske reaksjoner.</w:t>
            </w:r>
          </w:p>
          <w:p w:rsidR="005F15E9" w:rsidRPr="00BC77B8" w:rsidRDefault="00632434" w:rsidP="00632434">
            <w:pPr>
              <w:pStyle w:val="Listeavsnitt"/>
              <w:numPr>
                <w:ilvl w:val="0"/>
                <w:numId w:val="5"/>
              </w:numPr>
              <w:rPr>
                <w:rFonts w:ascii="Arial" w:hAnsi="Arial" w:cs="Arial"/>
                <w:color w:val="000000" w:themeColor="text1"/>
                <w:sz w:val="22"/>
                <w:szCs w:val="22"/>
              </w:rPr>
            </w:pPr>
            <w:r w:rsidRPr="00BC77B8">
              <w:rPr>
                <w:rFonts w:ascii="Arial" w:hAnsi="Arial" w:cs="Arial"/>
                <w:color w:val="000000" w:themeColor="text1"/>
                <w:sz w:val="22"/>
                <w:szCs w:val="22"/>
              </w:rPr>
              <w:t>k</w:t>
            </w:r>
            <w:r w:rsidR="005F15E9" w:rsidRPr="00BC77B8">
              <w:rPr>
                <w:rFonts w:ascii="Arial" w:hAnsi="Arial" w:cs="Arial"/>
                <w:color w:val="000000" w:themeColor="text1"/>
                <w:sz w:val="22"/>
                <w:szCs w:val="22"/>
              </w:rPr>
              <w:t>jenne</w:t>
            </w:r>
            <w:r w:rsidRPr="00BC77B8">
              <w:rPr>
                <w:rFonts w:ascii="Arial" w:hAnsi="Arial" w:cs="Arial"/>
                <w:color w:val="000000" w:themeColor="text1"/>
                <w:sz w:val="22"/>
                <w:szCs w:val="22"/>
              </w:rPr>
              <w:t>r du</w:t>
            </w:r>
            <w:r w:rsidR="005F15E9" w:rsidRPr="00BC77B8">
              <w:rPr>
                <w:rFonts w:ascii="Arial" w:hAnsi="Arial" w:cs="Arial"/>
                <w:color w:val="000000" w:themeColor="text1"/>
                <w:sz w:val="22"/>
                <w:szCs w:val="22"/>
              </w:rPr>
              <w:t xml:space="preserve"> oppbygging og egenskaper </w:t>
            </w:r>
            <w:r w:rsidR="000E39BE" w:rsidRPr="00BC77B8">
              <w:rPr>
                <w:rFonts w:ascii="Arial" w:hAnsi="Arial" w:cs="Arial"/>
                <w:color w:val="000000" w:themeColor="text1"/>
                <w:sz w:val="22"/>
                <w:szCs w:val="22"/>
              </w:rPr>
              <w:t>til</w:t>
            </w:r>
            <w:r w:rsidR="005F15E9" w:rsidRPr="00BC77B8">
              <w:rPr>
                <w:rFonts w:ascii="Arial" w:hAnsi="Arial" w:cs="Arial"/>
                <w:color w:val="000000" w:themeColor="text1"/>
                <w:sz w:val="22"/>
                <w:szCs w:val="22"/>
              </w:rPr>
              <w:t xml:space="preserve"> elektrode-elektrolytt-grenseflater.</w:t>
            </w:r>
          </w:p>
          <w:p w:rsidR="00CA11F4" w:rsidRPr="00BC77B8" w:rsidRDefault="00632434" w:rsidP="00632434">
            <w:pPr>
              <w:pStyle w:val="Listeavsnitt"/>
              <w:numPr>
                <w:ilvl w:val="0"/>
                <w:numId w:val="5"/>
              </w:numPr>
              <w:rPr>
                <w:rFonts w:ascii="Arial" w:hAnsi="Arial" w:cs="Arial"/>
                <w:color w:val="000000" w:themeColor="text1"/>
                <w:sz w:val="22"/>
                <w:szCs w:val="22"/>
              </w:rPr>
            </w:pPr>
            <w:r w:rsidRPr="00BC77B8">
              <w:rPr>
                <w:rFonts w:ascii="Arial" w:hAnsi="Arial" w:cs="Arial"/>
                <w:color w:val="000000" w:themeColor="text1"/>
                <w:sz w:val="22"/>
                <w:szCs w:val="22"/>
              </w:rPr>
              <w:t>kan du</w:t>
            </w:r>
            <w:r w:rsidR="005F15E9" w:rsidRPr="00BC77B8">
              <w:rPr>
                <w:rFonts w:ascii="Arial" w:hAnsi="Arial" w:cs="Arial"/>
                <w:color w:val="000000" w:themeColor="text1"/>
                <w:sz w:val="22"/>
                <w:szCs w:val="22"/>
              </w:rPr>
              <w:t xml:space="preserve"> u</w:t>
            </w:r>
            <w:r w:rsidR="00CA11F4" w:rsidRPr="00BC77B8">
              <w:rPr>
                <w:rFonts w:ascii="Arial" w:hAnsi="Arial" w:cs="Arial"/>
                <w:color w:val="000000" w:themeColor="text1"/>
                <w:sz w:val="22"/>
                <w:szCs w:val="22"/>
              </w:rPr>
              <w:t>tføre elektrokjemiske eksperimenter med forskjellige typer c</w:t>
            </w:r>
            <w:r w:rsidR="005F15E9" w:rsidRPr="00BC77B8">
              <w:rPr>
                <w:rFonts w:ascii="Arial" w:hAnsi="Arial" w:cs="Arial"/>
                <w:color w:val="000000" w:themeColor="text1"/>
                <w:sz w:val="22"/>
                <w:szCs w:val="22"/>
              </w:rPr>
              <w:t>eller og instrumentering (potent</w:t>
            </w:r>
            <w:r w:rsidR="00CA11F4" w:rsidRPr="00BC77B8">
              <w:rPr>
                <w:rFonts w:ascii="Arial" w:hAnsi="Arial" w:cs="Arial"/>
                <w:color w:val="000000" w:themeColor="text1"/>
                <w:sz w:val="22"/>
                <w:szCs w:val="22"/>
              </w:rPr>
              <w:t>iostat og impedansspektrometer)</w:t>
            </w:r>
          </w:p>
          <w:p w:rsidR="00405516" w:rsidRPr="00632434" w:rsidRDefault="00632434" w:rsidP="00632434">
            <w:pPr>
              <w:pStyle w:val="Listeavsnitt"/>
              <w:numPr>
                <w:ilvl w:val="0"/>
                <w:numId w:val="5"/>
              </w:numPr>
              <w:rPr>
                <w:rFonts w:ascii="Arial" w:hAnsi="Arial" w:cs="Arial"/>
                <w:sz w:val="22"/>
                <w:szCs w:val="22"/>
              </w:rPr>
            </w:pPr>
            <w:r w:rsidRPr="00BC77B8">
              <w:rPr>
                <w:rFonts w:ascii="Arial" w:hAnsi="Arial" w:cs="Arial"/>
                <w:color w:val="000000" w:themeColor="text1"/>
                <w:sz w:val="22"/>
                <w:szCs w:val="22"/>
              </w:rPr>
              <w:t>har du</w:t>
            </w:r>
            <w:r w:rsidR="00CA11F4" w:rsidRPr="00BC77B8">
              <w:rPr>
                <w:rFonts w:ascii="Arial" w:hAnsi="Arial" w:cs="Arial"/>
                <w:color w:val="000000" w:themeColor="text1"/>
                <w:sz w:val="22"/>
                <w:szCs w:val="22"/>
              </w:rPr>
              <w:t xml:space="preserve"> kunnskap om elektrokjemiske applikasjoner og problemstillinger av viktighet i dagens samfunn og industri.</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Opptak og adgangsregulering</w:t>
            </w:r>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 xml:space="preserve">Hvis emnet har kapasitetsbegrensning skal det stå i emnebeskrivelsen med </w:t>
            </w:r>
            <w:r>
              <w:rPr>
                <w:rFonts w:ascii="Arial" w:hAnsi="Arial" w:cs="Arial"/>
                <w:sz w:val="22"/>
                <w:szCs w:val="22"/>
              </w:rPr>
              <w:lastRenderedPageBreak/>
              <w:t>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E17F0C">
            <w:pPr>
              <w:rPr>
                <w:rFonts w:ascii="Arial" w:hAnsi="Arial" w:cs="Arial"/>
                <w:sz w:val="22"/>
                <w:szCs w:val="22"/>
              </w:rPr>
            </w:pPr>
            <w:r>
              <w:rPr>
                <w:rFonts w:ascii="Arial" w:hAnsi="Arial" w:cs="Arial"/>
                <w:sz w:val="22"/>
                <w:szCs w:val="22"/>
              </w:rPr>
              <w:lastRenderedPageBreak/>
              <w:t>Maks antall: 20</w:t>
            </w:r>
          </w:p>
          <w:p w:rsidR="00E17F0C" w:rsidRDefault="00E17F0C">
            <w:pPr>
              <w:rPr>
                <w:rFonts w:ascii="Arial" w:hAnsi="Arial" w:cs="Arial"/>
                <w:sz w:val="22"/>
                <w:szCs w:val="22"/>
              </w:rPr>
            </w:pPr>
          </w:p>
          <w:p w:rsidR="008763D6" w:rsidRDefault="002134D2" w:rsidP="00E17F0C">
            <w:pPr>
              <w:tabs>
                <w:tab w:val="left" w:pos="2280"/>
              </w:tabs>
              <w:rPr>
                <w:rFonts w:ascii="Arial" w:hAnsi="Arial" w:cs="Arial"/>
                <w:sz w:val="22"/>
                <w:szCs w:val="22"/>
              </w:rPr>
            </w:pPr>
            <w:r>
              <w:rPr>
                <w:rFonts w:ascii="Arial" w:hAnsi="Arial" w:cs="Arial"/>
                <w:sz w:val="22"/>
                <w:szCs w:val="22"/>
              </w:rPr>
              <w:t>Generelle rangeringsregler for emner ved KI sak på UU-møte 18/10.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69F" w:rsidRDefault="009747E1">
            <w:r>
              <w:rPr>
                <w:rFonts w:ascii="Arial" w:hAnsi="Arial" w:cs="Arial"/>
                <w:sz w:val="22"/>
                <w:szCs w:val="22"/>
              </w:rPr>
              <w:t>Hovedemne:</w:t>
            </w:r>
            <w:r w:rsidR="00EE669F">
              <w:t xml:space="preserve"> </w:t>
            </w:r>
          </w:p>
          <w:p w:rsidR="00E17F0C" w:rsidRDefault="002134D2" w:rsidP="008763D6">
            <w:pPr>
              <w:tabs>
                <w:tab w:val="center" w:pos="2977"/>
              </w:tabs>
            </w:pPr>
            <w:hyperlink r:id="rId8" w:history="1">
              <w:r w:rsidR="00EE669F">
                <w:rPr>
                  <w:rStyle w:val="Hyperkobling"/>
                  <w:rFonts w:ascii="Arial" w:hAnsi="Arial" w:cs="Arial"/>
                  <w:color w:val="2771BB"/>
                  <w:bdr w:val="none" w:sz="0" w:space="0" w:color="auto" w:frame="1"/>
                </w:rPr>
                <w:t>KJM1101 – Generell kjemi</w:t>
              </w:r>
            </w:hyperlink>
            <w:r w:rsidR="008763D6">
              <w:tab/>
            </w:r>
          </w:p>
          <w:p w:rsidR="00EE669F" w:rsidRDefault="00EE669F">
            <w:r>
              <w:t>Eller</w:t>
            </w:r>
          </w:p>
          <w:p w:rsidR="00EE669F" w:rsidRDefault="00426D08">
            <w:r>
              <w:t>KJM1100</w:t>
            </w:r>
            <w:r w:rsidR="00EE669F">
              <w:t xml:space="preserve"> – Generell kjemi</w:t>
            </w:r>
          </w:p>
          <w:p w:rsidR="00EE669F" w:rsidRDefault="00EE669F">
            <w:r>
              <w:t>Eller</w:t>
            </w:r>
          </w:p>
          <w:p w:rsidR="00EE669F" w:rsidRDefault="00EE669F" w:rsidP="00EE669F">
            <w:pPr>
              <w:rPr>
                <w:rFonts w:ascii="Arial" w:hAnsi="Arial" w:cs="Arial"/>
                <w:sz w:val="22"/>
                <w:szCs w:val="22"/>
              </w:rPr>
            </w:pPr>
            <w:r>
              <w:rPr>
                <w:rFonts w:ascii="Arial" w:hAnsi="Arial" w:cs="Arial"/>
                <w:sz w:val="22"/>
                <w:szCs w:val="22"/>
              </w:rPr>
              <w:t>MENA1001 – Materialer, energi og nanoteknologi</w:t>
            </w:r>
          </w:p>
          <w:p w:rsidR="00EE669F" w:rsidRDefault="00EE669F" w:rsidP="00EE669F">
            <w:pPr>
              <w:rPr>
                <w:rFonts w:ascii="Arial" w:hAnsi="Arial" w:cs="Arial"/>
                <w:sz w:val="22"/>
                <w:szCs w:val="22"/>
              </w:rPr>
            </w:pPr>
            <w:r>
              <w:rPr>
                <w:rFonts w:ascii="Arial" w:hAnsi="Arial" w:cs="Arial"/>
                <w:sz w:val="22"/>
                <w:szCs w:val="22"/>
              </w:rPr>
              <w:t>Eller</w:t>
            </w:r>
          </w:p>
          <w:p w:rsidR="00EE669F" w:rsidRDefault="00EE669F" w:rsidP="00EE669F">
            <w:pPr>
              <w:rPr>
                <w:rFonts w:ascii="Arial" w:hAnsi="Arial" w:cs="Arial"/>
                <w:sz w:val="22"/>
                <w:szCs w:val="22"/>
              </w:rPr>
            </w:pPr>
            <w:r>
              <w:rPr>
                <w:rFonts w:ascii="Arial" w:hAnsi="Arial" w:cs="Arial"/>
                <w:sz w:val="22"/>
                <w:szCs w:val="22"/>
              </w:rPr>
              <w:t>MENA1000 – Materialer, energi og nanoteknologi</w:t>
            </w:r>
          </w:p>
          <w:p w:rsidR="002A38FC" w:rsidRDefault="002A38FC" w:rsidP="00EE669F">
            <w:pPr>
              <w:rPr>
                <w:rFonts w:ascii="Arial" w:hAnsi="Arial" w:cs="Arial"/>
                <w:sz w:val="22"/>
                <w:szCs w:val="22"/>
              </w:rPr>
            </w:pPr>
          </w:p>
          <w:p w:rsidR="002A38FC" w:rsidRPr="002A38FC" w:rsidRDefault="002A38FC" w:rsidP="002A38FC">
            <w:pPr>
              <w:shd w:val="clear" w:color="auto" w:fill="FFFFFF"/>
              <w:suppressAutoHyphens w:val="0"/>
              <w:spacing w:before="150" w:after="75"/>
              <w:rPr>
                <w:rFonts w:ascii="Arial" w:hAnsi="Arial" w:cs="Arial"/>
                <w:color w:val="000000" w:themeColor="text1"/>
                <w:sz w:val="22"/>
                <w:lang w:eastAsia="nb-NO"/>
              </w:rPr>
            </w:pPr>
            <w:r w:rsidRPr="002A38FC">
              <w:rPr>
                <w:rFonts w:ascii="Arial" w:hAnsi="Arial" w:cs="Arial"/>
                <w:color w:val="000000" w:themeColor="text1"/>
                <w:sz w:val="22"/>
              </w:rPr>
              <w:t>Følgende emner må tas før første obligatoriske laboratorieundervisning i KJM1101:</w:t>
            </w:r>
          </w:p>
          <w:p w:rsidR="002A38FC" w:rsidRPr="002A38FC" w:rsidRDefault="002134D2" w:rsidP="002A38FC">
            <w:pPr>
              <w:numPr>
                <w:ilvl w:val="0"/>
                <w:numId w:val="6"/>
              </w:numPr>
              <w:shd w:val="clear" w:color="auto" w:fill="FFFFFF"/>
              <w:suppressAutoHyphens w:val="0"/>
              <w:autoSpaceDN/>
              <w:ind w:left="384"/>
              <w:rPr>
                <w:rFonts w:ascii="Arial" w:hAnsi="Arial" w:cs="Arial"/>
                <w:color w:val="548DD4" w:themeColor="text2" w:themeTint="99"/>
                <w:sz w:val="22"/>
              </w:rPr>
            </w:pPr>
            <w:hyperlink r:id="rId9" w:history="1">
              <w:r w:rsidR="002A38FC" w:rsidRPr="002A38FC">
                <w:rPr>
                  <w:rStyle w:val="Hyperkobling"/>
                  <w:rFonts w:ascii="Arial" w:hAnsi="Arial" w:cs="Arial"/>
                  <w:color w:val="548DD4" w:themeColor="text2" w:themeTint="99"/>
                  <w:sz w:val="22"/>
                  <w:bdr w:val="none" w:sz="0" w:space="0" w:color="auto" w:frame="1"/>
                </w:rPr>
                <w:t>HMS0503 – Laboratoriesikkerhet</w:t>
              </w:r>
            </w:hyperlink>
          </w:p>
          <w:p w:rsidR="002A38FC" w:rsidRPr="002A38FC" w:rsidRDefault="002134D2" w:rsidP="002A38FC">
            <w:pPr>
              <w:numPr>
                <w:ilvl w:val="0"/>
                <w:numId w:val="6"/>
              </w:numPr>
              <w:shd w:val="clear" w:color="auto" w:fill="FFFFFF"/>
              <w:suppressAutoHyphens w:val="0"/>
              <w:autoSpaceDN/>
              <w:ind w:left="384"/>
              <w:rPr>
                <w:rFonts w:ascii="Arial" w:hAnsi="Arial" w:cs="Arial"/>
                <w:color w:val="548DD4" w:themeColor="text2" w:themeTint="99"/>
                <w:sz w:val="22"/>
              </w:rPr>
            </w:pPr>
            <w:hyperlink r:id="rId10" w:history="1">
              <w:r w:rsidR="002A38FC" w:rsidRPr="002A38FC">
                <w:rPr>
                  <w:rStyle w:val="Hyperkobling"/>
                  <w:rFonts w:ascii="Arial" w:hAnsi="Arial" w:cs="Arial"/>
                  <w:color w:val="548DD4" w:themeColor="text2" w:themeTint="99"/>
                  <w:sz w:val="22"/>
                  <w:bdr w:val="none" w:sz="0" w:space="0" w:color="auto" w:frame="1"/>
                </w:rPr>
                <w:t>HMS0505 – El-sikkerhet</w:t>
              </w:r>
            </w:hyperlink>
          </w:p>
          <w:p w:rsidR="002A38FC" w:rsidRPr="002A38FC" w:rsidRDefault="002A38FC" w:rsidP="002A38FC">
            <w:pPr>
              <w:shd w:val="clear" w:color="auto" w:fill="FFFFFF"/>
              <w:suppressAutoHyphens w:val="0"/>
              <w:autoSpaceDN/>
              <w:ind w:left="384"/>
              <w:rPr>
                <w:rFonts w:ascii="Arial" w:hAnsi="Arial" w:cs="Arial"/>
                <w:color w:val="444444"/>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17F0C" w:rsidRDefault="009747E1">
            <w:pPr>
              <w:rPr>
                <w:rFonts w:ascii="Arial" w:hAnsi="Arial" w:cs="Arial"/>
                <w:sz w:val="22"/>
                <w:szCs w:val="22"/>
              </w:rPr>
            </w:pPr>
            <w:r>
              <w:rPr>
                <w:rFonts w:ascii="Arial" w:hAnsi="Arial" w:cs="Arial"/>
                <w:sz w:val="22"/>
                <w:szCs w:val="22"/>
              </w:rPr>
              <w:t>Hovedemne:</w:t>
            </w:r>
            <w:r w:rsidR="00E17F0C">
              <w:rPr>
                <w:rFonts w:ascii="Arial" w:hAnsi="Arial" w:cs="Arial"/>
                <w:sz w:val="22"/>
                <w:szCs w:val="22"/>
              </w:rPr>
              <w:t xml:space="preserve"> </w:t>
            </w:r>
          </w:p>
          <w:p w:rsidR="00E17F0C" w:rsidRPr="00E17F0C" w:rsidRDefault="002134D2">
            <w:hyperlink r:id="rId11" w:history="1">
              <w:r w:rsidR="00E17F0C">
                <w:rPr>
                  <w:rStyle w:val="Hyperkobling"/>
                  <w:rFonts w:ascii="Arial" w:hAnsi="Arial" w:cs="Arial"/>
                  <w:color w:val="2771BB"/>
                  <w:bdr w:val="none" w:sz="0" w:space="0" w:color="auto" w:frame="1"/>
                </w:rPr>
                <w:t>KJM1130 – Fysikalsk kjemi I - termodynamikk og kinetikk</w:t>
              </w:r>
            </w:hyperlink>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Overlapp i studiepoeng mot andre emner?</w:t>
            </w:r>
            <w:r>
              <w:rPr>
                <w:rStyle w:val="Standardskriftforavsnitt1"/>
                <w:rFonts w:ascii="Arial" w:hAnsi="Arial" w:cs="Arial"/>
                <w:sz w:val="22"/>
                <w:szCs w:val="22"/>
              </w:rPr>
              <w:t xml:space="preserve"> </w:t>
            </w:r>
          </w:p>
          <w:p w:rsidR="00076596" w:rsidRDefault="009747E1">
            <w:r>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sidP="002134D2">
            <w:pPr>
              <w:rPr>
                <w:rFonts w:ascii="Arial" w:hAnsi="Arial" w:cs="Arial"/>
                <w:sz w:val="22"/>
                <w:szCs w:val="22"/>
              </w:rPr>
            </w:pPr>
            <w:r>
              <w:rPr>
                <w:rFonts w:ascii="Arial" w:hAnsi="Arial" w:cs="Arial"/>
                <w:sz w:val="22"/>
                <w:szCs w:val="22"/>
              </w:rPr>
              <w:t>Hovedemne:</w:t>
            </w:r>
            <w:r w:rsidR="000E39BE">
              <w:rPr>
                <w:rFonts w:ascii="Arial" w:hAnsi="Arial" w:cs="Arial"/>
                <w:sz w:val="22"/>
                <w:szCs w:val="22"/>
              </w:rPr>
              <w:t xml:space="preserve"> Ingen. </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553417">
            <w:pPr>
              <w:pStyle w:val="Listeavsnitt1"/>
              <w:numPr>
                <w:ilvl w:val="0"/>
                <w:numId w:val="1"/>
              </w:numPr>
              <w:rPr>
                <w:rFonts w:ascii="Arial" w:hAnsi="Arial" w:cs="Arial"/>
                <w:b/>
                <w:sz w:val="22"/>
                <w:szCs w:val="22"/>
              </w:rPr>
            </w:pPr>
            <w:r>
              <w:rPr>
                <w:rFonts w:ascii="Arial" w:hAnsi="Arial" w:cs="Arial"/>
                <w:b/>
                <w:sz w:val="22"/>
                <w:szCs w:val="22"/>
              </w:rPr>
              <w:t>Antall eksamensforsøk</w:t>
            </w:r>
          </w:p>
          <w:p w:rsidR="00076596" w:rsidRDefault="009747E1">
            <w:pPr>
              <w:rPr>
                <w:rStyle w:val="Standardskriftforavsnitt1"/>
                <w:rFonts w:ascii="Arial" w:hAnsi="Arial" w:cs="Arial"/>
                <w:sz w:val="22"/>
                <w:szCs w:val="22"/>
              </w:rPr>
            </w:pPr>
            <w:r>
              <w:rPr>
                <w:rStyle w:val="Standardskriftforavsnitt1"/>
                <w:rFonts w:ascii="Arial" w:hAnsi="Arial" w:cs="Arial"/>
                <w:sz w:val="22"/>
                <w:szCs w:val="22"/>
              </w:rPr>
              <w:t xml:space="preserve">Hvilke emner skal dette emnet ses i sammenheng med ved praktisering av </w:t>
            </w:r>
            <w:r w:rsidR="00553417">
              <w:rPr>
                <w:rStyle w:val="Standardskriftforavsnitt1"/>
                <w:rFonts w:ascii="Arial" w:hAnsi="Arial" w:cs="Arial"/>
                <w:sz w:val="22"/>
                <w:szCs w:val="22"/>
              </w:rPr>
              <w:t>regelen om tre eksamensforsøk?</w:t>
            </w:r>
          </w:p>
          <w:p w:rsidR="0078588B" w:rsidRDefault="0078588B">
            <w:pPr>
              <w:rPr>
                <w:rStyle w:val="Standardskriftforavsnitt1"/>
                <w:rFonts w:ascii="Arial" w:hAnsi="Arial" w:cs="Arial"/>
                <w:sz w:val="22"/>
                <w:szCs w:val="22"/>
              </w:rPr>
            </w:pPr>
          </w:p>
          <w:p w:rsidR="0078588B" w:rsidRDefault="0078588B">
            <w:r>
              <w:rPr>
                <w:rStyle w:val="Standardskriftforavsnitt1"/>
                <w:rFonts w:ascii="Arial" w:hAnsi="Arial" w:cs="Arial"/>
                <w:sz w:val="22"/>
                <w:szCs w:val="22"/>
              </w:rPr>
              <w:t>I emnebeskrivelsen i Vortex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Undervisning</w:t>
            </w:r>
            <w:r>
              <w:rPr>
                <w:rStyle w:val="Standardskriftforavsnitt1"/>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BC77B8" w:rsidRDefault="009747E1">
            <w:pPr>
              <w:rPr>
                <w:color w:val="000000" w:themeColor="text1"/>
              </w:rPr>
            </w:pPr>
            <w:r w:rsidRPr="00BC77B8">
              <w:rPr>
                <w:rFonts w:ascii="Arial" w:hAnsi="Arial" w:cs="Arial"/>
                <w:color w:val="000000" w:themeColor="text1"/>
                <w:sz w:val="22"/>
                <w:szCs w:val="22"/>
              </w:rPr>
              <w:t>Hovedemne:</w:t>
            </w:r>
          </w:p>
          <w:p w:rsidR="00076596" w:rsidRPr="00BC77B8" w:rsidRDefault="00426D08">
            <w:pPr>
              <w:rPr>
                <w:rFonts w:ascii="Arial" w:hAnsi="Arial" w:cs="Arial"/>
                <w:color w:val="000000" w:themeColor="text1"/>
                <w:sz w:val="22"/>
                <w:szCs w:val="22"/>
              </w:rPr>
            </w:pPr>
            <w:r w:rsidRPr="00BC77B8">
              <w:rPr>
                <w:rFonts w:ascii="Arial" w:hAnsi="Arial" w:cs="Arial"/>
                <w:color w:val="000000" w:themeColor="text1"/>
                <w:sz w:val="22"/>
                <w:szCs w:val="22"/>
              </w:rPr>
              <w:t>4 timer forelesninger per uke</w:t>
            </w:r>
          </w:p>
          <w:p w:rsidR="00426D08" w:rsidRPr="00BC77B8" w:rsidRDefault="00426D08">
            <w:pPr>
              <w:rPr>
                <w:rFonts w:ascii="Arial" w:hAnsi="Arial" w:cs="Arial"/>
                <w:color w:val="000000" w:themeColor="text1"/>
                <w:sz w:val="22"/>
                <w:szCs w:val="22"/>
              </w:rPr>
            </w:pPr>
            <w:r w:rsidRPr="00BC77B8">
              <w:rPr>
                <w:rFonts w:ascii="Arial" w:hAnsi="Arial" w:cs="Arial"/>
                <w:color w:val="000000" w:themeColor="text1"/>
                <w:sz w:val="22"/>
                <w:szCs w:val="22"/>
              </w:rPr>
              <w:t>2 timer gruppeundervisning per uke</w:t>
            </w:r>
            <w:r w:rsidR="0052582E" w:rsidRPr="00BC77B8">
              <w:rPr>
                <w:rFonts w:ascii="Arial" w:hAnsi="Arial" w:cs="Arial"/>
                <w:color w:val="000000" w:themeColor="text1"/>
                <w:sz w:val="22"/>
                <w:szCs w:val="22"/>
              </w:rPr>
              <w:t>.</w:t>
            </w:r>
          </w:p>
          <w:p w:rsidR="0052582E" w:rsidRPr="00BC77B8" w:rsidRDefault="0052582E">
            <w:pPr>
              <w:rPr>
                <w:rFonts w:ascii="Arial" w:hAnsi="Arial" w:cs="Arial"/>
                <w:color w:val="000000" w:themeColor="text1"/>
                <w:sz w:val="22"/>
                <w:szCs w:val="22"/>
              </w:rPr>
            </w:pPr>
          </w:p>
          <w:p w:rsidR="00426D08" w:rsidRPr="00BC77B8" w:rsidRDefault="0052582E">
            <w:pPr>
              <w:rPr>
                <w:rFonts w:ascii="Arial" w:hAnsi="Arial" w:cs="Arial"/>
                <w:color w:val="000000" w:themeColor="text1"/>
                <w:sz w:val="22"/>
                <w:szCs w:val="22"/>
              </w:rPr>
            </w:pPr>
            <w:r w:rsidRPr="00BC77B8">
              <w:rPr>
                <w:rFonts w:ascii="Arial" w:hAnsi="Arial" w:cs="Arial"/>
                <w:color w:val="000000" w:themeColor="text1"/>
                <w:sz w:val="22"/>
                <w:szCs w:val="22"/>
              </w:rPr>
              <w:t>4 hele labdager i løpet av semesteret (gjerne samme dag det ellers ville vært gruppe</w:t>
            </w:r>
            <w:r w:rsidR="00473D93" w:rsidRPr="00BC77B8">
              <w:rPr>
                <w:rFonts w:ascii="Arial" w:hAnsi="Arial" w:cs="Arial"/>
                <w:color w:val="000000" w:themeColor="text1"/>
                <w:sz w:val="22"/>
                <w:szCs w:val="22"/>
              </w:rPr>
              <w:t>)</w:t>
            </w:r>
            <w:r w:rsidR="00B518D6" w:rsidRPr="00BC77B8">
              <w:rPr>
                <w:rFonts w:ascii="Arial" w:hAnsi="Arial" w:cs="Arial"/>
                <w:color w:val="000000" w:themeColor="text1"/>
                <w:sz w:val="22"/>
                <w:szCs w:val="22"/>
              </w:rPr>
              <w:t>:</w:t>
            </w:r>
          </w:p>
          <w:p w:rsidR="00B518D6" w:rsidRPr="00BC77B8" w:rsidRDefault="00B518D6">
            <w:pPr>
              <w:rPr>
                <w:rFonts w:ascii="Arial" w:hAnsi="Arial" w:cs="Arial"/>
                <w:color w:val="000000" w:themeColor="text1"/>
                <w:sz w:val="22"/>
                <w:szCs w:val="22"/>
              </w:rPr>
            </w:pPr>
            <w:r w:rsidRPr="00BC77B8">
              <w:rPr>
                <w:rFonts w:ascii="Arial" w:hAnsi="Arial" w:cs="Arial"/>
                <w:color w:val="000000" w:themeColor="text1"/>
                <w:sz w:val="22"/>
                <w:szCs w:val="22"/>
              </w:rPr>
              <w:t xml:space="preserve">1. Elektrokjemi lab 1 UiO (Instrumenter og termodynamikk) </w:t>
            </w:r>
          </w:p>
          <w:p w:rsidR="00B518D6" w:rsidRPr="00BC77B8" w:rsidRDefault="00B518D6">
            <w:pPr>
              <w:rPr>
                <w:rFonts w:ascii="Arial" w:hAnsi="Arial" w:cs="Arial"/>
                <w:color w:val="000000" w:themeColor="text1"/>
                <w:sz w:val="22"/>
                <w:szCs w:val="22"/>
              </w:rPr>
            </w:pPr>
            <w:r w:rsidRPr="00BC77B8">
              <w:rPr>
                <w:rFonts w:ascii="Arial" w:hAnsi="Arial" w:cs="Arial"/>
                <w:color w:val="000000" w:themeColor="text1"/>
                <w:sz w:val="22"/>
                <w:szCs w:val="22"/>
              </w:rPr>
              <w:t>2. Elektrokjemi lab 2 UiO (kinetikk)</w:t>
            </w:r>
          </w:p>
          <w:p w:rsidR="00B518D6" w:rsidRPr="00BC77B8" w:rsidRDefault="00B518D6">
            <w:pPr>
              <w:rPr>
                <w:rFonts w:ascii="Arial" w:hAnsi="Arial" w:cs="Arial"/>
                <w:color w:val="000000" w:themeColor="text1"/>
                <w:sz w:val="22"/>
                <w:szCs w:val="22"/>
              </w:rPr>
            </w:pPr>
            <w:r w:rsidRPr="00BC77B8">
              <w:rPr>
                <w:rFonts w:ascii="Arial" w:hAnsi="Arial" w:cs="Arial"/>
                <w:color w:val="000000" w:themeColor="text1"/>
                <w:sz w:val="22"/>
                <w:szCs w:val="22"/>
              </w:rPr>
              <w:t>3. Ekskursjon med labøvelse 3 på IFE (korrosjon m.m.)</w:t>
            </w:r>
          </w:p>
          <w:p w:rsidR="00B518D6" w:rsidRPr="00BC77B8" w:rsidRDefault="00B518D6">
            <w:pPr>
              <w:rPr>
                <w:rFonts w:ascii="Arial" w:hAnsi="Arial" w:cs="Arial"/>
                <w:color w:val="000000" w:themeColor="text1"/>
                <w:sz w:val="22"/>
                <w:szCs w:val="22"/>
              </w:rPr>
            </w:pPr>
            <w:r w:rsidRPr="00BC77B8">
              <w:rPr>
                <w:rFonts w:ascii="Arial" w:hAnsi="Arial" w:cs="Arial"/>
                <w:color w:val="000000" w:themeColor="text1"/>
                <w:sz w:val="22"/>
                <w:szCs w:val="22"/>
              </w:rPr>
              <w:t>4. Ekskursjon med labøvelse 4 på SI</w:t>
            </w:r>
            <w:r w:rsidR="00473D93" w:rsidRPr="00BC77B8">
              <w:rPr>
                <w:rFonts w:ascii="Arial" w:hAnsi="Arial" w:cs="Arial"/>
                <w:color w:val="000000" w:themeColor="text1"/>
                <w:sz w:val="22"/>
                <w:szCs w:val="22"/>
              </w:rPr>
              <w:t>N</w:t>
            </w:r>
            <w:r w:rsidRPr="00BC77B8">
              <w:rPr>
                <w:rFonts w:ascii="Arial" w:hAnsi="Arial" w:cs="Arial"/>
                <w:color w:val="000000" w:themeColor="text1"/>
                <w:sz w:val="22"/>
                <w:szCs w:val="22"/>
              </w:rPr>
              <w:t>TEF (brenselceller)</w:t>
            </w:r>
          </w:p>
          <w:p w:rsidR="00C11D95" w:rsidRPr="00BC77B8" w:rsidRDefault="00C11D95">
            <w:pPr>
              <w:rPr>
                <w:rFonts w:ascii="Arial" w:hAnsi="Arial" w:cs="Arial"/>
                <w:color w:val="000000" w:themeColor="text1"/>
                <w:sz w:val="22"/>
                <w:szCs w:val="22"/>
              </w:rPr>
            </w:pPr>
            <w:r w:rsidRPr="00BC77B8">
              <w:rPr>
                <w:rFonts w:ascii="Arial" w:hAnsi="Arial" w:cs="Arial"/>
                <w:color w:val="000000" w:themeColor="text1"/>
                <w:sz w:val="22"/>
                <w:szCs w:val="22"/>
              </w:rPr>
              <w:t xml:space="preserve">Laboratoriekurset er gyldig i 6 semestre. </w:t>
            </w:r>
            <w:r w:rsidRPr="00BC77B8">
              <w:rPr>
                <w:rFonts w:ascii="Arial" w:hAnsi="Arial" w:cs="Arial"/>
                <w:color w:val="000000" w:themeColor="text1"/>
                <w:sz w:val="22"/>
                <w:shd w:val="clear" w:color="auto" w:fill="FFFFFF"/>
              </w:rPr>
              <w:t>Godkjent laboratoriekurs er en forutsetning for å gå opp til eksamen.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f.eks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BC77B8" w:rsidRDefault="009747E1">
            <w:pPr>
              <w:rPr>
                <w:rFonts w:ascii="Arial" w:hAnsi="Arial" w:cs="Arial"/>
                <w:color w:val="000000" w:themeColor="text1"/>
                <w:sz w:val="22"/>
                <w:szCs w:val="22"/>
              </w:rPr>
            </w:pPr>
            <w:r w:rsidRPr="00BC77B8">
              <w:rPr>
                <w:rFonts w:ascii="Arial" w:hAnsi="Arial" w:cs="Arial"/>
                <w:color w:val="000000" w:themeColor="text1"/>
                <w:sz w:val="22"/>
                <w:szCs w:val="22"/>
              </w:rPr>
              <w:t>Hovedemne:</w:t>
            </w:r>
          </w:p>
          <w:p w:rsidR="00B518D6" w:rsidRPr="00BC77B8" w:rsidRDefault="00C11D95" w:rsidP="00B518D6">
            <w:pPr>
              <w:rPr>
                <w:rFonts w:ascii="Arial" w:hAnsi="Arial" w:cs="Arial"/>
                <w:color w:val="000000" w:themeColor="text1"/>
                <w:sz w:val="22"/>
                <w:szCs w:val="22"/>
              </w:rPr>
            </w:pPr>
            <w:r w:rsidRPr="00BC77B8">
              <w:rPr>
                <w:rFonts w:ascii="Arial" w:hAnsi="Arial" w:cs="Arial"/>
                <w:color w:val="000000" w:themeColor="text1"/>
                <w:sz w:val="22"/>
                <w:szCs w:val="22"/>
              </w:rPr>
              <w:t xml:space="preserve">Avsluttende skriftlig eksamen (4 timer) teller 100%. </w:t>
            </w:r>
            <w:r w:rsidRPr="00BC77B8">
              <w:rPr>
                <w:rFonts w:ascii="Arial" w:hAnsi="Arial" w:cs="Arial"/>
                <w:color w:val="000000" w:themeColor="text1"/>
                <w:sz w:val="22"/>
                <w:shd w:val="clear" w:color="auto" w:fill="FFFFFF"/>
              </w:rPr>
              <w:t>Godkjent laboratoriekurs er en forutsetning for å gå opp til eksamen.</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BC77B8" w:rsidRDefault="009747E1">
            <w:pPr>
              <w:rPr>
                <w:rFonts w:ascii="Arial" w:hAnsi="Arial" w:cs="Arial"/>
                <w:color w:val="000000" w:themeColor="text1"/>
                <w:sz w:val="22"/>
                <w:szCs w:val="22"/>
              </w:rPr>
            </w:pPr>
            <w:r w:rsidRPr="00BC77B8">
              <w:rPr>
                <w:rFonts w:ascii="Arial" w:hAnsi="Arial" w:cs="Arial"/>
                <w:color w:val="000000" w:themeColor="text1"/>
                <w:sz w:val="22"/>
                <w:szCs w:val="22"/>
              </w:rPr>
              <w:t>Eventuell klon:</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Hjelpemidler</w:t>
            </w:r>
          </w:p>
          <w:p w:rsidR="00076596" w:rsidRDefault="00076596">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BC77B8" w:rsidRDefault="009747E1">
            <w:pPr>
              <w:rPr>
                <w:rFonts w:ascii="Arial" w:hAnsi="Arial" w:cs="Arial"/>
                <w:color w:val="000000" w:themeColor="text1"/>
                <w:sz w:val="22"/>
                <w:szCs w:val="22"/>
              </w:rPr>
            </w:pPr>
            <w:r w:rsidRPr="00BC77B8">
              <w:rPr>
                <w:rFonts w:ascii="Arial" w:hAnsi="Arial" w:cs="Arial"/>
                <w:color w:val="000000" w:themeColor="text1"/>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BC77B8" w:rsidRPr="00BC77B8">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BC77B8" w:rsidRDefault="00076596">
                  <w:pPr>
                    <w:rPr>
                      <w:rFonts w:ascii="Arial" w:hAnsi="Arial" w:cs="Arial"/>
                      <w:color w:val="000000" w:themeColor="text1"/>
                      <w:sz w:val="22"/>
                      <w:szCs w:val="22"/>
                    </w:rPr>
                  </w:pPr>
                </w:p>
              </w:tc>
            </w:tr>
          </w:tbl>
          <w:p w:rsidR="00076596" w:rsidRPr="00BC77B8" w:rsidRDefault="00076596">
            <w:pPr>
              <w:rPr>
                <w:rFonts w:ascii="Arial" w:hAnsi="Arial" w:cs="Arial"/>
                <w:color w:val="000000" w:themeColor="text1"/>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BC77B8" w:rsidRDefault="009747E1">
            <w:pPr>
              <w:rPr>
                <w:rFonts w:ascii="Arial" w:hAnsi="Arial" w:cs="Arial"/>
                <w:color w:val="000000" w:themeColor="text1"/>
                <w:sz w:val="22"/>
                <w:szCs w:val="22"/>
              </w:rPr>
            </w:pPr>
            <w:r w:rsidRPr="00BC77B8">
              <w:rPr>
                <w:rFonts w:ascii="Arial" w:hAnsi="Arial" w:cs="Arial"/>
                <w:color w:val="000000" w:themeColor="text1"/>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BC77B8" w:rsidRPr="00BC77B8">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BC77B8" w:rsidRDefault="00B518D6">
                  <w:pPr>
                    <w:rPr>
                      <w:rFonts w:ascii="Arial" w:hAnsi="Arial" w:cs="Arial"/>
                      <w:color w:val="000000" w:themeColor="text1"/>
                      <w:sz w:val="22"/>
                      <w:szCs w:val="22"/>
                    </w:rPr>
                  </w:pPr>
                  <w:r w:rsidRPr="00BC77B8">
                    <w:rPr>
                      <w:rFonts w:ascii="Arial" w:hAnsi="Arial" w:cs="Arial"/>
                      <w:color w:val="000000" w:themeColor="text1"/>
                      <w:sz w:val="22"/>
                      <w:szCs w:val="22"/>
                    </w:rPr>
                    <w:t>X</w:t>
                  </w:r>
                </w:p>
              </w:tc>
            </w:tr>
          </w:tbl>
          <w:p w:rsidR="00076596" w:rsidRPr="00BC77B8" w:rsidRDefault="009747E1">
            <w:pPr>
              <w:rPr>
                <w:rFonts w:ascii="Arial" w:hAnsi="Arial" w:cs="Arial"/>
                <w:color w:val="000000" w:themeColor="text1"/>
                <w:sz w:val="22"/>
                <w:szCs w:val="22"/>
              </w:rPr>
            </w:pPr>
            <w:r w:rsidRPr="00BC77B8">
              <w:rPr>
                <w:rFonts w:ascii="Arial" w:hAnsi="Arial" w:cs="Arial"/>
                <w:color w:val="000000" w:themeColor="text1"/>
                <w:sz w:val="22"/>
                <w:szCs w:val="22"/>
              </w:rPr>
              <w:t>Spesifiser:</w:t>
            </w:r>
            <w:r w:rsidR="00B518D6" w:rsidRPr="00BC77B8">
              <w:rPr>
                <w:rFonts w:ascii="Arial" w:hAnsi="Arial" w:cs="Arial"/>
                <w:color w:val="000000" w:themeColor="text1"/>
                <w:sz w:val="22"/>
                <w:szCs w:val="22"/>
              </w:rPr>
              <w:t xml:space="preserve"> </w:t>
            </w:r>
            <w:r w:rsidR="00C11D95" w:rsidRPr="00BC77B8">
              <w:rPr>
                <w:rFonts w:ascii="Arial" w:hAnsi="Arial" w:cs="Arial"/>
                <w:color w:val="000000" w:themeColor="text1"/>
                <w:sz w:val="22"/>
                <w:szCs w:val="22"/>
              </w:rPr>
              <w:t>Godkjent kalkulator</w:t>
            </w:r>
          </w:p>
          <w:p w:rsidR="00076596" w:rsidRPr="00BC77B8" w:rsidRDefault="00076596">
            <w:pPr>
              <w:rPr>
                <w:rFonts w:ascii="Arial" w:hAnsi="Arial" w:cs="Arial"/>
                <w:color w:val="000000" w:themeColor="text1"/>
                <w:sz w:val="22"/>
                <w:szCs w:val="22"/>
              </w:rPr>
            </w:pPr>
          </w:p>
          <w:p w:rsidR="00076596" w:rsidRPr="00BC77B8" w:rsidRDefault="00076596">
            <w:pPr>
              <w:rPr>
                <w:rFonts w:ascii="Arial" w:hAnsi="Arial" w:cs="Arial"/>
                <w:color w:val="000000" w:themeColor="text1"/>
                <w:sz w:val="22"/>
                <w:szCs w:val="22"/>
              </w:rPr>
            </w:pPr>
          </w:p>
          <w:p w:rsidR="00076596" w:rsidRPr="00BC77B8" w:rsidRDefault="00076596">
            <w:pPr>
              <w:rPr>
                <w:rFonts w:ascii="Arial" w:hAnsi="Arial" w:cs="Arial"/>
                <w:color w:val="000000" w:themeColor="text1"/>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518D6">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518D6">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lastRenderedPageBreak/>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lastRenderedPageBreak/>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2134D2">
                  <w:pPr>
                    <w:rPr>
                      <w:sz w:val="22"/>
                      <w:szCs w:val="22"/>
                    </w:rPr>
                  </w:pPr>
                  <w:r>
                    <w:rPr>
                      <w:sz w:val="22"/>
                      <w:szCs w:val="22"/>
                    </w:rPr>
                    <w:t>X</w:t>
                  </w:r>
                  <w:bookmarkStart w:id="0" w:name="_GoBack"/>
                  <w:bookmarkEnd w:id="0"/>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B25B2" w:rsidRPr="00632434" w:rsidRDefault="009747E1" w:rsidP="002B25B2">
            <w:pPr>
              <w:rPr>
                <w:rFonts w:ascii="Arial" w:hAnsi="Arial" w:cs="Arial"/>
                <w:sz w:val="22"/>
                <w:szCs w:val="22"/>
                <w:lang w:val="en-US" w:eastAsia="nb-NO"/>
              </w:rPr>
            </w:pPr>
            <w:r w:rsidRPr="00632434">
              <w:rPr>
                <w:rFonts w:ascii="Arial" w:hAnsi="Arial" w:cs="Arial"/>
                <w:sz w:val="22"/>
                <w:szCs w:val="22"/>
                <w:lang w:val="en-US" w:eastAsia="nb-NO"/>
              </w:rPr>
              <w:t>Hovedemne:</w:t>
            </w:r>
            <w:r w:rsidR="002B25B2" w:rsidRPr="00632434">
              <w:rPr>
                <w:rFonts w:ascii="Arial" w:hAnsi="Arial" w:cs="Arial"/>
                <w:sz w:val="22"/>
                <w:szCs w:val="22"/>
                <w:lang w:val="en-US" w:eastAsia="nb-NO"/>
              </w:rPr>
              <w:t xml:space="preserve"> </w:t>
            </w:r>
          </w:p>
          <w:p w:rsidR="002B25B2" w:rsidRPr="00632434" w:rsidRDefault="002B25B2" w:rsidP="002B25B2">
            <w:pPr>
              <w:rPr>
                <w:rFonts w:ascii="Arial" w:hAnsi="Arial" w:cs="Arial"/>
                <w:sz w:val="22"/>
                <w:szCs w:val="22"/>
                <w:lang w:val="en-US" w:eastAsia="nb-NO"/>
              </w:rPr>
            </w:pPr>
            <w:r w:rsidRPr="00632434">
              <w:rPr>
                <w:rFonts w:ascii="Arial" w:hAnsi="Arial" w:cs="Arial"/>
                <w:sz w:val="22"/>
                <w:szCs w:val="22"/>
                <w:lang w:val="en-US" w:eastAsia="nb-NO"/>
              </w:rPr>
              <w:t>Oldham, Myland, Bond: ELECTROCHEMICAL SCIENCE AND TECHNOLOGY - Fundamentals and Applications, Wiley, 2012, Print ISBN: 9780470710852 (HB)</w:t>
            </w:r>
          </w:p>
          <w:p w:rsidR="00076596" w:rsidRDefault="002B25B2" w:rsidP="002B25B2">
            <w:pPr>
              <w:rPr>
                <w:rFonts w:ascii="Arial" w:hAnsi="Arial" w:cs="Arial"/>
                <w:sz w:val="22"/>
                <w:szCs w:val="22"/>
                <w:lang w:eastAsia="nb-NO"/>
              </w:rPr>
            </w:pPr>
            <w:r w:rsidRPr="002B25B2">
              <w:rPr>
                <w:rFonts w:ascii="Arial" w:hAnsi="Arial" w:cs="Arial"/>
                <w:sz w:val="22"/>
                <w:szCs w:val="22"/>
                <w:lang w:eastAsia="nb-NO"/>
              </w:rPr>
              <w:t>Print ISBN: 9780470710845 (PB)</w:t>
            </w:r>
            <w:r>
              <w:rPr>
                <w:rFonts w:ascii="Arial" w:hAnsi="Arial" w:cs="Arial"/>
                <w:sz w:val="22"/>
                <w:szCs w:val="22"/>
                <w:lang w:eastAsia="nb-NO"/>
              </w:rPr>
              <w:t xml:space="preserve">. </w:t>
            </w:r>
            <w:r w:rsidR="008528BC">
              <w:rPr>
                <w:rFonts w:ascii="Arial" w:hAnsi="Arial" w:cs="Arial"/>
                <w:sz w:val="22"/>
                <w:szCs w:val="22"/>
                <w:lang w:eastAsia="nb-NO"/>
              </w:rPr>
              <w:t xml:space="preserve">Boken er på totalt </w:t>
            </w:r>
            <w:r>
              <w:rPr>
                <w:rFonts w:ascii="Arial" w:hAnsi="Arial" w:cs="Arial"/>
                <w:sz w:val="22"/>
                <w:szCs w:val="22"/>
                <w:lang w:eastAsia="nb-NO"/>
              </w:rPr>
              <w:t>412 sider.</w:t>
            </w:r>
            <w:r w:rsidR="008528BC">
              <w:rPr>
                <w:rFonts w:ascii="Arial" w:hAnsi="Arial" w:cs="Arial"/>
                <w:sz w:val="22"/>
                <w:szCs w:val="22"/>
                <w:lang w:eastAsia="nb-NO"/>
              </w:rPr>
              <w:t xml:space="preserve"> Av dette vil brukes ca. 300 sider som pensum; Kap. 1 og 3-15.</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1"/>
              <w:ind w:right="-2"/>
              <w:outlineLvl w:val="9"/>
            </w:pPr>
          </w:p>
          <w:p w:rsidR="00076596" w:rsidRDefault="009747E1">
            <w:pPr>
              <w:pStyle w:val="Overskrift11"/>
              <w:ind w:right="-2"/>
              <w:outlineLvl w:val="9"/>
            </w:pPr>
            <w:r>
              <w:rPr>
                <w:rStyle w:val="Utheving1"/>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pPr>
            <w:r>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pPr>
            <w:r>
              <w:rPr>
                <w:rFonts w:ascii="Arial" w:hAnsi="Arial" w:cs="Arial"/>
                <w:sz w:val="22"/>
                <w:szCs w:val="22"/>
              </w:rPr>
              <w:t>Hvis emneansvaret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default" r:id="rId12"/>
      <w:footerReference w:type="default" r:id="rId13"/>
      <w:pgSz w:w="11906" w:h="16838"/>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FEE" w:rsidRDefault="00A53FEE">
      <w:r>
        <w:separator/>
      </w:r>
    </w:p>
  </w:endnote>
  <w:endnote w:type="continuationSeparator" w:id="0">
    <w:p w:rsidR="00A53FEE" w:rsidRDefault="00A5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D4" w:rsidRDefault="002134D2">
    <w:pPr>
      <w:pStyle w:val="Bunntekst"/>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Pr="002134D2">
      <w:rPr>
        <w:rFonts w:asciiTheme="majorHAnsi" w:eastAsiaTheme="majorEastAsia" w:hAnsiTheme="majorHAnsi" w:cstheme="majorBidi"/>
        <w:noProof/>
      </w:rPr>
      <w:t>5</w:t>
    </w:r>
    <w:r w:rsidR="00BB7CD4">
      <w:rPr>
        <w:rFonts w:asciiTheme="majorHAnsi" w:eastAsiaTheme="majorEastAsia" w:hAnsiTheme="majorHAnsi" w:cstheme="majorBidi"/>
        <w:noProof/>
      </w:rPr>
      <w:fldChar w:fldCharType="end"/>
    </w:r>
  </w:p>
  <w:p w:rsidR="00BB7CD4" w:rsidRDefault="00BB7CD4">
    <w:pPr>
      <w:pStyle w:val="Bunntekst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FEE" w:rsidRDefault="00A53FEE">
      <w:r>
        <w:rPr>
          <w:color w:val="000000"/>
        </w:rPr>
        <w:separator/>
      </w:r>
    </w:p>
  </w:footnote>
  <w:footnote w:type="continuationSeparator" w:id="0">
    <w:p w:rsidR="00A53FEE" w:rsidRDefault="00A53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D4" w:rsidRDefault="00A169D4">
    <w:pPr>
      <w:pStyle w:val="Topptekst1"/>
      <w:rPr>
        <w:b/>
      </w:rPr>
    </w:pPr>
    <w:r>
      <w:rPr>
        <w:b/>
      </w:rPr>
      <w:t>MN-fakultetet, UiO</w:t>
    </w:r>
    <w:r>
      <w:rPr>
        <w:b/>
      </w:rPr>
      <w:tab/>
    </w:r>
    <w:r>
      <w:rPr>
        <w:b/>
      </w:rPr>
      <w:tab/>
      <w:t>Dato: 21.09.2018</w:t>
    </w:r>
  </w:p>
  <w:p w:rsidR="00BB7CD4" w:rsidRDefault="00BB7CD4">
    <w:pPr>
      <w:pStyle w:val="Toppteks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2" w15:restartNumberingAfterBreak="0">
    <w:nsid w:val="39D71F92"/>
    <w:multiLevelType w:val="multilevel"/>
    <w:tmpl w:val="CF2C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D46FB"/>
    <w:multiLevelType w:val="hybridMultilevel"/>
    <w:tmpl w:val="8982C0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96"/>
    <w:rsid w:val="0000226E"/>
    <w:rsid w:val="00076596"/>
    <w:rsid w:val="000A1249"/>
    <w:rsid w:val="000E39BE"/>
    <w:rsid w:val="002134D2"/>
    <w:rsid w:val="002A38FC"/>
    <w:rsid w:val="002B25B2"/>
    <w:rsid w:val="0030149A"/>
    <w:rsid w:val="00360B7E"/>
    <w:rsid w:val="00405516"/>
    <w:rsid w:val="00426D08"/>
    <w:rsid w:val="00473D93"/>
    <w:rsid w:val="0052582E"/>
    <w:rsid w:val="00527FFB"/>
    <w:rsid w:val="00553417"/>
    <w:rsid w:val="005D7975"/>
    <w:rsid w:val="005F15E9"/>
    <w:rsid w:val="00632434"/>
    <w:rsid w:val="006A0EAA"/>
    <w:rsid w:val="006D72CB"/>
    <w:rsid w:val="0078588B"/>
    <w:rsid w:val="008528BC"/>
    <w:rsid w:val="008763D6"/>
    <w:rsid w:val="00903599"/>
    <w:rsid w:val="009747E1"/>
    <w:rsid w:val="00996CEE"/>
    <w:rsid w:val="00A169D4"/>
    <w:rsid w:val="00A53FEE"/>
    <w:rsid w:val="00AB75E1"/>
    <w:rsid w:val="00B518D6"/>
    <w:rsid w:val="00B722C7"/>
    <w:rsid w:val="00B86CD6"/>
    <w:rsid w:val="00BB7CD4"/>
    <w:rsid w:val="00BC77B8"/>
    <w:rsid w:val="00BF5EA4"/>
    <w:rsid w:val="00C11D95"/>
    <w:rsid w:val="00C6420A"/>
    <w:rsid w:val="00CA11F4"/>
    <w:rsid w:val="00CA3F86"/>
    <w:rsid w:val="00D1380C"/>
    <w:rsid w:val="00E17F0C"/>
    <w:rsid w:val="00EE669F"/>
    <w:rsid w:val="00FF2A8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A8B4"/>
  <w15:docId w15:val="{4AE640BF-F5F4-4CD6-AE4A-87C7ED2A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eastAsia="en-US"/>
    </w:rPr>
  </w:style>
  <w:style w:type="paragraph" w:styleId="Overskrift3">
    <w:name w:val="heading 3"/>
    <w:basedOn w:val="Normal"/>
    <w:link w:val="Overskrift3Tegn"/>
    <w:uiPriority w:val="9"/>
    <w:qFormat/>
    <w:rsid w:val="002A38FC"/>
    <w:pPr>
      <w:suppressAutoHyphens w:val="0"/>
      <w:autoSpaceDN/>
      <w:spacing w:before="100" w:beforeAutospacing="1" w:after="100" w:afterAutospacing="1"/>
      <w:textAlignment w:val="auto"/>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Overskrift3Tegn">
    <w:name w:val="Overskrift 3 Tegn"/>
    <w:basedOn w:val="Standardskriftforavsnitt1"/>
    <w:link w:val="Overskrift3"/>
    <w:uiPriority w:val="9"/>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Merknadsreferanse">
    <w:name w:val="annotation reference"/>
    <w:basedOn w:val="Standardskriftforavsnitt1"/>
    <w:rPr>
      <w:sz w:val="16"/>
      <w:szCs w:val="16"/>
    </w:rPr>
  </w:style>
  <w:style w:type="paragraph" w:styleId="Merknadstekst">
    <w:name w:val="annotation text"/>
    <w:basedOn w:val="Normal"/>
  </w:style>
  <w:style w:type="character" w:customStyle="1" w:styleId="CommentTextChar">
    <w:name w:val="Comment Text Char"/>
    <w:basedOn w:val="Standardskriftforavsnitt1"/>
    <w:rPr>
      <w:lang w:eastAsia="en-US"/>
    </w:rPr>
  </w:style>
  <w:style w:type="paragraph" w:styleId="Kommentaremne">
    <w:name w:val="annotation subject"/>
    <w:basedOn w:val="Merknadstekst"/>
    <w:next w:val="Merknadsteks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obletekst">
    <w:name w:val="Balloon Text"/>
    <w:basedOn w:val="Normal"/>
    <w:rPr>
      <w:rFonts w:ascii="Tahoma" w:hAnsi="Tahoma" w:cs="Tahoma"/>
      <w:sz w:val="16"/>
      <w:szCs w:val="16"/>
    </w:rPr>
  </w:style>
  <w:style w:type="character" w:customStyle="1" w:styleId="BalloonTextChar1">
    <w:name w:val="Balloon Text Char1"/>
    <w:basedOn w:val="Standardskriftforavsnitt"/>
    <w:rPr>
      <w:rFonts w:ascii="Tahoma" w:hAnsi="Tahoma" w:cs="Tahoma"/>
      <w:sz w:val="16"/>
      <w:szCs w:val="16"/>
      <w:lang w:eastAsia="en-US"/>
    </w:rPr>
  </w:style>
  <w:style w:type="paragraph" w:styleId="Topptekst">
    <w:name w:val="header"/>
    <w:basedOn w:val="Normal"/>
    <w:pPr>
      <w:tabs>
        <w:tab w:val="center" w:pos="4536"/>
        <w:tab w:val="right" w:pos="9072"/>
      </w:tabs>
    </w:pPr>
  </w:style>
  <w:style w:type="character" w:customStyle="1" w:styleId="HeaderChar1">
    <w:name w:val="Header Char1"/>
    <w:basedOn w:val="Standardskriftforavsnitt"/>
    <w:rPr>
      <w:lang w:eastAsia="en-US"/>
    </w:rPr>
  </w:style>
  <w:style w:type="paragraph" w:styleId="Bunntekst">
    <w:name w:val="footer"/>
    <w:basedOn w:val="Normal"/>
    <w:uiPriority w:val="99"/>
    <w:pPr>
      <w:tabs>
        <w:tab w:val="center" w:pos="4536"/>
        <w:tab w:val="right" w:pos="9072"/>
      </w:tabs>
    </w:pPr>
  </w:style>
  <w:style w:type="character" w:customStyle="1" w:styleId="FooterChar1">
    <w:name w:val="Footer Char1"/>
    <w:basedOn w:val="Standardskriftforavsnitt"/>
    <w:rPr>
      <w:lang w:eastAsia="en-US"/>
    </w:rPr>
  </w:style>
  <w:style w:type="paragraph" w:styleId="Listeavsnitt">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kobling">
    <w:name w:val="Hyperlink"/>
    <w:basedOn w:val="Standardskriftforavsnitt"/>
    <w:rPr>
      <w:color w:val="0000FF"/>
      <w:u w:val="single"/>
    </w:rPr>
  </w:style>
  <w:style w:type="character" w:customStyle="1" w:styleId="Heading3Char1">
    <w:name w:val="Heading 3 Char1"/>
    <w:basedOn w:val="Standardskriftforavsnitt"/>
    <w:uiPriority w:val="9"/>
    <w:semiHidden/>
    <w:rsid w:val="002A38F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22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o.no/studier/emner/matnat/kjemi/KJM1101/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o.no/studier/emner/matnat/kjemi/KJM1130/index.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io.no/studier/emner/matnat/kjemi/HMS0505/index.html" TargetMode="External"/><Relationship Id="rId4" Type="http://schemas.openxmlformats.org/officeDocument/2006/relationships/webSettings" Target="webSettings.xml"/><Relationship Id="rId9" Type="http://schemas.openxmlformats.org/officeDocument/2006/relationships/hyperlink" Target="https://www.uio.no/studier/emner/matnat/kjemi/HMS0503/index.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1124A0"/>
    <w:rsid w:val="007123B0"/>
    <w:rsid w:val="0077358F"/>
    <w:rsid w:val="007E367D"/>
    <w:rsid w:val="00BB0A6D"/>
    <w:rsid w:val="00C331CC"/>
    <w:rsid w:val="00DF0A9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C7DFD247.dotm</Template>
  <TotalTime>0</TotalTime>
  <Pages>5</Pages>
  <Words>1467</Words>
  <Characters>7780</Characters>
  <Application>Microsoft Office Word</Application>
  <DocSecurity>4</DocSecurity>
  <Lines>64</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Skisse til mal for beskrivelse av moduler</vt:lpstr>
      <vt:lpstr>Skisse til mal for beskrivelse av moduler</vt:lpstr>
    </vt:vector>
  </TitlesOfParts>
  <Company>Universitetet i Oslo</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Kirsti Ales Dalseth</cp:lastModifiedBy>
  <cp:revision>2</cp:revision>
  <cp:lastPrinted>2018-09-20T08:02:00Z</cp:lastPrinted>
  <dcterms:created xsi:type="dcterms:W3CDTF">2018-10-10T13:35:00Z</dcterms:created>
  <dcterms:modified xsi:type="dcterms:W3CDTF">2018-10-10T13:35:00Z</dcterms:modified>
</cp:coreProperties>
</file>