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7319" w14:textId="7AEDE3EA" w:rsidR="00B27A36" w:rsidRPr="003B5BAC" w:rsidRDefault="000D048D" w:rsidP="000D048D">
      <w:pPr>
        <w:jc w:val="center"/>
        <w:rPr>
          <w:rFonts w:ascii="Times New Roman" w:hAnsi="Times New Roman" w:cs="Times New Roman"/>
          <w:sz w:val="28"/>
        </w:rPr>
      </w:pPr>
      <w:r w:rsidRPr="003B5BAC">
        <w:rPr>
          <w:rFonts w:ascii="Times New Roman" w:hAnsi="Times New Roman" w:cs="Times New Roman"/>
          <w:sz w:val="28"/>
        </w:rPr>
        <w:t>Sluttrapport</w:t>
      </w:r>
      <w:r w:rsidR="00060992">
        <w:rPr>
          <w:rFonts w:ascii="Times New Roman" w:hAnsi="Times New Roman" w:cs="Times New Roman"/>
          <w:sz w:val="28"/>
        </w:rPr>
        <w:t xml:space="preserve"> IN-KJM1900</w:t>
      </w:r>
      <w:r w:rsidRPr="003B5BAC">
        <w:rPr>
          <w:rFonts w:ascii="Times New Roman" w:hAnsi="Times New Roman" w:cs="Times New Roman"/>
          <w:sz w:val="28"/>
        </w:rPr>
        <w:br/>
      </w:r>
      <w:r w:rsidR="00060992">
        <w:rPr>
          <w:rFonts w:ascii="Times New Roman" w:hAnsi="Times New Roman" w:cs="Times New Roman"/>
          <w:i/>
          <w:sz w:val="28"/>
        </w:rPr>
        <w:t>H202</w:t>
      </w:r>
      <w:r w:rsidR="00CE62B1">
        <w:rPr>
          <w:rFonts w:ascii="Times New Roman" w:hAnsi="Times New Roman" w:cs="Times New Roman"/>
          <w:i/>
          <w:sz w:val="28"/>
        </w:rPr>
        <w:t>3</w:t>
      </w:r>
    </w:p>
    <w:p w14:paraId="20384147" w14:textId="77777777" w:rsidR="000D048D" w:rsidRPr="003B5BAC" w:rsidRDefault="000D048D">
      <w:pPr>
        <w:rPr>
          <w:rFonts w:ascii="Times New Roman" w:hAnsi="Times New Roman" w:cs="Times New Roman"/>
        </w:rPr>
      </w:pPr>
    </w:p>
    <w:p w14:paraId="292D074D" w14:textId="77777777" w:rsidR="000D048D" w:rsidRPr="003B5BAC" w:rsidRDefault="000D048D" w:rsidP="000D0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B5BAC">
        <w:rPr>
          <w:rFonts w:ascii="Times New Roman" w:hAnsi="Times New Roman" w:cs="Times New Roman"/>
          <w:b/>
        </w:rPr>
        <w:t>Endringer i emnet</w:t>
      </w:r>
    </w:p>
    <w:p w14:paraId="06E7192B" w14:textId="6D22026F" w:rsidR="00887BC4" w:rsidRDefault="009F36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Følgende endringer ble gjennomført</w:t>
      </w:r>
    </w:p>
    <w:p w14:paraId="7E67134F" w14:textId="2CFC9C91" w:rsidR="00FB2D73" w:rsidRDefault="009F36CC" w:rsidP="00887B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Oblig</w:t>
      </w:r>
      <w:proofErr w:type="spellEnd"/>
      <w:r>
        <w:rPr>
          <w:rFonts w:ascii="Times New Roman" w:hAnsi="Times New Roman" w:cs="Times New Roman"/>
        </w:rPr>
        <w:t xml:space="preserve"> 2 (presentasjon) utgikk</w:t>
      </w:r>
      <w:r w:rsidR="0079199F">
        <w:rPr>
          <w:rFonts w:ascii="Times New Roman" w:hAnsi="Times New Roman" w:cs="Times New Roman"/>
        </w:rPr>
        <w:t xml:space="preserve"> pga. lite tid (eksamen var 3 uker </w:t>
      </w:r>
      <w:r w:rsidR="005B47F7">
        <w:rPr>
          <w:rFonts w:ascii="Times New Roman" w:hAnsi="Times New Roman" w:cs="Times New Roman"/>
        </w:rPr>
        <w:t>tidligere enn vanlig)</w:t>
      </w:r>
    </w:p>
    <w:p w14:paraId="4A930940" w14:textId="11606643" w:rsidR="007A556F" w:rsidRDefault="005B47F7" w:rsidP="00887B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 par temaer ble nedprioritert fordi</w:t>
      </w:r>
      <w:r w:rsidR="005C5659">
        <w:rPr>
          <w:rFonts w:ascii="Times New Roman" w:hAnsi="Times New Roman" w:cs="Times New Roman"/>
        </w:rPr>
        <w:t xml:space="preserve"> </w:t>
      </w:r>
      <w:r w:rsidR="00FA2912">
        <w:rPr>
          <w:rFonts w:ascii="Times New Roman" w:hAnsi="Times New Roman" w:cs="Times New Roman"/>
        </w:rPr>
        <w:t>eksamen kom tre uker tidligere.</w:t>
      </w:r>
    </w:p>
    <w:p w14:paraId="0533FDE4" w14:textId="20035DC7" w:rsidR="00300247" w:rsidRDefault="00300247" w:rsidP="00887B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obligatoriske oppgavene </w:t>
      </w:r>
      <w:r w:rsidR="00CF3B02">
        <w:rPr>
          <w:rFonts w:ascii="Times New Roman" w:hAnsi="Times New Roman" w:cs="Times New Roman"/>
        </w:rPr>
        <w:t>før midtveis</w:t>
      </w:r>
      <w:r w:rsidR="00261C3F">
        <w:rPr>
          <w:rFonts w:ascii="Times New Roman" w:hAnsi="Times New Roman" w:cs="Times New Roman"/>
        </w:rPr>
        <w:t xml:space="preserve"> ble erstatta av </w:t>
      </w:r>
      <w:r w:rsidR="00CC3CF2">
        <w:rPr>
          <w:rFonts w:ascii="Times New Roman" w:hAnsi="Times New Roman" w:cs="Times New Roman"/>
        </w:rPr>
        <w:t>frivillige oppgaver med kjemifaglig vinkling</w:t>
      </w:r>
      <w:r w:rsidR="0002641F">
        <w:rPr>
          <w:rFonts w:ascii="Times New Roman" w:hAnsi="Times New Roman" w:cs="Times New Roman"/>
        </w:rPr>
        <w:t xml:space="preserve">, mest på grunn av </w:t>
      </w:r>
      <w:r w:rsidR="006B44D2">
        <w:rPr>
          <w:rFonts w:ascii="Times New Roman" w:hAnsi="Times New Roman" w:cs="Times New Roman"/>
        </w:rPr>
        <w:t xml:space="preserve">generativ </w:t>
      </w:r>
      <w:r w:rsidR="0002641F">
        <w:rPr>
          <w:rFonts w:ascii="Times New Roman" w:hAnsi="Times New Roman" w:cs="Times New Roman"/>
        </w:rPr>
        <w:t xml:space="preserve">kunstig intelligens som </w:t>
      </w:r>
      <w:proofErr w:type="spellStart"/>
      <w:r w:rsidR="0002641F">
        <w:rPr>
          <w:rFonts w:ascii="Times New Roman" w:hAnsi="Times New Roman" w:cs="Times New Roman"/>
        </w:rPr>
        <w:t>ChatGPT</w:t>
      </w:r>
      <w:proofErr w:type="spellEnd"/>
      <w:r w:rsidR="00CC3CF2">
        <w:rPr>
          <w:rFonts w:ascii="Times New Roman" w:hAnsi="Times New Roman" w:cs="Times New Roman"/>
        </w:rPr>
        <w:t>. Studentene satt</w:t>
      </w:r>
      <w:r w:rsidR="0002641F">
        <w:rPr>
          <w:rFonts w:ascii="Times New Roman" w:hAnsi="Times New Roman" w:cs="Times New Roman"/>
        </w:rPr>
        <w:t>e</w:t>
      </w:r>
      <w:r w:rsidR="00CC3CF2">
        <w:rPr>
          <w:rFonts w:ascii="Times New Roman" w:hAnsi="Times New Roman" w:cs="Times New Roman"/>
        </w:rPr>
        <w:t xml:space="preserve"> pris på dette, men det var få som leverte oppgavene </w:t>
      </w:r>
      <w:r w:rsidR="004A2E97">
        <w:rPr>
          <w:rFonts w:ascii="Times New Roman" w:hAnsi="Times New Roman" w:cs="Times New Roman"/>
        </w:rPr>
        <w:t>etter hvert.</w:t>
      </w:r>
      <w:r w:rsidR="004005F6">
        <w:rPr>
          <w:rFonts w:ascii="Times New Roman" w:hAnsi="Times New Roman" w:cs="Times New Roman"/>
        </w:rPr>
        <w:t xml:space="preserve"> Det er derimot mulig at flere enn de som leverte inn oppgavene, gjorde dem.</w:t>
      </w:r>
      <w:r w:rsidR="00C1683D">
        <w:rPr>
          <w:rFonts w:ascii="Times New Roman" w:hAnsi="Times New Roman" w:cs="Times New Roman"/>
        </w:rPr>
        <w:t xml:space="preserve"> Det bør evalueres hvorvidt vi skal gå tilbake til obligatoriske oppgaver, selv om studentene enkelt kan jukse på disse.</w:t>
      </w:r>
    </w:p>
    <w:p w14:paraId="2FE7F9DE" w14:textId="77777777" w:rsidR="00CF435B" w:rsidRDefault="00CF435B" w:rsidP="00CF435B">
      <w:pPr>
        <w:pStyle w:val="ListParagraph"/>
        <w:rPr>
          <w:rFonts w:ascii="Times New Roman" w:hAnsi="Times New Roman" w:cs="Times New Roman"/>
          <w:b/>
        </w:rPr>
      </w:pPr>
    </w:p>
    <w:p w14:paraId="1DE67320" w14:textId="00AAB4D5" w:rsidR="00F6423D" w:rsidRPr="003B5BAC" w:rsidRDefault="00F6423D" w:rsidP="00F64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B5BAC">
        <w:rPr>
          <w:rFonts w:ascii="Times New Roman" w:hAnsi="Times New Roman" w:cs="Times New Roman"/>
          <w:b/>
        </w:rPr>
        <w:t>Evaluering</w:t>
      </w:r>
    </w:p>
    <w:p w14:paraId="73A71EE8" w14:textId="19E1838F" w:rsidR="008C1B60" w:rsidRPr="003B5BAC" w:rsidRDefault="008C1B60" w:rsidP="00F6423D">
      <w:pPr>
        <w:rPr>
          <w:rFonts w:ascii="Times New Roman" w:hAnsi="Times New Roman" w:cs="Times New Roman"/>
        </w:rPr>
      </w:pPr>
      <w:r w:rsidRPr="003B5BAC">
        <w:rPr>
          <w:rFonts w:ascii="Times New Roman" w:hAnsi="Times New Roman" w:cs="Times New Roman"/>
        </w:rPr>
        <w:t>Det ble foretatt en omfattende sluttevaluering</w:t>
      </w:r>
      <w:r w:rsidR="007E1F92">
        <w:rPr>
          <w:rFonts w:ascii="Times New Roman" w:hAnsi="Times New Roman" w:cs="Times New Roman"/>
        </w:rPr>
        <w:t xml:space="preserve"> som ca. 50 % av studentene svarte på (11 stk.)</w:t>
      </w:r>
      <w:r w:rsidRPr="003B5BAC">
        <w:rPr>
          <w:rFonts w:ascii="Times New Roman" w:hAnsi="Times New Roman" w:cs="Times New Roman"/>
        </w:rPr>
        <w:t xml:space="preserve">. Resultatene for denne viser at studentene er </w:t>
      </w:r>
      <w:r w:rsidR="008824FE" w:rsidRPr="003B5BAC">
        <w:rPr>
          <w:rFonts w:ascii="Times New Roman" w:hAnsi="Times New Roman" w:cs="Times New Roman"/>
        </w:rPr>
        <w:t>veldig</w:t>
      </w:r>
      <w:r w:rsidR="008824FE">
        <w:rPr>
          <w:rFonts w:ascii="Times New Roman" w:hAnsi="Times New Roman" w:cs="Times New Roman"/>
        </w:rPr>
        <w:t xml:space="preserve"> </w:t>
      </w:r>
      <w:r w:rsidR="008824FE" w:rsidRPr="003B5BAC">
        <w:rPr>
          <w:rFonts w:ascii="Times New Roman" w:hAnsi="Times New Roman" w:cs="Times New Roman"/>
        </w:rPr>
        <w:t>fornøyde</w:t>
      </w:r>
      <w:r w:rsidRPr="003B5BAC">
        <w:rPr>
          <w:rFonts w:ascii="Times New Roman" w:hAnsi="Times New Roman" w:cs="Times New Roman"/>
        </w:rPr>
        <w:t xml:space="preserve"> med emnet og undervisningen i kjemidelen (</w:t>
      </w:r>
      <w:r w:rsidR="00664EF3">
        <w:rPr>
          <w:rFonts w:ascii="Times New Roman" w:hAnsi="Times New Roman" w:cs="Times New Roman"/>
        </w:rPr>
        <w:t>7.</w:t>
      </w:r>
      <w:r w:rsidR="0067180B">
        <w:rPr>
          <w:rFonts w:ascii="Times New Roman" w:hAnsi="Times New Roman" w:cs="Times New Roman"/>
        </w:rPr>
        <w:t>6</w:t>
      </w:r>
      <w:r w:rsidRPr="003B5BAC">
        <w:rPr>
          <w:rFonts w:ascii="Times New Roman" w:hAnsi="Times New Roman" w:cs="Times New Roman"/>
        </w:rPr>
        <w:t>/10). Følgende hovedmomenter ble evaluert:</w:t>
      </w:r>
    </w:p>
    <w:p w14:paraId="6D59A40A" w14:textId="2FF3B3D0" w:rsidR="008C1B60" w:rsidRPr="003B5BAC" w:rsidRDefault="008C1B60" w:rsidP="008C1B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B5BAC">
        <w:rPr>
          <w:rFonts w:ascii="Times New Roman" w:hAnsi="Times New Roman" w:cs="Times New Roman"/>
        </w:rPr>
        <w:t xml:space="preserve">Tempo og nivå: Passe for </w:t>
      </w:r>
      <w:r w:rsidR="008C2A59">
        <w:rPr>
          <w:rFonts w:ascii="Times New Roman" w:hAnsi="Times New Roman" w:cs="Times New Roman"/>
        </w:rPr>
        <w:t>alle. Ingen avvik.</w:t>
      </w:r>
    </w:p>
    <w:p w14:paraId="22F6F3EB" w14:textId="48806012" w:rsidR="008C1B60" w:rsidRPr="003B5BAC" w:rsidRDefault="008C1B60" w:rsidP="008C1B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B5BAC">
        <w:rPr>
          <w:rFonts w:ascii="Times New Roman" w:hAnsi="Times New Roman" w:cs="Times New Roman"/>
        </w:rPr>
        <w:t>Nytteverdi av forelesningen: 4.</w:t>
      </w:r>
      <w:r w:rsidR="00AA39B1">
        <w:rPr>
          <w:rFonts w:ascii="Times New Roman" w:hAnsi="Times New Roman" w:cs="Times New Roman"/>
        </w:rPr>
        <w:t>1/</w:t>
      </w:r>
      <w:r w:rsidRPr="003B5BAC">
        <w:rPr>
          <w:rFonts w:ascii="Times New Roman" w:hAnsi="Times New Roman" w:cs="Times New Roman"/>
        </w:rPr>
        <w:t>5.</w:t>
      </w:r>
    </w:p>
    <w:p w14:paraId="76F84194" w14:textId="13D2844A" w:rsidR="008C1B60" w:rsidRPr="003B5BAC" w:rsidRDefault="008C1B60" w:rsidP="008C1B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B5BAC">
        <w:rPr>
          <w:rFonts w:ascii="Times New Roman" w:hAnsi="Times New Roman" w:cs="Times New Roman"/>
        </w:rPr>
        <w:t xml:space="preserve">Læringsutbytte av </w:t>
      </w:r>
      <w:proofErr w:type="spellStart"/>
      <w:r w:rsidR="00585A03">
        <w:rPr>
          <w:rFonts w:ascii="Times New Roman" w:hAnsi="Times New Roman" w:cs="Times New Roman"/>
        </w:rPr>
        <w:t>obliger</w:t>
      </w:r>
      <w:proofErr w:type="spellEnd"/>
      <w:r w:rsidRPr="003B5BAC">
        <w:rPr>
          <w:rFonts w:ascii="Times New Roman" w:hAnsi="Times New Roman" w:cs="Times New Roman"/>
        </w:rPr>
        <w:t>: 4.</w:t>
      </w:r>
      <w:r w:rsidR="00AA39B1">
        <w:rPr>
          <w:rFonts w:ascii="Times New Roman" w:hAnsi="Times New Roman" w:cs="Times New Roman"/>
        </w:rPr>
        <w:t>3</w:t>
      </w:r>
      <w:r w:rsidRPr="003B5BAC">
        <w:rPr>
          <w:rFonts w:ascii="Times New Roman" w:hAnsi="Times New Roman" w:cs="Times New Roman"/>
        </w:rPr>
        <w:t>/5.</w:t>
      </w:r>
    </w:p>
    <w:p w14:paraId="2CF8C859" w14:textId="0C888551" w:rsidR="008C1B60" w:rsidRPr="003B5BAC" w:rsidRDefault="00D1606E" w:rsidP="008C1B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Obligene</w:t>
      </w:r>
      <w:proofErr w:type="spellEnd"/>
      <w:r>
        <w:rPr>
          <w:rFonts w:ascii="Times New Roman" w:hAnsi="Times New Roman" w:cs="Times New Roman"/>
        </w:rPr>
        <w:t xml:space="preserve"> tar for mye tid i forhold til andre studieaktiviteter</w:t>
      </w:r>
      <w:r w:rsidR="008C1B60" w:rsidRPr="003B5BAC">
        <w:rPr>
          <w:rFonts w:ascii="Times New Roman" w:hAnsi="Times New Roman" w:cs="Times New Roman"/>
        </w:rPr>
        <w:t>: 3.</w:t>
      </w:r>
      <w:r w:rsidR="006A3B0D">
        <w:rPr>
          <w:rFonts w:ascii="Times New Roman" w:hAnsi="Times New Roman" w:cs="Times New Roman"/>
        </w:rPr>
        <w:t>5</w:t>
      </w:r>
      <w:r w:rsidR="008C1B60" w:rsidRPr="003B5BAC">
        <w:rPr>
          <w:rFonts w:ascii="Times New Roman" w:hAnsi="Times New Roman" w:cs="Times New Roman"/>
        </w:rPr>
        <w:t>/5.</w:t>
      </w:r>
    </w:p>
    <w:p w14:paraId="5F2AC24A" w14:textId="2F578D33" w:rsidR="008C1B60" w:rsidRPr="003B5BAC" w:rsidRDefault="008C1B60" w:rsidP="008C1B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B5BAC">
        <w:rPr>
          <w:rFonts w:ascii="Times New Roman" w:hAnsi="Times New Roman" w:cs="Times New Roman"/>
        </w:rPr>
        <w:t xml:space="preserve">Ny innsikt i kjemi </w:t>
      </w:r>
      <w:r w:rsidR="00585A03">
        <w:rPr>
          <w:rFonts w:ascii="Times New Roman" w:hAnsi="Times New Roman" w:cs="Times New Roman"/>
        </w:rPr>
        <w:t xml:space="preserve">eller matematikk </w:t>
      </w:r>
      <w:r w:rsidRPr="003B5BAC">
        <w:rPr>
          <w:rFonts w:ascii="Times New Roman" w:hAnsi="Times New Roman" w:cs="Times New Roman"/>
        </w:rPr>
        <w:t xml:space="preserve">vha. programmering: </w:t>
      </w:r>
      <w:r w:rsidR="002C7822">
        <w:rPr>
          <w:rFonts w:ascii="Times New Roman" w:hAnsi="Times New Roman" w:cs="Times New Roman"/>
        </w:rPr>
        <w:t>3.</w:t>
      </w:r>
      <w:r w:rsidR="0050186D">
        <w:rPr>
          <w:rFonts w:ascii="Times New Roman" w:hAnsi="Times New Roman" w:cs="Times New Roman"/>
        </w:rPr>
        <w:t>7</w:t>
      </w:r>
      <w:r w:rsidRPr="003B5BAC">
        <w:rPr>
          <w:rFonts w:ascii="Times New Roman" w:hAnsi="Times New Roman" w:cs="Times New Roman"/>
        </w:rPr>
        <w:t>/5.</w:t>
      </w:r>
    </w:p>
    <w:p w14:paraId="066C876C" w14:textId="79577986" w:rsidR="008C1B60" w:rsidRDefault="0067180B" w:rsidP="008C1B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Liker t</w:t>
      </w:r>
      <w:r w:rsidR="008C1B60" w:rsidRPr="003B5BAC">
        <w:rPr>
          <w:rFonts w:ascii="Times New Roman" w:hAnsi="Times New Roman" w:cs="Times New Roman"/>
        </w:rPr>
        <w:t xml:space="preserve">verrfaglig arbeid med </w:t>
      </w:r>
      <w:r w:rsidR="00A832E8">
        <w:rPr>
          <w:rFonts w:ascii="Times New Roman" w:hAnsi="Times New Roman" w:cs="Times New Roman"/>
        </w:rPr>
        <w:t>matematikk</w:t>
      </w:r>
      <w:r w:rsidR="008C1B60" w:rsidRPr="003B5BAC">
        <w:rPr>
          <w:rFonts w:ascii="Times New Roman" w:hAnsi="Times New Roman" w:cs="Times New Roman"/>
        </w:rPr>
        <w:t xml:space="preserve"> og generell kjemi: </w:t>
      </w:r>
      <w:r w:rsidR="002C7822">
        <w:rPr>
          <w:rFonts w:ascii="Times New Roman" w:hAnsi="Times New Roman" w:cs="Times New Roman"/>
        </w:rPr>
        <w:t>4.</w:t>
      </w:r>
      <w:r w:rsidR="0050186D">
        <w:rPr>
          <w:rFonts w:ascii="Times New Roman" w:hAnsi="Times New Roman" w:cs="Times New Roman"/>
        </w:rPr>
        <w:t>3</w:t>
      </w:r>
      <w:r w:rsidR="008C1B60" w:rsidRPr="003B5BAC">
        <w:rPr>
          <w:rFonts w:ascii="Times New Roman" w:hAnsi="Times New Roman" w:cs="Times New Roman"/>
        </w:rPr>
        <w:t>/5.</w:t>
      </w:r>
    </w:p>
    <w:p w14:paraId="0C93FB5A" w14:textId="2C9C8D75" w:rsidR="008C1B60" w:rsidRPr="00D97DD0" w:rsidRDefault="008C1B60" w:rsidP="008C1B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97DD0">
        <w:rPr>
          <w:rFonts w:ascii="Times New Roman" w:hAnsi="Times New Roman" w:cs="Times New Roman"/>
        </w:rPr>
        <w:t>Aktive læringsformer</w:t>
      </w:r>
      <w:r w:rsidR="00836809" w:rsidRPr="00D97DD0">
        <w:rPr>
          <w:rFonts w:ascii="Times New Roman" w:hAnsi="Times New Roman" w:cs="Times New Roman"/>
        </w:rPr>
        <w:t xml:space="preserve"> i forelesning</w:t>
      </w:r>
      <w:r w:rsidRPr="00D97DD0">
        <w:rPr>
          <w:rFonts w:ascii="Times New Roman" w:hAnsi="Times New Roman" w:cs="Times New Roman"/>
        </w:rPr>
        <w:t xml:space="preserve">: </w:t>
      </w:r>
      <w:r w:rsidR="00655975">
        <w:rPr>
          <w:rFonts w:ascii="Times New Roman" w:hAnsi="Times New Roman" w:cs="Times New Roman"/>
        </w:rPr>
        <w:t>4.2</w:t>
      </w:r>
      <w:r w:rsidRPr="00D97DD0">
        <w:rPr>
          <w:rFonts w:ascii="Times New Roman" w:hAnsi="Times New Roman" w:cs="Times New Roman"/>
        </w:rPr>
        <w:t>/5.</w:t>
      </w:r>
    </w:p>
    <w:p w14:paraId="41D6B771" w14:textId="463A0697" w:rsidR="00F6423D" w:rsidRPr="00D97DD0" w:rsidRDefault="003B5BAC" w:rsidP="00F642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97DD0">
        <w:rPr>
          <w:rFonts w:ascii="Times New Roman" w:hAnsi="Times New Roman" w:cs="Times New Roman"/>
        </w:rPr>
        <w:t xml:space="preserve">Den tekstbaserte tilbakemeldingen viser at studentene er </w:t>
      </w:r>
      <w:r w:rsidR="00D97DD0" w:rsidRPr="00D97DD0">
        <w:rPr>
          <w:rFonts w:ascii="Times New Roman" w:hAnsi="Times New Roman" w:cs="Times New Roman"/>
        </w:rPr>
        <w:t>svært fornøyde</w:t>
      </w:r>
      <w:r w:rsidRPr="00D97DD0">
        <w:rPr>
          <w:rFonts w:ascii="Times New Roman" w:hAnsi="Times New Roman" w:cs="Times New Roman"/>
        </w:rPr>
        <w:t xml:space="preserve"> med undervisningstilbudet i kjemidelen, både forelesninger</w:t>
      </w:r>
      <w:r w:rsidR="00073F92" w:rsidRPr="00D97DD0">
        <w:rPr>
          <w:rFonts w:ascii="Times New Roman" w:hAnsi="Times New Roman" w:cs="Times New Roman"/>
        </w:rPr>
        <w:t xml:space="preserve"> og gruppetimer.</w:t>
      </w:r>
      <w:r w:rsidR="00710396" w:rsidRPr="00D97DD0">
        <w:rPr>
          <w:rFonts w:ascii="Times New Roman" w:hAnsi="Times New Roman" w:cs="Times New Roman"/>
        </w:rPr>
        <w:t xml:space="preserve"> </w:t>
      </w:r>
      <w:r w:rsidR="007A556F">
        <w:rPr>
          <w:rFonts w:ascii="Times New Roman" w:hAnsi="Times New Roman" w:cs="Times New Roman"/>
        </w:rPr>
        <w:t>H</w:t>
      </w:r>
      <w:r w:rsidR="00710396" w:rsidRPr="00D97DD0">
        <w:rPr>
          <w:rFonts w:ascii="Times New Roman" w:hAnsi="Times New Roman" w:cs="Times New Roman"/>
        </w:rPr>
        <w:t>er noen av tilbakemeldingene</w:t>
      </w:r>
      <w:r w:rsidR="00287796">
        <w:rPr>
          <w:rFonts w:ascii="Times New Roman" w:hAnsi="Times New Roman" w:cs="Times New Roman"/>
        </w:rPr>
        <w:t xml:space="preserve"> fra kjemidelen av emnet</w:t>
      </w:r>
      <w:r w:rsidR="009775A8">
        <w:rPr>
          <w:rFonts w:ascii="Times New Roman" w:hAnsi="Times New Roman" w:cs="Times New Roman"/>
        </w:rPr>
        <w:t xml:space="preserve"> etter midtveis</w:t>
      </w:r>
      <w:r w:rsidR="00710396" w:rsidRPr="00D97DD0">
        <w:rPr>
          <w:rFonts w:ascii="Times New Roman" w:hAnsi="Times New Roman" w:cs="Times New Roman"/>
        </w:rPr>
        <w:t>:</w:t>
      </w:r>
    </w:p>
    <w:p w14:paraId="6A0266C4" w14:textId="00EDFC9D" w:rsidR="00A832E8" w:rsidRPr="00D97DD0" w:rsidRDefault="00A832E8" w:rsidP="00A832E8">
      <w:pPr>
        <w:pStyle w:val="ListParagraph"/>
        <w:rPr>
          <w:rFonts w:ascii="Times New Roman" w:hAnsi="Times New Roman" w:cs="Times New Roman"/>
        </w:rPr>
      </w:pPr>
    </w:p>
    <w:p w14:paraId="4ABFBB51" w14:textId="5E461506" w:rsidR="00C77D33" w:rsidRPr="007A61F3" w:rsidRDefault="00C77D33" w:rsidP="00A832E8">
      <w:pPr>
        <w:pStyle w:val="ListParagraph"/>
        <w:rPr>
          <w:rFonts w:ascii="Calibri" w:hAnsi="Calibri" w:cs="Calibri"/>
        </w:rPr>
      </w:pPr>
      <w:r w:rsidRPr="007A61F3">
        <w:rPr>
          <w:rFonts w:ascii="Calibri" w:hAnsi="Calibri" w:cs="Calibri"/>
        </w:rPr>
        <w:t>«</w:t>
      </w:r>
      <w:r w:rsidR="003F4860" w:rsidRPr="007A61F3">
        <w:rPr>
          <w:rFonts w:ascii="Calibri" w:hAnsi="Calibri" w:cs="Calibri"/>
          <w:color w:val="212121"/>
          <w:shd w:val="clear" w:color="auto" w:fill="FFFFFF"/>
        </w:rPr>
        <w:t>Det har vært mye greiere med forelesninger i IN-KJM1900 enn det var i IN-1900. Hovedsakelig på grunn av de mer elevfokuserte forelesningene. At det ble stilt plenumsspørsmål og oppgaver som vi skulle gjøre i forelesningene gjorde det mer gøy og mindre kjedelig og monotont.»</w:t>
      </w:r>
    </w:p>
    <w:p w14:paraId="346D6CD4" w14:textId="51A0F73E" w:rsidR="00C77D33" w:rsidRPr="007A61F3" w:rsidRDefault="00C77D33" w:rsidP="00A41D8C">
      <w:pPr>
        <w:pStyle w:val="ListParagraph"/>
        <w:rPr>
          <w:rFonts w:ascii="Calibri" w:hAnsi="Calibri" w:cs="Calibri"/>
        </w:rPr>
      </w:pPr>
      <w:r w:rsidRPr="007A61F3">
        <w:rPr>
          <w:rFonts w:ascii="Calibri" w:hAnsi="Calibri" w:cs="Calibri"/>
        </w:rPr>
        <w:t>«</w:t>
      </w:r>
      <w:r w:rsidR="007028C8" w:rsidRPr="007A61F3">
        <w:rPr>
          <w:rFonts w:ascii="Calibri" w:hAnsi="Calibri" w:cs="Calibri"/>
        </w:rPr>
        <w:t>Mye logisk tenkning og mestringsfølelse»</w:t>
      </w:r>
    </w:p>
    <w:p w14:paraId="3FD02D71" w14:textId="1FBEAA27" w:rsidR="00A92F91" w:rsidRPr="007A61F3" w:rsidRDefault="00A92F91" w:rsidP="00A832E8">
      <w:pPr>
        <w:pStyle w:val="ListParagraph"/>
        <w:rPr>
          <w:rFonts w:ascii="Calibri" w:hAnsi="Calibri" w:cs="Calibri"/>
        </w:rPr>
      </w:pPr>
      <w:r w:rsidRPr="007A61F3">
        <w:rPr>
          <w:rFonts w:ascii="Calibri" w:hAnsi="Calibri" w:cs="Calibri"/>
        </w:rPr>
        <w:t>«</w:t>
      </w:r>
      <w:r w:rsidR="00A41D8C" w:rsidRPr="007A61F3">
        <w:rPr>
          <w:rFonts w:ascii="Calibri" w:hAnsi="Calibri" w:cs="Calibri"/>
        </w:rPr>
        <w:t>Det var nyttig at vi lærte hvordan løse kjemi og matte problemer med programmering, nettsiden til programmering var også veldig nyttig</w:t>
      </w:r>
      <w:r w:rsidR="00D4064C" w:rsidRPr="007A61F3">
        <w:rPr>
          <w:rFonts w:ascii="Calibri" w:hAnsi="Calibri" w:cs="Calibri"/>
        </w:rPr>
        <w:t>!</w:t>
      </w:r>
      <w:r w:rsidRPr="007A61F3">
        <w:rPr>
          <w:rFonts w:ascii="Calibri" w:hAnsi="Calibri" w:cs="Calibri"/>
        </w:rPr>
        <w:t>»</w:t>
      </w:r>
    </w:p>
    <w:p w14:paraId="5DDF1AAF" w14:textId="4802E068" w:rsidR="00836809" w:rsidRPr="007A61F3" w:rsidRDefault="00A92F91" w:rsidP="00A832E8">
      <w:pPr>
        <w:pStyle w:val="ListParagraph"/>
        <w:rPr>
          <w:rFonts w:ascii="Calibri" w:hAnsi="Calibri" w:cs="Calibri"/>
        </w:rPr>
      </w:pPr>
      <w:r w:rsidRPr="007A61F3">
        <w:rPr>
          <w:rFonts w:ascii="Calibri" w:hAnsi="Calibri" w:cs="Calibri"/>
        </w:rPr>
        <w:t>«</w:t>
      </w:r>
      <w:r w:rsidR="007109FD" w:rsidRPr="007A61F3">
        <w:rPr>
          <w:rFonts w:ascii="Calibri" w:hAnsi="Calibri" w:cs="Calibri"/>
        </w:rPr>
        <w:t>Gikk gjennom mye relevant stoff og nyttige metoder å jobbe med kjemi generelt på. (vha. programmering altså :O)»</w:t>
      </w:r>
    </w:p>
    <w:p w14:paraId="18DF3E41" w14:textId="379DC3D8" w:rsidR="00836809" w:rsidRPr="00433ED9" w:rsidRDefault="00FB1E22" w:rsidP="00433E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Samlet sett er tilbakemeldingene gode</w:t>
      </w:r>
      <w:r w:rsidR="004C6035">
        <w:rPr>
          <w:rFonts w:ascii="Times New Roman" w:hAnsi="Times New Roman" w:cs="Times New Roman"/>
        </w:rPr>
        <w:t>.</w:t>
      </w:r>
      <w:r w:rsidR="007109FD">
        <w:rPr>
          <w:rFonts w:ascii="Times New Roman" w:hAnsi="Times New Roman" w:cs="Times New Roman"/>
        </w:rPr>
        <w:t xml:space="preserve"> Det er derimot noen studenter som etterlyser </w:t>
      </w:r>
      <w:r w:rsidR="002B07EE">
        <w:rPr>
          <w:rFonts w:ascii="Times New Roman" w:hAnsi="Times New Roman" w:cs="Times New Roman"/>
        </w:rPr>
        <w:t xml:space="preserve">bedre sammenheng </w:t>
      </w:r>
      <w:r w:rsidR="00C349DB">
        <w:rPr>
          <w:rFonts w:ascii="Times New Roman" w:hAnsi="Times New Roman" w:cs="Times New Roman"/>
        </w:rPr>
        <w:t xml:space="preserve">mellom </w:t>
      </w:r>
      <w:r w:rsidR="00300247">
        <w:rPr>
          <w:rFonts w:ascii="Times New Roman" w:hAnsi="Times New Roman" w:cs="Times New Roman"/>
        </w:rPr>
        <w:t xml:space="preserve">fellesdelen og </w:t>
      </w:r>
      <w:r w:rsidR="00C349DB">
        <w:rPr>
          <w:rFonts w:ascii="Times New Roman" w:hAnsi="Times New Roman" w:cs="Times New Roman"/>
        </w:rPr>
        <w:t xml:space="preserve">den kjemiretta delen etter midtveis. Antakelig bunner det i ulike fokus og </w:t>
      </w:r>
      <w:r w:rsidR="000111D0">
        <w:rPr>
          <w:rFonts w:ascii="Times New Roman" w:hAnsi="Times New Roman" w:cs="Times New Roman"/>
        </w:rPr>
        <w:t>annerledes undervisning, noe som er vanskelig å gjøre noe med når undervisningen er todelt.</w:t>
      </w:r>
      <w:r w:rsidR="00EE2308">
        <w:rPr>
          <w:rFonts w:ascii="Times New Roman" w:hAnsi="Times New Roman" w:cs="Times New Roman"/>
        </w:rPr>
        <w:t xml:space="preserve"> Antakelig hadde det vært en fordel om emnet var tydelig retta mot kjemi allerede fra start</w:t>
      </w:r>
      <w:r w:rsidR="00CF3B02">
        <w:rPr>
          <w:rFonts w:ascii="Times New Roman" w:hAnsi="Times New Roman" w:cs="Times New Roman"/>
        </w:rPr>
        <w:t xml:space="preserve">, noe som har vært </w:t>
      </w:r>
      <w:r w:rsidR="00B13294">
        <w:rPr>
          <w:rFonts w:ascii="Times New Roman" w:hAnsi="Times New Roman" w:cs="Times New Roman"/>
        </w:rPr>
        <w:t xml:space="preserve">diskutert </w:t>
      </w:r>
      <w:r w:rsidR="00CF3B02">
        <w:rPr>
          <w:rFonts w:ascii="Times New Roman" w:hAnsi="Times New Roman" w:cs="Times New Roman"/>
        </w:rPr>
        <w:t>tidligere.</w:t>
      </w:r>
    </w:p>
    <w:p w14:paraId="65483F8B" w14:textId="77777777" w:rsidR="00F6423D" w:rsidRDefault="00F6423D" w:rsidP="00F64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B5BAC">
        <w:rPr>
          <w:rFonts w:ascii="Times New Roman" w:hAnsi="Times New Roman" w:cs="Times New Roman"/>
          <w:b/>
        </w:rPr>
        <w:t>Eksamen</w:t>
      </w:r>
    </w:p>
    <w:p w14:paraId="1FBA9B01" w14:textId="119E6322" w:rsidR="003B5BAC" w:rsidRDefault="002B04EF" w:rsidP="003B5B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Eksamen har </w:t>
      </w:r>
      <w:proofErr w:type="gramStart"/>
      <w:r>
        <w:rPr>
          <w:rFonts w:ascii="Times New Roman" w:hAnsi="Times New Roman" w:cs="Times New Roman"/>
        </w:rPr>
        <w:t>fortsatt stor fokus</w:t>
      </w:r>
      <w:proofErr w:type="gramEnd"/>
      <w:r>
        <w:rPr>
          <w:rFonts w:ascii="Times New Roman" w:hAnsi="Times New Roman" w:cs="Times New Roman"/>
        </w:rPr>
        <w:t xml:space="preserve"> på kjemirelaterte problemstillinger som skal løses med programmering og numerisk matematikk. Studentene var godt forberedt på dette, og r</w:t>
      </w:r>
      <w:r w:rsidR="00F558CA">
        <w:rPr>
          <w:rFonts w:ascii="Times New Roman" w:hAnsi="Times New Roman" w:cs="Times New Roman"/>
        </w:rPr>
        <w:t xml:space="preserve">esultatene </w:t>
      </w:r>
      <w:r>
        <w:rPr>
          <w:rFonts w:ascii="Times New Roman" w:hAnsi="Times New Roman" w:cs="Times New Roman"/>
        </w:rPr>
        <w:t>på eksamen var som normalt.</w:t>
      </w:r>
    </w:p>
    <w:p w14:paraId="785BD2EA" w14:textId="472FD1C3" w:rsidR="00D73496" w:rsidRDefault="00D73496" w:rsidP="00D73496">
      <w:pPr>
        <w:jc w:val="center"/>
        <w:rPr>
          <w:rFonts w:ascii="Times New Roman" w:hAnsi="Times New Roman" w:cs="Times New Roman"/>
        </w:rPr>
      </w:pPr>
    </w:p>
    <w:p w14:paraId="08751A73" w14:textId="57CDC5AC" w:rsidR="005F1374" w:rsidRDefault="00D821BD" w:rsidP="006D778E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C252E2E" wp14:editId="09695442">
            <wp:extent cx="4978400" cy="2918883"/>
            <wp:effectExtent l="0" t="0" r="12700" b="15240"/>
            <wp:docPr id="2091679615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0FF2652" w14:textId="77777777" w:rsidR="006D778E" w:rsidRDefault="006D778E" w:rsidP="006D778E">
      <w:pPr>
        <w:jc w:val="center"/>
        <w:rPr>
          <w:rFonts w:ascii="Times New Roman" w:hAnsi="Times New Roman" w:cs="Times New Roman"/>
        </w:rPr>
      </w:pPr>
    </w:p>
    <w:p w14:paraId="3FA05F1B" w14:textId="7AE7B349" w:rsidR="005E0272" w:rsidRPr="005E0272" w:rsidRDefault="005E0272" w:rsidP="005E0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E0272">
        <w:rPr>
          <w:rFonts w:ascii="Times New Roman" w:hAnsi="Times New Roman" w:cs="Times New Roman"/>
          <w:b/>
        </w:rPr>
        <w:t>Tanker framover</w:t>
      </w:r>
    </w:p>
    <w:p w14:paraId="25D5E464" w14:textId="3E265C65" w:rsidR="005E0272" w:rsidRDefault="005E0272" w:rsidP="005E02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 er noen tanker rundt framtidige endringer og ting som fungerte godt:</w:t>
      </w:r>
    </w:p>
    <w:p w14:paraId="163961F9" w14:textId="1774DD0A" w:rsidR="006611A6" w:rsidRDefault="006611A6" w:rsidP="006611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Fortsette med at de kjemiske problemstillingene skal være utgangspunktet for emnet og undervisningen, ikke det programmeringstekniske. Alle temaer blir motivert fra et kjemisk ståsted. </w:t>
      </w:r>
    </w:p>
    <w:p w14:paraId="60B35246" w14:textId="7F30001C" w:rsidR="005E0272" w:rsidRDefault="005E0272" w:rsidP="005E02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Fortsette med aktive undervisningsformer i forelesning (bruk av </w:t>
      </w:r>
      <w:proofErr w:type="spellStart"/>
      <w:r>
        <w:rPr>
          <w:rFonts w:ascii="Times New Roman" w:hAnsi="Times New Roman" w:cs="Times New Roman"/>
        </w:rPr>
        <w:t>mentimeter</w:t>
      </w:r>
      <w:proofErr w:type="spellEnd"/>
      <w:r>
        <w:rPr>
          <w:rFonts w:ascii="Times New Roman" w:hAnsi="Times New Roman" w:cs="Times New Roman"/>
        </w:rPr>
        <w:t>, små oppgaver og korte diskusjoner på 2–3 minutter).</w:t>
      </w:r>
      <w:r w:rsidR="00053E95">
        <w:rPr>
          <w:rFonts w:ascii="Times New Roman" w:hAnsi="Times New Roman" w:cs="Times New Roman"/>
        </w:rPr>
        <w:t xml:space="preserve"> Mange studenter får godt utbytte av dette, </w:t>
      </w:r>
      <w:r w:rsidR="00E9564C">
        <w:rPr>
          <w:rFonts w:ascii="Times New Roman" w:hAnsi="Times New Roman" w:cs="Times New Roman"/>
        </w:rPr>
        <w:t xml:space="preserve">og de er i tillegg fornøyde med </w:t>
      </w:r>
      <w:proofErr w:type="spellStart"/>
      <w:proofErr w:type="gramStart"/>
      <w:r w:rsidR="00E9564C">
        <w:rPr>
          <w:rFonts w:ascii="Times New Roman" w:hAnsi="Times New Roman" w:cs="Times New Roman"/>
        </w:rPr>
        <w:t>det.</w:t>
      </w:r>
      <w:r w:rsidR="00AA6BCE">
        <w:rPr>
          <w:rFonts w:ascii="Times New Roman" w:hAnsi="Times New Roman" w:cs="Times New Roman"/>
        </w:rPr>
        <w:t>Workshopene</w:t>
      </w:r>
      <w:proofErr w:type="spellEnd"/>
      <w:proofErr w:type="gramEnd"/>
      <w:r w:rsidR="00AA6BCE">
        <w:rPr>
          <w:rFonts w:ascii="Times New Roman" w:hAnsi="Times New Roman" w:cs="Times New Roman"/>
        </w:rPr>
        <w:t xml:space="preserve"> bør også videreføres</w:t>
      </w:r>
      <w:r w:rsidR="00FB2D73">
        <w:rPr>
          <w:rFonts w:ascii="Times New Roman" w:hAnsi="Times New Roman" w:cs="Times New Roman"/>
        </w:rPr>
        <w:t>, da dette ga god trening til eksamen</w:t>
      </w:r>
      <w:r w:rsidR="00AA6BCE">
        <w:rPr>
          <w:rFonts w:ascii="Times New Roman" w:hAnsi="Times New Roman" w:cs="Times New Roman"/>
        </w:rPr>
        <w:t>.</w:t>
      </w:r>
      <w:r w:rsidR="00FB2D73">
        <w:rPr>
          <w:rFonts w:ascii="Times New Roman" w:hAnsi="Times New Roman" w:cs="Times New Roman"/>
        </w:rPr>
        <w:t xml:space="preserve"> </w:t>
      </w:r>
    </w:p>
    <w:p w14:paraId="2F5325F4" w14:textId="71F94E4A" w:rsidR="006E3DB7" w:rsidRDefault="006E3DB7" w:rsidP="005E02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Videreføre </w:t>
      </w:r>
      <w:r w:rsidR="00AA3642">
        <w:rPr>
          <w:rFonts w:ascii="Times New Roman" w:hAnsi="Times New Roman" w:cs="Times New Roman"/>
        </w:rPr>
        <w:t xml:space="preserve">og vedlikeholde nettsidene. Ifølge studentene var </w:t>
      </w:r>
      <w:r w:rsidR="00E9564C">
        <w:rPr>
          <w:rFonts w:ascii="Times New Roman" w:hAnsi="Times New Roman" w:cs="Times New Roman"/>
        </w:rPr>
        <w:t>disse</w:t>
      </w:r>
      <w:r w:rsidR="00AA3642">
        <w:rPr>
          <w:rFonts w:ascii="Times New Roman" w:hAnsi="Times New Roman" w:cs="Times New Roman"/>
        </w:rPr>
        <w:t xml:space="preserve"> svært nyttig i emnet. Samtidig gir det studentene mulighet til å lett slå opp ting de lurer på seinere i andre emner der programmering blir tatt i bruk.</w:t>
      </w:r>
    </w:p>
    <w:p w14:paraId="40541F5D" w14:textId="01029047" w:rsidR="00E9564C" w:rsidRDefault="00E9564C" w:rsidP="005E02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Statisti</w:t>
      </w:r>
      <w:r w:rsidR="00B27A36">
        <w:rPr>
          <w:rFonts w:ascii="Times New Roman" w:hAnsi="Times New Roman" w:cs="Times New Roman"/>
        </w:rPr>
        <w:t>kk-delen kan gjerne utvides med sentrale statistiske tester, som t-testen, som har nytteverdi i seinere emner.</w:t>
      </w:r>
      <w:r w:rsidR="006E7559">
        <w:rPr>
          <w:rFonts w:ascii="Times New Roman" w:hAnsi="Times New Roman" w:cs="Times New Roman"/>
        </w:rPr>
        <w:t xml:space="preserve"> </w:t>
      </w:r>
      <w:proofErr w:type="spellStart"/>
      <w:r w:rsidR="006E7559">
        <w:rPr>
          <w:rFonts w:ascii="Times New Roman" w:hAnsi="Times New Roman" w:cs="Times New Roman"/>
        </w:rPr>
        <w:t>Emneansvarlig</w:t>
      </w:r>
      <w:proofErr w:type="spellEnd"/>
      <w:r w:rsidR="006E7559">
        <w:rPr>
          <w:rFonts w:ascii="Times New Roman" w:hAnsi="Times New Roman" w:cs="Times New Roman"/>
        </w:rPr>
        <w:t xml:space="preserve"> arbeider allerede med å </w:t>
      </w:r>
      <w:proofErr w:type="gramStart"/>
      <w:r w:rsidR="006E7559">
        <w:rPr>
          <w:rFonts w:ascii="Times New Roman" w:hAnsi="Times New Roman" w:cs="Times New Roman"/>
        </w:rPr>
        <w:t>implementere</w:t>
      </w:r>
      <w:proofErr w:type="gramEnd"/>
      <w:r w:rsidR="006E7559">
        <w:rPr>
          <w:rFonts w:ascii="Times New Roman" w:hAnsi="Times New Roman" w:cs="Times New Roman"/>
        </w:rPr>
        <w:t xml:space="preserve"> dette på nettsidene.</w:t>
      </w:r>
    </w:p>
    <w:p w14:paraId="542AE44F" w14:textId="1F8AC9C3" w:rsidR="004E0357" w:rsidRDefault="004E0357" w:rsidP="005E02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bør utarbeides oppgaver og gis mer systematisk opplæring i bruk av generativ KI i læringsprosessen.</w:t>
      </w:r>
      <w:r w:rsidR="006E7559">
        <w:rPr>
          <w:rFonts w:ascii="Times New Roman" w:hAnsi="Times New Roman" w:cs="Times New Roman"/>
        </w:rPr>
        <w:t xml:space="preserve"> </w:t>
      </w:r>
    </w:p>
    <w:p w14:paraId="14833E75" w14:textId="6522ADE5" w:rsidR="005E0272" w:rsidRPr="005E0272" w:rsidRDefault="005E0272" w:rsidP="005E02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Sluttrapporten er forfattet av </w:t>
      </w:r>
      <w:proofErr w:type="spellStart"/>
      <w:r>
        <w:rPr>
          <w:rFonts w:ascii="Times New Roman" w:hAnsi="Times New Roman" w:cs="Times New Roman"/>
        </w:rPr>
        <w:t>emneansvarlig</w:t>
      </w:r>
      <w:proofErr w:type="spellEnd"/>
      <w:r>
        <w:rPr>
          <w:rFonts w:ascii="Times New Roman" w:hAnsi="Times New Roman" w:cs="Times New Roman"/>
        </w:rPr>
        <w:t xml:space="preserve"> for IN-KJM1900, Andreas </w:t>
      </w:r>
      <w:proofErr w:type="spellStart"/>
      <w:r>
        <w:rPr>
          <w:rFonts w:ascii="Times New Roman" w:hAnsi="Times New Roman" w:cs="Times New Roman"/>
        </w:rPr>
        <w:t>Haraldsrud</w:t>
      </w:r>
      <w:proofErr w:type="spellEnd"/>
      <w:r>
        <w:rPr>
          <w:rFonts w:ascii="Times New Roman" w:hAnsi="Times New Roman" w:cs="Times New Roman"/>
        </w:rPr>
        <w:t>.</w:t>
      </w:r>
    </w:p>
    <w:sectPr w:rsidR="005E0272" w:rsidRPr="005E0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E22E0"/>
    <w:multiLevelType w:val="hybridMultilevel"/>
    <w:tmpl w:val="9F7E34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01658"/>
    <w:multiLevelType w:val="hybridMultilevel"/>
    <w:tmpl w:val="6884E97A"/>
    <w:lvl w:ilvl="0" w:tplc="28243C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F557A"/>
    <w:multiLevelType w:val="hybridMultilevel"/>
    <w:tmpl w:val="F8AC8604"/>
    <w:lvl w:ilvl="0" w:tplc="8C7C0C3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C62B7"/>
    <w:multiLevelType w:val="multilevel"/>
    <w:tmpl w:val="7EE0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592F07"/>
    <w:multiLevelType w:val="hybridMultilevel"/>
    <w:tmpl w:val="60AE4B82"/>
    <w:lvl w:ilvl="0" w:tplc="2DA474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003DD"/>
    <w:multiLevelType w:val="hybridMultilevel"/>
    <w:tmpl w:val="7FBAA9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764780">
    <w:abstractNumId w:val="0"/>
  </w:num>
  <w:num w:numId="2" w16cid:durableId="2010713552">
    <w:abstractNumId w:val="5"/>
  </w:num>
  <w:num w:numId="3" w16cid:durableId="1161579214">
    <w:abstractNumId w:val="4"/>
  </w:num>
  <w:num w:numId="4" w16cid:durableId="1322352198">
    <w:abstractNumId w:val="1"/>
  </w:num>
  <w:num w:numId="5" w16cid:durableId="1784183118">
    <w:abstractNumId w:val="3"/>
  </w:num>
  <w:num w:numId="6" w16cid:durableId="1442146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8D"/>
    <w:rsid w:val="000111D0"/>
    <w:rsid w:val="0002641F"/>
    <w:rsid w:val="000359C1"/>
    <w:rsid w:val="00053E95"/>
    <w:rsid w:val="000554E8"/>
    <w:rsid w:val="00057DDC"/>
    <w:rsid w:val="00060992"/>
    <w:rsid w:val="00073F92"/>
    <w:rsid w:val="000A6D79"/>
    <w:rsid w:val="000C074F"/>
    <w:rsid w:val="000D048D"/>
    <w:rsid w:val="000F406B"/>
    <w:rsid w:val="00135ABF"/>
    <w:rsid w:val="001444DF"/>
    <w:rsid w:val="001514E2"/>
    <w:rsid w:val="001933F7"/>
    <w:rsid w:val="00194A8B"/>
    <w:rsid w:val="00195FD9"/>
    <w:rsid w:val="001A38FC"/>
    <w:rsid w:val="001D3404"/>
    <w:rsid w:val="001D6A82"/>
    <w:rsid w:val="001E7FE8"/>
    <w:rsid w:val="001F148C"/>
    <w:rsid w:val="001F6195"/>
    <w:rsid w:val="002126A7"/>
    <w:rsid w:val="00261C3F"/>
    <w:rsid w:val="00274D72"/>
    <w:rsid w:val="002867F0"/>
    <w:rsid w:val="00287796"/>
    <w:rsid w:val="002B04EF"/>
    <w:rsid w:val="002B07EE"/>
    <w:rsid w:val="002B350E"/>
    <w:rsid w:val="002B3AEC"/>
    <w:rsid w:val="002C54CE"/>
    <w:rsid w:val="002C7822"/>
    <w:rsid w:val="002E507E"/>
    <w:rsid w:val="00300247"/>
    <w:rsid w:val="00311102"/>
    <w:rsid w:val="003173E3"/>
    <w:rsid w:val="003464CF"/>
    <w:rsid w:val="003470F9"/>
    <w:rsid w:val="00360C6B"/>
    <w:rsid w:val="00362A32"/>
    <w:rsid w:val="003641AF"/>
    <w:rsid w:val="003726DE"/>
    <w:rsid w:val="003730B5"/>
    <w:rsid w:val="00376F14"/>
    <w:rsid w:val="00394B7C"/>
    <w:rsid w:val="003B4A13"/>
    <w:rsid w:val="003B5BAC"/>
    <w:rsid w:val="003F4860"/>
    <w:rsid w:val="004005F6"/>
    <w:rsid w:val="0040242E"/>
    <w:rsid w:val="00433ED9"/>
    <w:rsid w:val="004A0E20"/>
    <w:rsid w:val="004A2E97"/>
    <w:rsid w:val="004C6035"/>
    <w:rsid w:val="004C78EC"/>
    <w:rsid w:val="004D4FE0"/>
    <w:rsid w:val="004E0357"/>
    <w:rsid w:val="0050186D"/>
    <w:rsid w:val="00504B87"/>
    <w:rsid w:val="00527FBD"/>
    <w:rsid w:val="005366AB"/>
    <w:rsid w:val="00575E3B"/>
    <w:rsid w:val="00585A03"/>
    <w:rsid w:val="005A63E1"/>
    <w:rsid w:val="005B47F7"/>
    <w:rsid w:val="005C5659"/>
    <w:rsid w:val="005C7895"/>
    <w:rsid w:val="005E0272"/>
    <w:rsid w:val="005F1374"/>
    <w:rsid w:val="005F4B75"/>
    <w:rsid w:val="00655975"/>
    <w:rsid w:val="006611A6"/>
    <w:rsid w:val="00664EF3"/>
    <w:rsid w:val="006707DF"/>
    <w:rsid w:val="0067180B"/>
    <w:rsid w:val="0067317A"/>
    <w:rsid w:val="00680169"/>
    <w:rsid w:val="006A3B0D"/>
    <w:rsid w:val="006B44D2"/>
    <w:rsid w:val="006D778E"/>
    <w:rsid w:val="006E3DB7"/>
    <w:rsid w:val="006E7559"/>
    <w:rsid w:val="006F33B2"/>
    <w:rsid w:val="007028C8"/>
    <w:rsid w:val="00710396"/>
    <w:rsid w:val="007109FD"/>
    <w:rsid w:val="00717B3F"/>
    <w:rsid w:val="00742CEF"/>
    <w:rsid w:val="0074675E"/>
    <w:rsid w:val="0079199F"/>
    <w:rsid w:val="007A556F"/>
    <w:rsid w:val="007A61F3"/>
    <w:rsid w:val="007D45DD"/>
    <w:rsid w:val="007D5C09"/>
    <w:rsid w:val="007E1F92"/>
    <w:rsid w:val="007E4F21"/>
    <w:rsid w:val="007E529A"/>
    <w:rsid w:val="00801424"/>
    <w:rsid w:val="00813C1F"/>
    <w:rsid w:val="00823510"/>
    <w:rsid w:val="00836809"/>
    <w:rsid w:val="0084503A"/>
    <w:rsid w:val="00857915"/>
    <w:rsid w:val="00864F56"/>
    <w:rsid w:val="00866433"/>
    <w:rsid w:val="0087368D"/>
    <w:rsid w:val="008824FE"/>
    <w:rsid w:val="00887BC4"/>
    <w:rsid w:val="008B4CD5"/>
    <w:rsid w:val="008C1B60"/>
    <w:rsid w:val="008C2A59"/>
    <w:rsid w:val="00901364"/>
    <w:rsid w:val="00901BC3"/>
    <w:rsid w:val="009263FC"/>
    <w:rsid w:val="009500EF"/>
    <w:rsid w:val="009775A8"/>
    <w:rsid w:val="00995054"/>
    <w:rsid w:val="009A27F9"/>
    <w:rsid w:val="009A6E01"/>
    <w:rsid w:val="009F36CC"/>
    <w:rsid w:val="00A141E5"/>
    <w:rsid w:val="00A36BA6"/>
    <w:rsid w:val="00A41D8C"/>
    <w:rsid w:val="00A45FC7"/>
    <w:rsid w:val="00A5135E"/>
    <w:rsid w:val="00A832E8"/>
    <w:rsid w:val="00A903E4"/>
    <w:rsid w:val="00A929FE"/>
    <w:rsid w:val="00A92F91"/>
    <w:rsid w:val="00AA3642"/>
    <w:rsid w:val="00AA39B1"/>
    <w:rsid w:val="00AA6BCE"/>
    <w:rsid w:val="00B060D3"/>
    <w:rsid w:val="00B13294"/>
    <w:rsid w:val="00B27A36"/>
    <w:rsid w:val="00BA09E6"/>
    <w:rsid w:val="00BA1725"/>
    <w:rsid w:val="00BC782C"/>
    <w:rsid w:val="00BF21DC"/>
    <w:rsid w:val="00C07ABA"/>
    <w:rsid w:val="00C1683D"/>
    <w:rsid w:val="00C21723"/>
    <w:rsid w:val="00C229ED"/>
    <w:rsid w:val="00C349DB"/>
    <w:rsid w:val="00C71B00"/>
    <w:rsid w:val="00C77D33"/>
    <w:rsid w:val="00CB50A8"/>
    <w:rsid w:val="00CC3CF2"/>
    <w:rsid w:val="00CE62B1"/>
    <w:rsid w:val="00CF3B02"/>
    <w:rsid w:val="00CF435B"/>
    <w:rsid w:val="00D0586D"/>
    <w:rsid w:val="00D1606E"/>
    <w:rsid w:val="00D21721"/>
    <w:rsid w:val="00D4064C"/>
    <w:rsid w:val="00D436A1"/>
    <w:rsid w:val="00D52B53"/>
    <w:rsid w:val="00D72CAA"/>
    <w:rsid w:val="00D73496"/>
    <w:rsid w:val="00D7741D"/>
    <w:rsid w:val="00D821BD"/>
    <w:rsid w:val="00D97DD0"/>
    <w:rsid w:val="00DB6075"/>
    <w:rsid w:val="00DB6B6A"/>
    <w:rsid w:val="00DC1E20"/>
    <w:rsid w:val="00DE19B0"/>
    <w:rsid w:val="00DE1AEE"/>
    <w:rsid w:val="00DF426A"/>
    <w:rsid w:val="00E03283"/>
    <w:rsid w:val="00E54930"/>
    <w:rsid w:val="00E607B9"/>
    <w:rsid w:val="00E674CD"/>
    <w:rsid w:val="00E9564C"/>
    <w:rsid w:val="00EB7AAB"/>
    <w:rsid w:val="00EE2308"/>
    <w:rsid w:val="00EE40FB"/>
    <w:rsid w:val="00EF7017"/>
    <w:rsid w:val="00F20312"/>
    <w:rsid w:val="00F558CA"/>
    <w:rsid w:val="00F6423D"/>
    <w:rsid w:val="00F72F02"/>
    <w:rsid w:val="00F80D13"/>
    <w:rsid w:val="00F860BE"/>
    <w:rsid w:val="00F935C5"/>
    <w:rsid w:val="00FA2912"/>
    <w:rsid w:val="00FB1E22"/>
    <w:rsid w:val="00FB2D73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1027"/>
  <w15:chartTrackingRefBased/>
  <w15:docId w15:val="{08B14161-73C2-4526-95A4-5F862D09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6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0054">
                          <w:marLeft w:val="0"/>
                          <w:marRight w:val="0"/>
                          <w:marTop w:val="1134"/>
                          <w:marBottom w:val="11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96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40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75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013657">
                                                      <w:marLeft w:val="750"/>
                                                      <w:marRight w:val="7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uio-my.sharepoint.com/personal/andreadh_uio_no/Documents/Emner/IN-KJM1900/Eksamen/H2023/Retteark,%20IN-KJM1900_H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/>
              <a:t>Karakterfordeling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'Ark1'!$K$13:$K$18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</c:strCache>
            </c:strRef>
          </c:cat>
          <c:val>
            <c:numRef>
              <c:f>'Ark1'!$L$13:$L$18</c:f>
              <c:numCache>
                <c:formatCode>General</c:formatCode>
                <c:ptCount val="6"/>
                <c:pt idx="0">
                  <c:v>2</c:v>
                </c:pt>
                <c:pt idx="1">
                  <c:v>5</c:v>
                </c:pt>
                <c:pt idx="2">
                  <c:v>7</c:v>
                </c:pt>
                <c:pt idx="3">
                  <c:v>3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BB-3D49-A866-574DA728B0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6457752"/>
        <c:axId val="396463656"/>
      </c:barChart>
      <c:catAx>
        <c:axId val="396457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396463656"/>
        <c:crosses val="autoZero"/>
        <c:auto val="1"/>
        <c:lblAlgn val="ctr"/>
        <c:lblOffset val="100"/>
        <c:noMultiLvlLbl val="0"/>
      </c:catAx>
      <c:valAx>
        <c:axId val="396463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396457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382FCEC1F36645A30DD2B42C7ECE84" ma:contentTypeVersion="11" ma:contentTypeDescription="Opprett et nytt dokument." ma:contentTypeScope="" ma:versionID="6abc5d26b2b6f28b2d916f56606f5dc4">
  <xsd:schema xmlns:xsd="http://www.w3.org/2001/XMLSchema" xmlns:xs="http://www.w3.org/2001/XMLSchema" xmlns:p="http://schemas.microsoft.com/office/2006/metadata/properties" xmlns:ns3="f04ac680-1e5a-45cb-8f3e-ad4e02805234" xmlns:ns4="e39c828e-3944-432c-9810-3c4a05a63722" targetNamespace="http://schemas.microsoft.com/office/2006/metadata/properties" ma:root="true" ma:fieldsID="3bde44ee244e8f83287c37a1452628f4" ns3:_="" ns4:_="">
    <xsd:import namespace="f04ac680-1e5a-45cb-8f3e-ad4e02805234"/>
    <xsd:import namespace="e39c828e-3944-432c-9810-3c4a05a637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ac680-1e5a-45cb-8f3e-ad4e028052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c828e-3944-432c-9810-3c4a05a637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0FB070-AD18-4019-8335-48EA97B10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B44044-38B0-401E-A4C4-D294DD643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B24F86-BFCD-4C43-84C6-7D56FBE40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ac680-1e5a-45cb-8f3e-ad4e02805234"/>
    <ds:schemaRef ds:uri="e39c828e-3944-432c-9810-3c4a05a63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Drolsum Haraldsrud</dc:creator>
  <cp:keywords/>
  <dc:description/>
  <cp:lastModifiedBy>Svein Tveit</cp:lastModifiedBy>
  <cp:revision>2</cp:revision>
  <dcterms:created xsi:type="dcterms:W3CDTF">2024-01-27T09:07:00Z</dcterms:created>
  <dcterms:modified xsi:type="dcterms:W3CDTF">2024-01-27T09:07:00Z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0x01010054382FCEC1F36645A30DD2B42C7ECE84</vt:lpwstr>
  </property>
  <property fmtid="{D5CDD505-2E9C-101B-9397-08002B2CF9AE}" pid="3" name="GrammarlyDocumentId">
    <vt:lpwstr>7612926a3e2e7886319450692e4696ac0f76614089ef36fe61e40464cd54b3f5</vt:lpwstr>
  </property>
  <property fmtid="{D5CDD505-2E9C-101B-9397-08002B2CF9AE}" pid="4" name="MSIP_Label_531f9ef8-9444-4aee-b673-282240bf708b_Enabled">
    <vt:lpwstr>true</vt:lpwstr>
  </property>
  <property fmtid="{D5CDD505-2E9C-101B-9397-08002B2CF9AE}" pid="5" name="MSIP_Label_531f9ef8-9444-4aee-b673-282240bf708b_SetDate">
    <vt:lpwstr>2023-01-14T17:10:31Z</vt:lpwstr>
  </property>
  <property fmtid="{D5CDD505-2E9C-101B-9397-08002B2CF9AE}" pid="6" name="MSIP_Label_531f9ef8-9444-4aee-b673-282240bf708b_Method">
    <vt:lpwstr>Privileged</vt:lpwstr>
  </property>
  <property fmtid="{D5CDD505-2E9C-101B-9397-08002B2CF9AE}" pid="7" name="MSIP_Label_531f9ef8-9444-4aee-b673-282240bf708b_Name">
    <vt:lpwstr>Åpen - PROD</vt:lpwstr>
  </property>
  <property fmtid="{D5CDD505-2E9C-101B-9397-08002B2CF9AE}" pid="8" name="MSIP_Label_531f9ef8-9444-4aee-b673-282240bf708b_SiteId">
    <vt:lpwstr>3d50ddd4-00a1-4ab7-9788-decf14a8728f</vt:lpwstr>
  </property>
  <property fmtid="{D5CDD505-2E9C-101B-9397-08002B2CF9AE}" pid="9" name="MSIP_Label_531f9ef8-9444-4aee-b673-282240bf708b_ActionId">
    <vt:lpwstr>83eb77b5-d0de-4b11-b719-3eadf004db66</vt:lpwstr>
  </property>
  <property fmtid="{D5CDD505-2E9C-101B-9397-08002B2CF9AE}" pid="10" name="MSIP_Label_531f9ef8-9444-4aee-b673-282240bf708b_ContentBits">
    <vt:lpwstr>0</vt:lpwstr>
  </property>
</Properties>
</file>