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6075" w14:textId="387FD53F" w:rsidR="0080443F" w:rsidRPr="00681C3C" w:rsidRDefault="0080443F" w:rsidP="00471824">
      <w:pPr>
        <w:rPr>
          <w:rStyle w:val="Strong"/>
          <w:sz w:val="52"/>
          <w:szCs w:val="52"/>
          <w:lang w:val="en-US"/>
        </w:rPr>
      </w:pPr>
      <w:r w:rsidRPr="00681C3C">
        <w:rPr>
          <w:rStyle w:val="Strong"/>
          <w:sz w:val="52"/>
          <w:szCs w:val="52"/>
          <w:lang w:val="en-US"/>
        </w:rPr>
        <w:t xml:space="preserve">MASTER PROJECT: </w:t>
      </w:r>
    </w:p>
    <w:p w14:paraId="1DDA7501" w14:textId="0CFB7F44" w:rsidR="005E0ED0" w:rsidRPr="00681C3C" w:rsidRDefault="00681C3C" w:rsidP="00471824">
      <w:pPr>
        <w:rPr>
          <w:rStyle w:val="Strong"/>
          <w:rFonts w:ascii="Times New Roman" w:hAnsi="Times New Roman" w:cs="Times New Roman"/>
          <w:b w:val="0"/>
          <w:bCs w:val="0"/>
          <w:sz w:val="52"/>
          <w:szCs w:val="52"/>
          <w:lang w:val="en-US"/>
        </w:rPr>
      </w:pPr>
      <w:r w:rsidRPr="00681C3C">
        <w:rPr>
          <w:rFonts w:ascii="Times New Roman" w:hAnsi="Times New Roman" w:cs="Times New Roman"/>
          <w:noProof/>
          <w:sz w:val="32"/>
          <w:szCs w:val="32"/>
          <w:lang w:val="en-US"/>
        </w:rPr>
        <w:drawing>
          <wp:anchor distT="0" distB="0" distL="114300" distR="114300" simplePos="0" relativeHeight="251661312" behindDoc="1" locked="0" layoutInCell="1" allowOverlap="1" wp14:anchorId="489F3E1B" wp14:editId="7A3EEED0">
            <wp:simplePos x="0" y="0"/>
            <wp:positionH relativeFrom="margin">
              <wp:align>left</wp:align>
            </wp:positionH>
            <wp:positionV relativeFrom="paragraph">
              <wp:posOffset>838645</wp:posOffset>
            </wp:positionV>
            <wp:extent cx="9069070" cy="59969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9069070" cy="5996940"/>
                    </a:xfrm>
                    <a:prstGeom prst="rect">
                      <a:avLst/>
                    </a:prstGeom>
                  </pic:spPr>
                </pic:pic>
              </a:graphicData>
            </a:graphic>
            <wp14:sizeRelH relativeFrom="margin">
              <wp14:pctWidth>0</wp14:pctWidth>
            </wp14:sizeRelH>
            <wp14:sizeRelV relativeFrom="margin">
              <wp14:pctHeight>0</wp14:pctHeight>
            </wp14:sizeRelV>
          </wp:anchor>
        </w:drawing>
      </w:r>
      <w:r w:rsidR="006025E6" w:rsidRPr="00681C3C">
        <w:rPr>
          <w:noProof/>
          <w:sz w:val="28"/>
          <w:szCs w:val="28"/>
        </w:rPr>
        <mc:AlternateContent>
          <mc:Choice Requires="wps">
            <w:drawing>
              <wp:anchor distT="0" distB="0" distL="114300" distR="114300" simplePos="0" relativeHeight="251663360" behindDoc="0" locked="0" layoutInCell="1" allowOverlap="1" wp14:anchorId="4F30F6C4" wp14:editId="04ADE695">
                <wp:simplePos x="0" y="0"/>
                <wp:positionH relativeFrom="margin">
                  <wp:align>right</wp:align>
                </wp:positionH>
                <wp:positionV relativeFrom="paragraph">
                  <wp:posOffset>6840360</wp:posOffset>
                </wp:positionV>
                <wp:extent cx="8894445" cy="213360"/>
                <wp:effectExtent l="0" t="0" r="1905" b="0"/>
                <wp:wrapTopAndBottom/>
                <wp:docPr id="5" name="Text Box 5"/>
                <wp:cNvGraphicFramePr/>
                <a:graphic xmlns:a="http://schemas.openxmlformats.org/drawingml/2006/main">
                  <a:graphicData uri="http://schemas.microsoft.com/office/word/2010/wordprocessingShape">
                    <wps:wsp>
                      <wps:cNvSpPr txBox="1"/>
                      <wps:spPr>
                        <a:xfrm>
                          <a:off x="0" y="0"/>
                          <a:ext cx="8894618" cy="213756"/>
                        </a:xfrm>
                        <a:prstGeom prst="rect">
                          <a:avLst/>
                        </a:prstGeom>
                        <a:solidFill>
                          <a:prstClr val="white"/>
                        </a:solidFill>
                        <a:ln>
                          <a:noFill/>
                        </a:ln>
                      </wps:spPr>
                      <wps:txbx>
                        <w:txbxContent>
                          <w:p w14:paraId="0F3DEF9F" w14:textId="59131653" w:rsidR="006025E6" w:rsidRPr="00A909E3" w:rsidRDefault="006025E6" w:rsidP="006025E6">
                            <w:pPr>
                              <w:pStyle w:val="Caption"/>
                              <w:rPr>
                                <w:rFonts w:ascii="Times New Roman" w:hAnsi="Times New Roman" w:cs="Times New Roman"/>
                                <w:noProof/>
                                <w:sz w:val="24"/>
                                <w:szCs w:val="24"/>
                                <w:lang w:val="en-US"/>
                              </w:rPr>
                            </w:pPr>
                            <w:r w:rsidRPr="006025E6">
                              <w:rPr>
                                <w:lang w:val="en-US"/>
                              </w:rPr>
                              <w:t xml:space="preserve">Figure </w:t>
                            </w:r>
                            <w:r>
                              <w:fldChar w:fldCharType="begin"/>
                            </w:r>
                            <w:r w:rsidRPr="006025E6">
                              <w:rPr>
                                <w:lang w:val="en-US"/>
                              </w:rPr>
                              <w:instrText xml:space="preserve"> SEQ Figure \* ARABIC </w:instrText>
                            </w:r>
                            <w:r>
                              <w:fldChar w:fldCharType="separate"/>
                            </w:r>
                            <w:r w:rsidRPr="006025E6">
                              <w:rPr>
                                <w:noProof/>
                                <w:lang w:val="en-US"/>
                              </w:rPr>
                              <w:t>1</w:t>
                            </w:r>
                            <w:r>
                              <w:fldChar w:fldCharType="end"/>
                            </w:r>
                            <w:r w:rsidRPr="006025E6">
                              <w:rPr>
                                <w:lang w:val="en-US"/>
                              </w:rPr>
                              <w:t xml:space="preserve">: LUIS ACOSTA/AFP/GETTY IMAGES. </w:t>
                            </w:r>
                            <w:proofErr w:type="spellStart"/>
                            <w:r>
                              <w:t>Collected</w:t>
                            </w:r>
                            <w:proofErr w:type="spellEnd"/>
                            <w:r>
                              <w:t xml:space="preserve"> from Science.org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0F6C4" id="_x0000_t202" coordsize="21600,21600" o:spt="202" path="m,l,21600r21600,l21600,xe">
                <v:stroke joinstyle="miter"/>
                <v:path gradientshapeok="t" o:connecttype="rect"/>
              </v:shapetype>
              <v:shape id="Text Box 5" o:spid="_x0000_s1026" type="#_x0000_t202" style="position:absolute;margin-left:649.15pt;margin-top:538.6pt;width:700.35pt;height:1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" stroked="f">
                <v:textbox inset="0,0,0,0">
                  <w:txbxContent>
                    <w:p w14:paraId="0F3DEF9F" w14:textId="59131653" w:rsidR="006025E6" w:rsidRPr="00A909E3" w:rsidRDefault="006025E6" w:rsidP="006025E6">
                      <w:pPr>
                        <w:pStyle w:val="Caption"/>
                        <w:rPr>
                          <w:rFonts w:ascii="Times New Roman" w:hAnsi="Times New Roman" w:cs="Times New Roman"/>
                          <w:noProof/>
                          <w:sz w:val="24"/>
                          <w:szCs w:val="24"/>
                          <w:lang w:val="en-US"/>
                        </w:rPr>
                      </w:pPr>
                      <w:r w:rsidRPr="006025E6">
                        <w:rPr>
                          <w:lang w:val="en-US"/>
                        </w:rPr>
                        <w:t xml:space="preserve">Figure </w:t>
                      </w:r>
                      <w:r>
                        <w:fldChar w:fldCharType="begin"/>
                      </w:r>
                      <w:r w:rsidRPr="006025E6">
                        <w:rPr>
                          <w:lang w:val="en-US"/>
                        </w:rPr>
                        <w:instrText xml:space="preserve"> SEQ Figure \* ARABIC </w:instrText>
                      </w:r>
                      <w:r>
                        <w:fldChar w:fldCharType="separate"/>
                      </w:r>
                      <w:r w:rsidRPr="006025E6">
                        <w:rPr>
                          <w:noProof/>
                          <w:lang w:val="en-US"/>
                        </w:rPr>
                        <w:t>1</w:t>
                      </w:r>
                      <w:r>
                        <w:fldChar w:fldCharType="end"/>
                      </w:r>
                      <w:r w:rsidRPr="006025E6">
                        <w:rPr>
                          <w:lang w:val="en-US"/>
                        </w:rPr>
                        <w:t xml:space="preserve">: LUIS ACOSTA/AFP/GETTY IMAGES. </w:t>
                      </w:r>
                      <w:proofErr w:type="spellStart"/>
                      <w:r>
                        <w:t>Collected</w:t>
                      </w:r>
                      <w:proofErr w:type="spellEnd"/>
                      <w:r>
                        <w:t xml:space="preserve"> from Science.org</w:t>
                      </w:r>
                    </w:p>
                  </w:txbxContent>
                </v:textbox>
                <w10:wrap type="topAndBottom" anchorx="margin"/>
              </v:shape>
            </w:pict>
          </mc:Fallback>
        </mc:AlternateContent>
      </w:r>
      <w:r w:rsidR="0080443F" w:rsidRPr="00681C3C">
        <w:rPr>
          <w:rStyle w:val="Strong"/>
          <w:rFonts w:ascii="Times New Roman" w:hAnsi="Times New Roman" w:cs="Times New Roman"/>
          <w:sz w:val="52"/>
          <w:szCs w:val="52"/>
          <w:lang w:val="en-US"/>
        </w:rPr>
        <w:t xml:space="preserve">Sustainable plastics: </w:t>
      </w:r>
      <w:r>
        <w:rPr>
          <w:rStyle w:val="Strong"/>
          <w:rFonts w:ascii="Times New Roman" w:hAnsi="Times New Roman" w:cs="Times New Roman"/>
          <w:b w:val="0"/>
          <w:bCs w:val="0"/>
          <w:sz w:val="52"/>
          <w:szCs w:val="52"/>
          <w:lang w:val="en-US"/>
        </w:rPr>
        <w:t>S</w:t>
      </w:r>
      <w:r w:rsidR="00F54441" w:rsidRPr="00681C3C">
        <w:rPr>
          <w:rStyle w:val="Strong"/>
          <w:rFonts w:ascii="Times New Roman" w:hAnsi="Times New Roman" w:cs="Times New Roman"/>
          <w:b w:val="0"/>
          <w:bCs w:val="0"/>
          <w:sz w:val="52"/>
          <w:szCs w:val="52"/>
          <w:lang w:val="en-US"/>
        </w:rPr>
        <w:t>ynthesis of biobased polymers an</w:t>
      </w:r>
      <w:r w:rsidR="00FB624D" w:rsidRPr="00681C3C">
        <w:rPr>
          <w:rStyle w:val="Strong"/>
          <w:rFonts w:ascii="Times New Roman" w:hAnsi="Times New Roman" w:cs="Times New Roman"/>
          <w:b w:val="0"/>
          <w:bCs w:val="0"/>
          <w:sz w:val="52"/>
          <w:szCs w:val="52"/>
          <w:lang w:val="en-US"/>
        </w:rPr>
        <w:t>d</w:t>
      </w:r>
      <w:r w:rsidR="00F54441" w:rsidRPr="00681C3C">
        <w:rPr>
          <w:rStyle w:val="Strong"/>
          <w:rFonts w:ascii="Times New Roman" w:hAnsi="Times New Roman" w:cs="Times New Roman"/>
          <w:b w:val="0"/>
          <w:bCs w:val="0"/>
          <w:sz w:val="52"/>
          <w:szCs w:val="52"/>
          <w:lang w:val="en-US"/>
        </w:rPr>
        <w:t xml:space="preserve"> crosslinkers for </w:t>
      </w:r>
      <w:r w:rsidR="0080443F" w:rsidRPr="00681C3C">
        <w:rPr>
          <w:rStyle w:val="Strong"/>
          <w:rFonts w:ascii="Times New Roman" w:hAnsi="Times New Roman" w:cs="Times New Roman"/>
          <w:b w:val="0"/>
          <w:bCs w:val="0"/>
          <w:sz w:val="52"/>
          <w:szCs w:val="52"/>
          <w:lang w:val="en-US"/>
        </w:rPr>
        <w:t>the next generation high-performance bioplastics</w:t>
      </w:r>
    </w:p>
    <w:p w14:paraId="71E450E2" w14:textId="5644AC86" w:rsidR="00E47848" w:rsidRPr="005E0ED0" w:rsidRDefault="007F0935" w:rsidP="00471824">
      <w:pPr>
        <w:rPr>
          <w:rFonts w:ascii="Times New Roman" w:hAnsi="Times New Roman" w:cs="Times New Roman"/>
          <w:sz w:val="52"/>
          <w:szCs w:val="52"/>
          <w:lang w:val="en-US"/>
        </w:rPr>
      </w:pPr>
      <w:r w:rsidRPr="005E0ED0">
        <w:rPr>
          <w:rFonts w:ascii="Times New Roman" w:hAnsi="Times New Roman" w:cs="Times New Roman"/>
          <w:sz w:val="32"/>
          <w:szCs w:val="32"/>
          <w:lang w:val="en-US"/>
        </w:rPr>
        <w:t>Plastics are some of the most abundant materials on earth. They can be designed for almost every application, are cheap to produce and durable and therefore, the demand is high. Annually, the production of plastics is on the million-ton scale</w:t>
      </w:r>
      <w:sdt>
        <w:sdtPr>
          <w:rPr>
            <w:rFonts w:ascii="Times New Roman" w:hAnsi="Times New Roman" w:cs="Times New Roman"/>
            <w:sz w:val="32"/>
            <w:szCs w:val="32"/>
            <w:lang w:val="en-US"/>
          </w:rPr>
          <w:id w:val="1388074859"/>
          <w:citation/>
        </w:sdtPr>
        <w:sdtContent>
          <w:r w:rsidR="003416E1" w:rsidRPr="005E0ED0">
            <w:rPr>
              <w:rFonts w:ascii="Times New Roman" w:hAnsi="Times New Roman" w:cs="Times New Roman"/>
              <w:sz w:val="32"/>
              <w:szCs w:val="32"/>
              <w:lang w:val="en-US"/>
            </w:rPr>
            <w:fldChar w:fldCharType="begin"/>
          </w:r>
          <w:r w:rsidR="003416E1" w:rsidRPr="005E0ED0">
            <w:rPr>
              <w:rFonts w:ascii="Times New Roman" w:hAnsi="Times New Roman" w:cs="Times New Roman"/>
              <w:sz w:val="32"/>
              <w:szCs w:val="32"/>
              <w:lang w:val="en-US"/>
            </w:rPr>
            <w:instrText xml:space="preserve"> CITATION OEC22 \l 1044 </w:instrText>
          </w:r>
          <w:r w:rsidR="003416E1" w:rsidRPr="005E0ED0">
            <w:rPr>
              <w:rFonts w:ascii="Times New Roman" w:hAnsi="Times New Roman" w:cs="Times New Roman"/>
              <w:sz w:val="32"/>
              <w:szCs w:val="32"/>
              <w:lang w:val="en-US"/>
            </w:rPr>
            <w:fldChar w:fldCharType="separate"/>
          </w:r>
          <w:r w:rsidR="008220BC">
            <w:rPr>
              <w:rFonts w:ascii="Times New Roman" w:hAnsi="Times New Roman" w:cs="Times New Roman"/>
              <w:noProof/>
              <w:sz w:val="32"/>
              <w:szCs w:val="32"/>
              <w:lang w:val="en-US"/>
            </w:rPr>
            <w:t xml:space="preserve"> </w:t>
          </w:r>
          <w:r w:rsidR="008220BC" w:rsidRPr="008220BC">
            <w:rPr>
              <w:rFonts w:ascii="Times New Roman" w:hAnsi="Times New Roman" w:cs="Times New Roman"/>
              <w:noProof/>
              <w:sz w:val="32"/>
              <w:szCs w:val="32"/>
              <w:lang w:val="en-US"/>
            </w:rPr>
            <w:t>(1)</w:t>
          </w:r>
          <w:r w:rsidR="003416E1" w:rsidRPr="005E0ED0">
            <w:rPr>
              <w:rFonts w:ascii="Times New Roman" w:hAnsi="Times New Roman" w:cs="Times New Roman"/>
              <w:sz w:val="32"/>
              <w:szCs w:val="32"/>
              <w:lang w:val="en-US"/>
            </w:rPr>
            <w:fldChar w:fldCharType="end"/>
          </w:r>
        </w:sdtContent>
      </w:sdt>
      <w:r w:rsidRPr="005E0ED0">
        <w:rPr>
          <w:rFonts w:ascii="Times New Roman" w:hAnsi="Times New Roman" w:cs="Times New Roman"/>
          <w:sz w:val="32"/>
          <w:szCs w:val="32"/>
          <w:lang w:val="en-US"/>
        </w:rPr>
        <w:t xml:space="preserve">. However, the durability of these materials comes with a drawback, as often the lifetime of the material is a lot greater than the service life. This in combination with the use of oil-based carbon for production and difficulty of recycling, led to an industry with high carbon footprint and a significant waste problem. </w:t>
      </w:r>
      <w:r w:rsidR="00471824" w:rsidRPr="005E0ED0">
        <w:rPr>
          <w:rFonts w:ascii="Times New Roman" w:hAnsi="Times New Roman" w:cs="Times New Roman"/>
          <w:sz w:val="32"/>
          <w:szCs w:val="32"/>
          <w:lang w:val="en-US"/>
        </w:rPr>
        <w:t>The design and development of sustainable polymers, the backbone of plastics, is therefore crucial</w:t>
      </w:r>
      <w:sdt>
        <w:sdtPr>
          <w:rPr>
            <w:rFonts w:ascii="Times New Roman" w:hAnsi="Times New Roman" w:cs="Times New Roman"/>
            <w:sz w:val="32"/>
            <w:szCs w:val="32"/>
            <w:lang w:val="en-US"/>
          </w:rPr>
          <w:id w:val="1718001658"/>
          <w:citation/>
        </w:sdtPr>
        <w:sdtContent>
          <w:r w:rsidR="00CA506C" w:rsidRPr="005E0ED0">
            <w:rPr>
              <w:rFonts w:ascii="Times New Roman" w:hAnsi="Times New Roman" w:cs="Times New Roman"/>
              <w:sz w:val="32"/>
              <w:szCs w:val="32"/>
              <w:lang w:val="en-US"/>
            </w:rPr>
            <w:fldChar w:fldCharType="begin"/>
          </w:r>
          <w:r w:rsidR="00CA506C" w:rsidRPr="005E0ED0">
            <w:rPr>
              <w:rFonts w:ascii="Times New Roman" w:hAnsi="Times New Roman" w:cs="Times New Roman"/>
              <w:sz w:val="32"/>
              <w:szCs w:val="32"/>
              <w:lang w:val="en-US"/>
            </w:rPr>
            <w:instrText xml:space="preserve"> CITATION Pab21 \l 1044 </w:instrText>
          </w:r>
          <w:r w:rsidR="00CA506C" w:rsidRPr="005E0ED0">
            <w:rPr>
              <w:rFonts w:ascii="Times New Roman" w:hAnsi="Times New Roman" w:cs="Times New Roman"/>
              <w:sz w:val="32"/>
              <w:szCs w:val="32"/>
              <w:lang w:val="en-US"/>
            </w:rPr>
            <w:fldChar w:fldCharType="separate"/>
          </w:r>
          <w:r w:rsidR="008220BC">
            <w:rPr>
              <w:rFonts w:ascii="Times New Roman" w:hAnsi="Times New Roman" w:cs="Times New Roman"/>
              <w:noProof/>
              <w:sz w:val="32"/>
              <w:szCs w:val="32"/>
              <w:lang w:val="en-US"/>
            </w:rPr>
            <w:t xml:space="preserve"> </w:t>
          </w:r>
          <w:r w:rsidR="008220BC" w:rsidRPr="008220BC">
            <w:rPr>
              <w:rFonts w:ascii="Times New Roman" w:hAnsi="Times New Roman" w:cs="Times New Roman"/>
              <w:noProof/>
              <w:sz w:val="32"/>
              <w:szCs w:val="32"/>
              <w:lang w:val="en-US"/>
            </w:rPr>
            <w:t>(2)</w:t>
          </w:r>
          <w:r w:rsidR="00CA506C" w:rsidRPr="005E0ED0">
            <w:rPr>
              <w:rFonts w:ascii="Times New Roman" w:hAnsi="Times New Roman" w:cs="Times New Roman"/>
              <w:sz w:val="32"/>
              <w:szCs w:val="32"/>
              <w:lang w:val="en-US"/>
            </w:rPr>
            <w:fldChar w:fldCharType="end"/>
          </w:r>
        </w:sdtContent>
      </w:sdt>
      <w:r w:rsidR="00471824" w:rsidRPr="005E0ED0">
        <w:rPr>
          <w:rFonts w:ascii="Times New Roman" w:hAnsi="Times New Roman" w:cs="Times New Roman"/>
          <w:sz w:val="32"/>
          <w:szCs w:val="32"/>
          <w:lang w:val="en-US"/>
        </w:rPr>
        <w:t xml:space="preserve">. </w:t>
      </w:r>
    </w:p>
    <w:p w14:paraId="60FB9F77" w14:textId="30A8F71E" w:rsidR="00310DA2" w:rsidRPr="005E0ED0" w:rsidRDefault="000C764F" w:rsidP="000C764F">
      <w:pPr>
        <w:rPr>
          <w:rFonts w:ascii="Times New Roman" w:hAnsi="Times New Roman" w:cs="Times New Roman"/>
          <w:sz w:val="32"/>
          <w:szCs w:val="32"/>
          <w:lang w:val="en-US"/>
        </w:rPr>
      </w:pPr>
      <w:r w:rsidRPr="005E0ED0">
        <w:rPr>
          <w:rFonts w:ascii="Times New Roman" w:hAnsi="Times New Roman" w:cs="Times New Roman"/>
          <w:sz w:val="32"/>
          <w:szCs w:val="32"/>
          <w:lang w:val="en-US"/>
        </w:rPr>
        <w:t xml:space="preserve">Despite industrial production of biobased and biodegradable polymers, there are challenges yet to overcome. Often the synthesis of bio monomers demands elaborate </w:t>
      </w:r>
      <w:r w:rsidR="00310DA2" w:rsidRPr="005E0ED0">
        <w:rPr>
          <w:rFonts w:ascii="Times New Roman" w:hAnsi="Times New Roman" w:cs="Times New Roman"/>
          <w:sz w:val="32"/>
          <w:szCs w:val="32"/>
          <w:lang w:val="en-US"/>
        </w:rPr>
        <w:t>procedures</w:t>
      </w:r>
      <w:r w:rsidR="0092102B" w:rsidRPr="005E0ED0">
        <w:rPr>
          <w:rFonts w:ascii="Times New Roman" w:hAnsi="Times New Roman" w:cs="Times New Roman"/>
          <w:sz w:val="32"/>
          <w:szCs w:val="32"/>
          <w:lang w:val="en-US"/>
        </w:rPr>
        <w:t xml:space="preserve"> that are difficult to scale up</w:t>
      </w:r>
      <w:r w:rsidR="00310DA2" w:rsidRPr="005E0ED0">
        <w:rPr>
          <w:rFonts w:ascii="Times New Roman" w:hAnsi="Times New Roman" w:cs="Times New Roman"/>
          <w:sz w:val="32"/>
          <w:szCs w:val="32"/>
          <w:lang w:val="en-US"/>
        </w:rPr>
        <w:t>,</w:t>
      </w:r>
      <w:r w:rsidRPr="005E0ED0">
        <w:rPr>
          <w:rFonts w:ascii="Times New Roman" w:hAnsi="Times New Roman" w:cs="Times New Roman"/>
          <w:sz w:val="32"/>
          <w:szCs w:val="32"/>
          <w:lang w:val="en-US"/>
        </w:rPr>
        <w:t xml:space="preserve"> and the produced materials usually suffer from brittleness and poor thermal properties</w:t>
      </w:r>
      <w:sdt>
        <w:sdtPr>
          <w:rPr>
            <w:rFonts w:ascii="Times New Roman" w:hAnsi="Times New Roman" w:cs="Times New Roman"/>
            <w:sz w:val="32"/>
            <w:szCs w:val="32"/>
            <w:lang w:val="en-US"/>
          </w:rPr>
          <w:id w:val="-1275015487"/>
          <w:citation/>
        </w:sdtPr>
        <w:sdtContent>
          <w:r w:rsidR="00CA506C" w:rsidRPr="005E0ED0">
            <w:rPr>
              <w:rFonts w:ascii="Times New Roman" w:hAnsi="Times New Roman" w:cs="Times New Roman"/>
              <w:sz w:val="32"/>
              <w:szCs w:val="32"/>
              <w:lang w:val="en-US"/>
            </w:rPr>
            <w:fldChar w:fldCharType="begin"/>
          </w:r>
          <w:r w:rsidR="00CA506C" w:rsidRPr="005E0ED0">
            <w:rPr>
              <w:rFonts w:ascii="Times New Roman" w:hAnsi="Times New Roman" w:cs="Times New Roman"/>
              <w:sz w:val="32"/>
              <w:szCs w:val="32"/>
              <w:lang w:val="en-US"/>
            </w:rPr>
            <w:instrText xml:space="preserve"> CITATION Avé12 \l 1044 </w:instrText>
          </w:r>
          <w:r w:rsidR="00CA506C" w:rsidRPr="005E0ED0">
            <w:rPr>
              <w:rFonts w:ascii="Times New Roman" w:hAnsi="Times New Roman" w:cs="Times New Roman"/>
              <w:sz w:val="32"/>
              <w:szCs w:val="32"/>
              <w:lang w:val="en-US"/>
            </w:rPr>
            <w:fldChar w:fldCharType="separate"/>
          </w:r>
          <w:r w:rsidR="008220BC">
            <w:rPr>
              <w:rFonts w:ascii="Times New Roman" w:hAnsi="Times New Roman" w:cs="Times New Roman"/>
              <w:noProof/>
              <w:sz w:val="32"/>
              <w:szCs w:val="32"/>
              <w:lang w:val="en-US"/>
            </w:rPr>
            <w:t xml:space="preserve"> </w:t>
          </w:r>
          <w:r w:rsidR="008220BC" w:rsidRPr="008220BC">
            <w:rPr>
              <w:rFonts w:ascii="Times New Roman" w:hAnsi="Times New Roman" w:cs="Times New Roman"/>
              <w:noProof/>
              <w:sz w:val="32"/>
              <w:szCs w:val="32"/>
              <w:lang w:val="en-US"/>
            </w:rPr>
            <w:t>(3)</w:t>
          </w:r>
          <w:r w:rsidR="00CA506C" w:rsidRPr="005E0ED0">
            <w:rPr>
              <w:rFonts w:ascii="Times New Roman" w:hAnsi="Times New Roman" w:cs="Times New Roman"/>
              <w:sz w:val="32"/>
              <w:szCs w:val="32"/>
              <w:lang w:val="en-US"/>
            </w:rPr>
            <w:fldChar w:fldCharType="end"/>
          </w:r>
        </w:sdtContent>
      </w:sdt>
      <w:r w:rsidRPr="005E0ED0">
        <w:rPr>
          <w:rFonts w:ascii="Times New Roman" w:hAnsi="Times New Roman" w:cs="Times New Roman"/>
          <w:sz w:val="32"/>
          <w:szCs w:val="32"/>
          <w:lang w:val="en-US"/>
        </w:rPr>
        <w:t>.</w:t>
      </w:r>
      <w:r w:rsidR="00612560" w:rsidRPr="005E0ED0">
        <w:rPr>
          <w:rFonts w:ascii="Times New Roman" w:hAnsi="Times New Roman" w:cs="Times New Roman"/>
          <w:sz w:val="32"/>
          <w:szCs w:val="32"/>
          <w:lang w:val="en-US"/>
        </w:rPr>
        <w:t xml:space="preserve"> </w:t>
      </w:r>
      <w:r w:rsidR="0092102B" w:rsidRPr="005E0ED0">
        <w:rPr>
          <w:rFonts w:ascii="Times New Roman" w:hAnsi="Times New Roman" w:cs="Times New Roman"/>
          <w:sz w:val="32"/>
          <w:szCs w:val="32"/>
          <w:lang w:val="en-US"/>
        </w:rPr>
        <w:t>Therefore,</w:t>
      </w:r>
      <w:r w:rsidR="00B44F38" w:rsidRPr="005E0ED0">
        <w:rPr>
          <w:rFonts w:ascii="Times New Roman" w:hAnsi="Times New Roman" w:cs="Times New Roman"/>
          <w:sz w:val="32"/>
          <w:szCs w:val="32"/>
          <w:lang w:val="en-US"/>
        </w:rPr>
        <w:t xml:space="preserve"> the market share of bioplastics </w:t>
      </w:r>
      <w:r w:rsidR="0092102B" w:rsidRPr="005E0ED0">
        <w:rPr>
          <w:rFonts w:ascii="Times New Roman" w:hAnsi="Times New Roman" w:cs="Times New Roman"/>
          <w:sz w:val="32"/>
          <w:szCs w:val="32"/>
          <w:lang w:val="en-US"/>
        </w:rPr>
        <w:t>is still low</w:t>
      </w:r>
      <w:sdt>
        <w:sdtPr>
          <w:rPr>
            <w:rFonts w:ascii="Times New Roman" w:hAnsi="Times New Roman" w:cs="Times New Roman"/>
            <w:sz w:val="32"/>
            <w:szCs w:val="32"/>
            <w:lang w:val="en-US"/>
          </w:rPr>
          <w:id w:val="641392096"/>
          <w:citation/>
        </w:sdtPr>
        <w:sdtContent>
          <w:r w:rsidR="00CA506C" w:rsidRPr="005E0ED0">
            <w:rPr>
              <w:rFonts w:ascii="Times New Roman" w:hAnsi="Times New Roman" w:cs="Times New Roman"/>
              <w:sz w:val="32"/>
              <w:szCs w:val="32"/>
              <w:lang w:val="en-US"/>
            </w:rPr>
            <w:fldChar w:fldCharType="begin"/>
          </w:r>
          <w:r w:rsidR="00CA506C" w:rsidRPr="005E0ED0">
            <w:rPr>
              <w:rFonts w:ascii="Times New Roman" w:hAnsi="Times New Roman" w:cs="Times New Roman"/>
              <w:sz w:val="32"/>
              <w:szCs w:val="32"/>
              <w:lang w:val="en-US"/>
            </w:rPr>
            <w:instrText xml:space="preserve"> CITATION OEC22 \l 1044 </w:instrText>
          </w:r>
          <w:r w:rsidR="00CA506C" w:rsidRPr="005E0ED0">
            <w:rPr>
              <w:rFonts w:ascii="Times New Roman" w:hAnsi="Times New Roman" w:cs="Times New Roman"/>
              <w:sz w:val="32"/>
              <w:szCs w:val="32"/>
              <w:lang w:val="en-US"/>
            </w:rPr>
            <w:fldChar w:fldCharType="separate"/>
          </w:r>
          <w:r w:rsidR="008220BC">
            <w:rPr>
              <w:rFonts w:ascii="Times New Roman" w:hAnsi="Times New Roman" w:cs="Times New Roman"/>
              <w:noProof/>
              <w:sz w:val="32"/>
              <w:szCs w:val="32"/>
              <w:lang w:val="en-US"/>
            </w:rPr>
            <w:t xml:space="preserve"> </w:t>
          </w:r>
          <w:r w:rsidR="008220BC" w:rsidRPr="008220BC">
            <w:rPr>
              <w:rFonts w:ascii="Times New Roman" w:hAnsi="Times New Roman" w:cs="Times New Roman"/>
              <w:noProof/>
              <w:sz w:val="32"/>
              <w:szCs w:val="32"/>
              <w:lang w:val="en-US"/>
            </w:rPr>
            <w:t>(1)</w:t>
          </w:r>
          <w:r w:rsidR="00CA506C" w:rsidRPr="005E0ED0">
            <w:rPr>
              <w:rFonts w:ascii="Times New Roman" w:hAnsi="Times New Roman" w:cs="Times New Roman"/>
              <w:sz w:val="32"/>
              <w:szCs w:val="32"/>
              <w:lang w:val="en-US"/>
            </w:rPr>
            <w:fldChar w:fldCharType="end"/>
          </w:r>
        </w:sdtContent>
      </w:sdt>
      <w:r w:rsidR="0092102B" w:rsidRPr="005E0ED0">
        <w:rPr>
          <w:rFonts w:ascii="Times New Roman" w:hAnsi="Times New Roman" w:cs="Times New Roman"/>
          <w:sz w:val="32"/>
          <w:szCs w:val="32"/>
          <w:lang w:val="en-US"/>
        </w:rPr>
        <w:t>.</w:t>
      </w:r>
      <w:r w:rsidRPr="005E0ED0">
        <w:rPr>
          <w:rFonts w:ascii="Times New Roman" w:hAnsi="Times New Roman" w:cs="Times New Roman"/>
          <w:sz w:val="32"/>
          <w:szCs w:val="32"/>
          <w:lang w:val="en-US"/>
        </w:rPr>
        <w:t xml:space="preserve"> </w:t>
      </w:r>
    </w:p>
    <w:p w14:paraId="114925E9" w14:textId="5B7354E2" w:rsidR="006326A1" w:rsidRPr="005E0ED0" w:rsidRDefault="00C27324" w:rsidP="000C764F">
      <w:pPr>
        <w:rPr>
          <w:rFonts w:ascii="Times New Roman" w:hAnsi="Times New Roman" w:cs="Times New Roman"/>
          <w:sz w:val="32"/>
          <w:szCs w:val="32"/>
          <w:lang w:val="en-US"/>
        </w:rPr>
      </w:pPr>
      <w:r w:rsidRPr="005E0ED0">
        <w:rPr>
          <w:rFonts w:ascii="Times New Roman" w:hAnsi="Times New Roman" w:cs="Times New Roman"/>
          <w:sz w:val="32"/>
          <w:szCs w:val="32"/>
          <w:lang w:val="en-US"/>
        </w:rPr>
        <w:t>The scope of the master project</w:t>
      </w:r>
      <w:r w:rsidR="0080443F" w:rsidRPr="005E0ED0">
        <w:rPr>
          <w:rFonts w:ascii="Times New Roman" w:hAnsi="Times New Roman" w:cs="Times New Roman"/>
          <w:sz w:val="32"/>
          <w:szCs w:val="32"/>
          <w:lang w:val="en-US"/>
        </w:rPr>
        <w:t xml:space="preserve">, carried out between SINTEF and the Soft Matter group at UiO, </w:t>
      </w:r>
      <w:r w:rsidRPr="005E0ED0">
        <w:rPr>
          <w:rFonts w:ascii="Times New Roman" w:hAnsi="Times New Roman" w:cs="Times New Roman"/>
          <w:sz w:val="32"/>
          <w:szCs w:val="32"/>
          <w:lang w:val="en-US"/>
        </w:rPr>
        <w:t>will be to</w:t>
      </w:r>
      <w:r w:rsidR="00993AC0" w:rsidRPr="005E0ED0">
        <w:rPr>
          <w:rFonts w:ascii="Times New Roman" w:hAnsi="Times New Roman" w:cs="Times New Roman"/>
          <w:sz w:val="32"/>
          <w:szCs w:val="32"/>
          <w:lang w:val="en-US"/>
        </w:rPr>
        <w:t xml:space="preserve"> </w:t>
      </w:r>
      <w:r w:rsidR="00792CEA" w:rsidRPr="005E0ED0">
        <w:rPr>
          <w:rFonts w:ascii="Times New Roman" w:hAnsi="Times New Roman" w:cs="Times New Roman"/>
          <w:sz w:val="32"/>
          <w:szCs w:val="32"/>
          <w:lang w:val="en-US"/>
        </w:rPr>
        <w:t xml:space="preserve">design and synthesize </w:t>
      </w:r>
      <w:r w:rsidR="00DD2252" w:rsidRPr="005E0ED0">
        <w:rPr>
          <w:rFonts w:ascii="Times New Roman" w:hAnsi="Times New Roman" w:cs="Times New Roman"/>
          <w:sz w:val="32"/>
          <w:szCs w:val="32"/>
          <w:lang w:val="en-US"/>
        </w:rPr>
        <w:t xml:space="preserve">biobased polymers and crosslinkers to address the </w:t>
      </w:r>
      <w:r w:rsidR="00454F09" w:rsidRPr="005E0ED0">
        <w:rPr>
          <w:rFonts w:ascii="Times New Roman" w:hAnsi="Times New Roman" w:cs="Times New Roman"/>
          <w:sz w:val="32"/>
          <w:szCs w:val="32"/>
          <w:lang w:val="en-US"/>
        </w:rPr>
        <w:t xml:space="preserve">need for sustainable </w:t>
      </w:r>
      <w:r w:rsidR="00AD51EA" w:rsidRPr="005E0ED0">
        <w:rPr>
          <w:rFonts w:ascii="Times New Roman" w:hAnsi="Times New Roman" w:cs="Times New Roman"/>
          <w:sz w:val="32"/>
          <w:szCs w:val="32"/>
          <w:lang w:val="en-US"/>
        </w:rPr>
        <w:t xml:space="preserve">plastic </w:t>
      </w:r>
      <w:r w:rsidR="00454F09" w:rsidRPr="005E0ED0">
        <w:rPr>
          <w:rFonts w:ascii="Times New Roman" w:hAnsi="Times New Roman" w:cs="Times New Roman"/>
          <w:sz w:val="32"/>
          <w:szCs w:val="32"/>
          <w:lang w:val="en-US"/>
        </w:rPr>
        <w:t>materials</w:t>
      </w:r>
      <w:r w:rsidR="00BE2A40" w:rsidRPr="005E0ED0">
        <w:rPr>
          <w:rFonts w:ascii="Times New Roman" w:hAnsi="Times New Roman" w:cs="Times New Roman"/>
          <w:sz w:val="32"/>
          <w:szCs w:val="32"/>
          <w:lang w:val="en-US"/>
        </w:rPr>
        <w:t xml:space="preserve"> </w:t>
      </w:r>
      <w:r w:rsidR="00AD4AD9" w:rsidRPr="005E0ED0">
        <w:rPr>
          <w:rFonts w:ascii="Times New Roman" w:hAnsi="Times New Roman" w:cs="Times New Roman"/>
          <w:sz w:val="32"/>
          <w:szCs w:val="32"/>
          <w:lang w:val="en-US"/>
        </w:rPr>
        <w:t xml:space="preserve">of </w:t>
      </w:r>
      <w:r w:rsidR="000D1013" w:rsidRPr="005E0ED0">
        <w:rPr>
          <w:rFonts w:ascii="Times New Roman" w:hAnsi="Times New Roman" w:cs="Times New Roman"/>
          <w:sz w:val="32"/>
          <w:szCs w:val="32"/>
          <w:lang w:val="en-US"/>
        </w:rPr>
        <w:t xml:space="preserve">high performance. </w:t>
      </w:r>
    </w:p>
    <w:p w14:paraId="3207A76D" w14:textId="79F57A38" w:rsidR="00C16A3C" w:rsidRPr="005E0ED0" w:rsidRDefault="00A95180" w:rsidP="000C764F">
      <w:pPr>
        <w:rPr>
          <w:rFonts w:ascii="Times New Roman" w:hAnsi="Times New Roman" w:cs="Times New Roman"/>
          <w:sz w:val="32"/>
          <w:szCs w:val="32"/>
          <w:lang w:val="en-US"/>
        </w:rPr>
      </w:pPr>
      <w:r w:rsidRPr="005E0ED0">
        <w:rPr>
          <w:rFonts w:ascii="Times New Roman" w:hAnsi="Times New Roman" w:cs="Times New Roman"/>
          <w:sz w:val="32"/>
          <w:szCs w:val="32"/>
          <w:lang w:val="en-US"/>
        </w:rPr>
        <w:t>If you are interested in</w:t>
      </w:r>
      <w:r w:rsidR="00D6193C" w:rsidRPr="005E0ED0">
        <w:rPr>
          <w:rFonts w:ascii="Times New Roman" w:hAnsi="Times New Roman" w:cs="Times New Roman"/>
          <w:sz w:val="32"/>
          <w:szCs w:val="32"/>
          <w:lang w:val="en-US"/>
        </w:rPr>
        <w:t xml:space="preserve"> master science that encompasses</w:t>
      </w:r>
      <w:r w:rsidRPr="005E0ED0">
        <w:rPr>
          <w:rFonts w:ascii="Times New Roman" w:hAnsi="Times New Roman" w:cs="Times New Roman"/>
          <w:sz w:val="32"/>
          <w:szCs w:val="32"/>
          <w:lang w:val="en-US"/>
        </w:rPr>
        <w:t xml:space="preserve"> organic synthesis</w:t>
      </w:r>
      <w:r w:rsidR="00572CC0" w:rsidRPr="005E0ED0">
        <w:rPr>
          <w:rFonts w:ascii="Times New Roman" w:hAnsi="Times New Roman" w:cs="Times New Roman"/>
          <w:sz w:val="32"/>
          <w:szCs w:val="32"/>
          <w:lang w:val="en-US"/>
        </w:rPr>
        <w:t xml:space="preserve">, green </w:t>
      </w:r>
      <w:proofErr w:type="gramStart"/>
      <w:r w:rsidR="00572CC0" w:rsidRPr="005E0ED0">
        <w:rPr>
          <w:rFonts w:ascii="Times New Roman" w:hAnsi="Times New Roman" w:cs="Times New Roman"/>
          <w:sz w:val="32"/>
          <w:szCs w:val="32"/>
          <w:lang w:val="en-US"/>
        </w:rPr>
        <w:t>chemistry</w:t>
      </w:r>
      <w:proofErr w:type="gramEnd"/>
      <w:r w:rsidR="00572CC0" w:rsidRPr="005E0ED0">
        <w:rPr>
          <w:rFonts w:ascii="Times New Roman" w:hAnsi="Times New Roman" w:cs="Times New Roman"/>
          <w:sz w:val="32"/>
          <w:szCs w:val="32"/>
          <w:lang w:val="en-US"/>
        </w:rPr>
        <w:t xml:space="preserve"> and </w:t>
      </w:r>
      <w:r w:rsidR="0080443F" w:rsidRPr="005E0ED0">
        <w:rPr>
          <w:rFonts w:ascii="Times New Roman" w:hAnsi="Times New Roman" w:cs="Times New Roman"/>
          <w:sz w:val="32"/>
          <w:szCs w:val="32"/>
          <w:lang w:val="en-US"/>
        </w:rPr>
        <w:t>polymer science</w:t>
      </w:r>
      <w:r w:rsidR="0094615C" w:rsidRPr="005E0ED0">
        <w:rPr>
          <w:rFonts w:ascii="Times New Roman" w:hAnsi="Times New Roman" w:cs="Times New Roman"/>
          <w:sz w:val="32"/>
          <w:szCs w:val="32"/>
          <w:lang w:val="en-US"/>
        </w:rPr>
        <w:t xml:space="preserve">, contact </w:t>
      </w:r>
      <w:r w:rsidR="0080443F" w:rsidRPr="005E0ED0">
        <w:rPr>
          <w:rFonts w:ascii="Times New Roman" w:hAnsi="Times New Roman" w:cs="Times New Roman"/>
          <w:sz w:val="32"/>
          <w:szCs w:val="32"/>
          <w:lang w:val="en-US"/>
        </w:rPr>
        <w:t>Nora Uggerud (SINTEF/</w:t>
      </w:r>
      <w:proofErr w:type="spellStart"/>
      <w:r w:rsidR="0080443F" w:rsidRPr="005E0ED0">
        <w:rPr>
          <w:rFonts w:ascii="Times New Roman" w:hAnsi="Times New Roman" w:cs="Times New Roman"/>
          <w:sz w:val="32"/>
          <w:szCs w:val="32"/>
          <w:lang w:val="en-US"/>
        </w:rPr>
        <w:t>UiO</w:t>
      </w:r>
      <w:proofErr w:type="spellEnd"/>
      <w:r w:rsidR="0080443F" w:rsidRPr="005E0ED0">
        <w:rPr>
          <w:rFonts w:ascii="Times New Roman" w:hAnsi="Times New Roman" w:cs="Times New Roman"/>
          <w:sz w:val="32"/>
          <w:szCs w:val="32"/>
          <w:lang w:val="en-US"/>
        </w:rPr>
        <w:t xml:space="preserve">) </w:t>
      </w:r>
      <w:r w:rsidR="00096404" w:rsidRPr="005E0ED0">
        <w:rPr>
          <w:rFonts w:ascii="Times New Roman" w:hAnsi="Times New Roman" w:cs="Times New Roman"/>
          <w:sz w:val="32"/>
          <w:szCs w:val="32"/>
          <w:lang w:val="en-US"/>
        </w:rPr>
        <w:t xml:space="preserve">(mail: </w:t>
      </w:r>
      <w:hyperlink r:id="rId8" w:history="1">
        <w:r w:rsidR="00096404" w:rsidRPr="005E0ED0">
          <w:rPr>
            <w:rStyle w:val="Hyperlink"/>
            <w:rFonts w:ascii="Times New Roman" w:hAnsi="Times New Roman" w:cs="Times New Roman"/>
            <w:sz w:val="32"/>
            <w:szCs w:val="32"/>
            <w:lang w:val="en-US"/>
          </w:rPr>
          <w:t>nora.uggerud@sintef.no</w:t>
        </w:r>
      </w:hyperlink>
      <w:r w:rsidR="00096404" w:rsidRPr="005E0ED0">
        <w:rPr>
          <w:rFonts w:ascii="Times New Roman" w:hAnsi="Times New Roman" w:cs="Times New Roman"/>
          <w:sz w:val="32"/>
          <w:szCs w:val="32"/>
          <w:lang w:val="en-US"/>
        </w:rPr>
        <w:t xml:space="preserve">) </w:t>
      </w:r>
      <w:r w:rsidR="0080443F" w:rsidRPr="005E0ED0">
        <w:rPr>
          <w:rFonts w:ascii="Times New Roman" w:hAnsi="Times New Roman" w:cs="Times New Roman"/>
          <w:sz w:val="32"/>
          <w:szCs w:val="32"/>
          <w:lang w:val="en-US"/>
        </w:rPr>
        <w:t>for more information.</w:t>
      </w:r>
    </w:p>
    <w:sdt>
      <w:sdtPr>
        <w:rPr>
          <w:rFonts w:asciiTheme="minorHAnsi" w:eastAsiaTheme="minorHAnsi" w:hAnsiTheme="minorHAnsi" w:cstheme="minorBidi"/>
          <w:color w:val="auto"/>
          <w:sz w:val="28"/>
          <w:szCs w:val="28"/>
          <w:lang w:val="nb-NO"/>
        </w:rPr>
        <w:id w:val="-530101118"/>
        <w:docPartObj>
          <w:docPartGallery w:val="Bibliographies"/>
          <w:docPartUnique/>
        </w:docPartObj>
      </w:sdtPr>
      <w:sdtContent>
        <w:p w14:paraId="6F144494" w14:textId="7F72BFC9" w:rsidR="003416E1" w:rsidRPr="00681C3C" w:rsidRDefault="003416E1">
          <w:pPr>
            <w:pStyle w:val="Heading1"/>
            <w:rPr>
              <w:sz w:val="44"/>
              <w:szCs w:val="44"/>
            </w:rPr>
          </w:pPr>
          <w:r w:rsidRPr="00681C3C">
            <w:rPr>
              <w:sz w:val="44"/>
              <w:szCs w:val="44"/>
            </w:rPr>
            <w:t>References</w:t>
          </w:r>
        </w:p>
        <w:sdt>
          <w:sdtPr>
            <w:rPr>
              <w:sz w:val="32"/>
              <w:szCs w:val="32"/>
            </w:rPr>
            <w:id w:val="-573587230"/>
            <w:bibliography/>
          </w:sdtPr>
          <w:sdtEndPr>
            <w:rPr>
              <w:sz w:val="28"/>
              <w:szCs w:val="28"/>
            </w:rPr>
          </w:sdtEndPr>
          <w:sdtContent>
            <w:p w14:paraId="3859C338" w14:textId="77777777" w:rsidR="008220BC" w:rsidRPr="00681C3C" w:rsidRDefault="003416E1" w:rsidP="008220BC">
              <w:pPr>
                <w:pStyle w:val="Bibliography"/>
                <w:rPr>
                  <w:noProof/>
                  <w:sz w:val="28"/>
                  <w:szCs w:val="28"/>
                  <w:lang w:val="en-US"/>
                </w:rPr>
              </w:pPr>
              <w:r w:rsidRPr="00681C3C">
                <w:rPr>
                  <w:sz w:val="32"/>
                  <w:szCs w:val="32"/>
                </w:rPr>
                <w:fldChar w:fldCharType="begin"/>
              </w:r>
              <w:r w:rsidRPr="00681C3C">
                <w:rPr>
                  <w:sz w:val="32"/>
                  <w:szCs w:val="32"/>
                  <w:lang w:val="en-US"/>
                </w:rPr>
                <w:instrText xml:space="preserve"> BIBLIOGRAPHY </w:instrText>
              </w:r>
              <w:r w:rsidRPr="00681C3C">
                <w:rPr>
                  <w:sz w:val="32"/>
                  <w:szCs w:val="32"/>
                </w:rPr>
                <w:fldChar w:fldCharType="separate"/>
              </w:r>
              <w:r w:rsidR="008220BC" w:rsidRPr="00681C3C">
                <w:rPr>
                  <w:noProof/>
                  <w:sz w:val="24"/>
                  <w:szCs w:val="24"/>
                  <w:lang w:val="en-US"/>
                </w:rPr>
                <w:t xml:space="preserve">1. </w:t>
              </w:r>
              <w:r w:rsidR="008220BC" w:rsidRPr="00681C3C">
                <w:rPr>
                  <w:b/>
                  <w:bCs/>
                  <w:noProof/>
                  <w:sz w:val="24"/>
                  <w:szCs w:val="24"/>
                  <w:lang w:val="en-US"/>
                </w:rPr>
                <w:t>OECD.</w:t>
              </w:r>
              <w:r w:rsidR="008220BC" w:rsidRPr="00681C3C">
                <w:rPr>
                  <w:noProof/>
                  <w:sz w:val="24"/>
                  <w:szCs w:val="24"/>
                  <w:lang w:val="en-US"/>
                </w:rPr>
                <w:t xml:space="preserve"> </w:t>
              </w:r>
              <w:r w:rsidR="008220BC" w:rsidRPr="00681C3C">
                <w:rPr>
                  <w:i/>
                  <w:iCs/>
                  <w:noProof/>
                  <w:sz w:val="24"/>
                  <w:szCs w:val="24"/>
                  <w:lang w:val="en-US"/>
                </w:rPr>
                <w:t xml:space="preserve">Global Plastics Outlook: Economic Drivers, Environmental Impacts and Policy Options. </w:t>
              </w:r>
              <w:r w:rsidR="008220BC" w:rsidRPr="00681C3C">
                <w:rPr>
                  <w:noProof/>
                  <w:sz w:val="24"/>
                  <w:szCs w:val="24"/>
                  <w:lang w:val="en-US"/>
                </w:rPr>
                <w:t>Paris : s.n., 2022.</w:t>
              </w:r>
            </w:p>
            <w:p w14:paraId="66A31F12" w14:textId="77777777" w:rsidR="008220BC" w:rsidRPr="00681C3C" w:rsidRDefault="008220BC" w:rsidP="008220BC">
              <w:pPr>
                <w:pStyle w:val="Bibliography"/>
                <w:rPr>
                  <w:noProof/>
                  <w:sz w:val="24"/>
                  <w:szCs w:val="24"/>
                  <w:lang w:val="en-US"/>
                </w:rPr>
              </w:pPr>
              <w:r w:rsidRPr="00681C3C">
                <w:rPr>
                  <w:noProof/>
                  <w:sz w:val="24"/>
                  <w:szCs w:val="24"/>
                  <w:lang w:val="en-US"/>
                </w:rPr>
                <w:t xml:space="preserve">2. </w:t>
              </w:r>
              <w:r w:rsidRPr="00681C3C">
                <w:rPr>
                  <w:i/>
                  <w:iCs/>
                  <w:noProof/>
                  <w:sz w:val="24"/>
                  <w:szCs w:val="24"/>
                  <w:lang w:val="en-US"/>
                </w:rPr>
                <w:t xml:space="preserve">Sustainable Polymers Square Table. </w:t>
              </w:r>
              <w:r w:rsidRPr="00681C3C">
                <w:rPr>
                  <w:b/>
                  <w:bCs/>
                  <w:noProof/>
                  <w:sz w:val="24"/>
                  <w:szCs w:val="24"/>
                  <w:lang w:val="en-US"/>
                </w:rPr>
                <w:t>Pablo, J. de and Hillmyer, M.A.</w:t>
              </w:r>
              <w:r w:rsidRPr="00681C3C">
                <w:rPr>
                  <w:noProof/>
                  <w:sz w:val="24"/>
                  <w:szCs w:val="24"/>
                  <w:lang w:val="en-US"/>
                </w:rPr>
                <w:t xml:space="preserve"> s.l. : Macromolecules, 2021.</w:t>
              </w:r>
            </w:p>
            <w:p w14:paraId="1AEBECAD" w14:textId="77777777" w:rsidR="008220BC" w:rsidRPr="00681C3C" w:rsidRDefault="008220BC" w:rsidP="008220BC">
              <w:pPr>
                <w:pStyle w:val="Bibliography"/>
                <w:rPr>
                  <w:noProof/>
                  <w:sz w:val="24"/>
                  <w:szCs w:val="24"/>
                  <w:lang w:val="en-US"/>
                </w:rPr>
              </w:pPr>
              <w:r w:rsidRPr="00681C3C">
                <w:rPr>
                  <w:noProof/>
                  <w:sz w:val="24"/>
                  <w:szCs w:val="24"/>
                  <w:lang w:val="en-US"/>
                </w:rPr>
                <w:t xml:space="preserve">3. </w:t>
              </w:r>
              <w:r w:rsidRPr="00681C3C">
                <w:rPr>
                  <w:b/>
                  <w:bCs/>
                  <w:noProof/>
                  <w:sz w:val="24"/>
                  <w:szCs w:val="24"/>
                  <w:lang w:val="en-US"/>
                </w:rPr>
                <w:t>Avérous, Luc and Pollet, Eric.</w:t>
              </w:r>
              <w:r w:rsidRPr="00681C3C">
                <w:rPr>
                  <w:noProof/>
                  <w:sz w:val="24"/>
                  <w:szCs w:val="24"/>
                  <w:lang w:val="en-US"/>
                </w:rPr>
                <w:t xml:space="preserve"> Biodegradable Polymers. </w:t>
              </w:r>
              <w:r w:rsidRPr="00681C3C">
                <w:rPr>
                  <w:i/>
                  <w:iCs/>
                  <w:noProof/>
                  <w:sz w:val="24"/>
                  <w:szCs w:val="24"/>
                  <w:lang w:val="en-US"/>
                </w:rPr>
                <w:t xml:space="preserve">Green Energy and Technology. </w:t>
              </w:r>
              <w:r w:rsidRPr="00681C3C">
                <w:rPr>
                  <w:noProof/>
                  <w:sz w:val="24"/>
                  <w:szCs w:val="24"/>
                  <w:lang w:val="en-US"/>
                </w:rPr>
                <w:t>London : Springer-Verlag, 2012.</w:t>
              </w:r>
            </w:p>
            <w:p w14:paraId="7797C258" w14:textId="43C53443" w:rsidR="003416E1" w:rsidRPr="005E0ED0" w:rsidRDefault="003416E1" w:rsidP="008220BC">
              <w:pPr>
                <w:rPr>
                  <w:sz w:val="28"/>
                  <w:szCs w:val="28"/>
                </w:rPr>
              </w:pPr>
              <w:r w:rsidRPr="00681C3C">
                <w:rPr>
                  <w:b/>
                  <w:bCs/>
                  <w:noProof/>
                  <w:sz w:val="32"/>
                  <w:szCs w:val="32"/>
                </w:rPr>
                <w:lastRenderedPageBreak/>
                <w:fldChar w:fldCharType="end"/>
              </w:r>
            </w:p>
          </w:sdtContent>
        </w:sdt>
      </w:sdtContent>
    </w:sdt>
    <w:sectPr w:rsidR="003416E1" w:rsidRPr="005E0ED0" w:rsidSect="00100347">
      <w:headerReference w:type="default" r:id="rId9"/>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FF69" w14:textId="77777777" w:rsidR="00EE08D6" w:rsidRDefault="00EE08D6" w:rsidP="00E52132">
      <w:pPr>
        <w:spacing w:after="0" w:line="240" w:lineRule="auto"/>
      </w:pPr>
      <w:r>
        <w:separator/>
      </w:r>
    </w:p>
  </w:endnote>
  <w:endnote w:type="continuationSeparator" w:id="0">
    <w:p w14:paraId="3312DBA2" w14:textId="77777777" w:rsidR="00EE08D6" w:rsidRDefault="00EE08D6" w:rsidP="00E5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F9EC" w14:textId="77777777" w:rsidR="00EE08D6" w:rsidRDefault="00EE08D6" w:rsidP="00E52132">
      <w:pPr>
        <w:spacing w:after="0" w:line="240" w:lineRule="auto"/>
      </w:pPr>
      <w:r>
        <w:separator/>
      </w:r>
    </w:p>
  </w:footnote>
  <w:footnote w:type="continuationSeparator" w:id="0">
    <w:p w14:paraId="6753213B" w14:textId="77777777" w:rsidR="00EE08D6" w:rsidRDefault="00EE08D6" w:rsidP="00E5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BCB" w14:textId="148AA3E4" w:rsidR="00910198" w:rsidRDefault="000F08B6" w:rsidP="000F08B6">
    <w:pPr>
      <w:pStyle w:val="Header"/>
      <w:tabs>
        <w:tab w:val="clear" w:pos="4536"/>
        <w:tab w:val="clear" w:pos="9072"/>
        <w:tab w:val="left" w:pos="9543"/>
      </w:tabs>
    </w:pPr>
    <w:r w:rsidRPr="00910198">
      <w:drawing>
        <wp:anchor distT="0" distB="0" distL="114300" distR="114300" simplePos="0" relativeHeight="251659264" behindDoc="1" locked="0" layoutInCell="1" allowOverlap="1" wp14:anchorId="26015A6C" wp14:editId="06C5BBD6">
          <wp:simplePos x="0" y="0"/>
          <wp:positionH relativeFrom="column">
            <wp:posOffset>-12700</wp:posOffset>
          </wp:positionH>
          <wp:positionV relativeFrom="paragraph">
            <wp:posOffset>-272130</wp:posOffset>
          </wp:positionV>
          <wp:extent cx="2442949" cy="595364"/>
          <wp:effectExtent l="0" t="0" r="0" b="0"/>
          <wp:wrapTight wrapText="bothSides">
            <wp:wrapPolygon edited="0">
              <wp:start x="1348" y="0"/>
              <wp:lineTo x="337" y="4149"/>
              <wp:lineTo x="0" y="7607"/>
              <wp:lineTo x="0" y="14523"/>
              <wp:lineTo x="1011" y="19364"/>
              <wp:lineTo x="1516" y="20747"/>
              <wp:lineTo x="3369" y="20747"/>
              <wp:lineTo x="12802" y="19364"/>
              <wp:lineTo x="20213" y="16598"/>
              <wp:lineTo x="20045" y="12448"/>
              <wp:lineTo x="21392" y="12448"/>
              <wp:lineTo x="21392" y="4841"/>
              <wp:lineTo x="3537" y="0"/>
              <wp:lineTo x="1348" y="0"/>
            </wp:wrapPolygon>
          </wp:wrapTight>
          <wp:docPr id="19" name="Picture 14" descr="Logo&#10;&#10;Description automatically generated">
            <a:extLst xmlns:a="http://schemas.openxmlformats.org/drawingml/2006/main">
              <a:ext uri="{FF2B5EF4-FFF2-40B4-BE49-F238E27FC236}">
                <a16:creationId xmlns:a16="http://schemas.microsoft.com/office/drawing/2014/main" id="{9EC312AC-46B9-D84A-AA89-86463C0566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descr="Logo&#10;&#10;Description automatically generated">
                    <a:extLst>
                      <a:ext uri="{FF2B5EF4-FFF2-40B4-BE49-F238E27FC236}">
                        <a16:creationId xmlns:a16="http://schemas.microsoft.com/office/drawing/2014/main" id="{9EC312AC-46B9-D84A-AA89-86463C0566DC}"/>
                      </a:ext>
                    </a:extLst>
                  </pic:cNvPr>
                  <pic:cNvPicPr>
                    <a:picLocks noChangeAspect="1"/>
                  </pic:cNvPicPr>
                </pic:nvPicPr>
                <pic:blipFill rotWithShape="1">
                  <a:blip r:embed="rId1">
                    <a:extLst>
                      <a:ext uri="{28A0092B-C50C-407E-A947-70E740481C1C}">
                        <a14:useLocalDpi xmlns:a14="http://schemas.microsoft.com/office/drawing/2010/main" val="0"/>
                      </a:ext>
                    </a:extLst>
                  </a:blip>
                  <a:srcRect/>
                  <a:stretch/>
                </pic:blipFill>
                <pic:spPr>
                  <a:xfrm>
                    <a:off x="0" y="0"/>
                    <a:ext cx="2442949" cy="595364"/>
                  </a:xfrm>
                  <a:prstGeom prst="rect">
                    <a:avLst/>
                  </a:prstGeom>
                </pic:spPr>
              </pic:pic>
            </a:graphicData>
          </a:graphic>
        </wp:anchor>
      </w:drawing>
    </w:r>
    <w:r w:rsidRPr="000F08B6">
      <w:drawing>
        <wp:anchor distT="0" distB="0" distL="114300" distR="114300" simplePos="0" relativeHeight="251658240" behindDoc="1" locked="0" layoutInCell="1" allowOverlap="1" wp14:anchorId="593A1C29" wp14:editId="293BF73F">
          <wp:simplePos x="0" y="0"/>
          <wp:positionH relativeFrom="margin">
            <wp:align>right</wp:align>
          </wp:positionH>
          <wp:positionV relativeFrom="paragraph">
            <wp:posOffset>-449741</wp:posOffset>
          </wp:positionV>
          <wp:extent cx="2933700" cy="996315"/>
          <wp:effectExtent l="0" t="0" r="0" b="0"/>
          <wp:wrapTight wrapText="bothSides">
            <wp:wrapPolygon edited="0">
              <wp:start x="2665" y="0"/>
              <wp:lineTo x="1823" y="1239"/>
              <wp:lineTo x="0" y="5782"/>
              <wp:lineTo x="0" y="10738"/>
              <wp:lineTo x="140" y="15281"/>
              <wp:lineTo x="2104" y="20237"/>
              <wp:lineTo x="2665" y="21063"/>
              <wp:lineTo x="4068" y="21063"/>
              <wp:lineTo x="7294" y="20237"/>
              <wp:lineTo x="17392" y="15694"/>
              <wp:lineTo x="17392" y="14042"/>
              <wp:lineTo x="18795" y="14042"/>
              <wp:lineTo x="20899" y="9912"/>
              <wp:lineTo x="20758" y="7434"/>
              <wp:lineTo x="21319" y="5369"/>
              <wp:lineTo x="19636" y="4543"/>
              <wp:lineTo x="4068" y="0"/>
              <wp:lineTo x="2665" y="0"/>
            </wp:wrapPolygon>
          </wp:wrapTight>
          <wp:docPr id="17" name="Picture 16" descr="Shape&#10;&#10;Description automatically generated with medium confidence">
            <a:extLst xmlns:a="http://schemas.openxmlformats.org/drawingml/2006/main">
              <a:ext uri="{FF2B5EF4-FFF2-40B4-BE49-F238E27FC236}">
                <a16:creationId xmlns:a16="http://schemas.microsoft.com/office/drawing/2014/main" id="{8FD783A2-EF15-4CCD-29E5-98B24DDEB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Shape&#10;&#10;Description automatically generated with medium confidence">
                    <a:extLst>
                      <a:ext uri="{FF2B5EF4-FFF2-40B4-BE49-F238E27FC236}">
                        <a16:creationId xmlns:a16="http://schemas.microsoft.com/office/drawing/2014/main" id="{8FD783A2-EF15-4CCD-29E5-98B24DDEBEFC}"/>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166" t="31515" r="17453" b="31394"/>
                  <a:stretch/>
                </pic:blipFill>
                <pic:spPr>
                  <a:xfrm>
                    <a:off x="0" y="0"/>
                    <a:ext cx="2933700" cy="99631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48"/>
    <w:rsid w:val="000651F8"/>
    <w:rsid w:val="00096404"/>
    <w:rsid w:val="000A6B89"/>
    <w:rsid w:val="000C764F"/>
    <w:rsid w:val="000D1013"/>
    <w:rsid w:val="000E4BA8"/>
    <w:rsid w:val="000F08B6"/>
    <w:rsid w:val="00100347"/>
    <w:rsid w:val="00133D02"/>
    <w:rsid w:val="00242C7E"/>
    <w:rsid w:val="00291399"/>
    <w:rsid w:val="0029585D"/>
    <w:rsid w:val="002B7CE0"/>
    <w:rsid w:val="00310DA2"/>
    <w:rsid w:val="00325349"/>
    <w:rsid w:val="003416E1"/>
    <w:rsid w:val="00362A58"/>
    <w:rsid w:val="003A1D01"/>
    <w:rsid w:val="003C161B"/>
    <w:rsid w:val="00454F09"/>
    <w:rsid w:val="00471824"/>
    <w:rsid w:val="004C267A"/>
    <w:rsid w:val="004E7998"/>
    <w:rsid w:val="00514B73"/>
    <w:rsid w:val="00530676"/>
    <w:rsid w:val="00572CC0"/>
    <w:rsid w:val="005E0ED0"/>
    <w:rsid w:val="005F2C25"/>
    <w:rsid w:val="006025E6"/>
    <w:rsid w:val="00612560"/>
    <w:rsid w:val="00625E02"/>
    <w:rsid w:val="006326A1"/>
    <w:rsid w:val="00681C3C"/>
    <w:rsid w:val="0074585F"/>
    <w:rsid w:val="00774EE7"/>
    <w:rsid w:val="0079146D"/>
    <w:rsid w:val="00792CEA"/>
    <w:rsid w:val="007F0935"/>
    <w:rsid w:val="0080443F"/>
    <w:rsid w:val="008220BC"/>
    <w:rsid w:val="008B358B"/>
    <w:rsid w:val="008B4E27"/>
    <w:rsid w:val="008C3993"/>
    <w:rsid w:val="00910198"/>
    <w:rsid w:val="0092102B"/>
    <w:rsid w:val="00930100"/>
    <w:rsid w:val="0094615C"/>
    <w:rsid w:val="00993AC0"/>
    <w:rsid w:val="009A2A46"/>
    <w:rsid w:val="00A95180"/>
    <w:rsid w:val="00AD4AD9"/>
    <w:rsid w:val="00AD51EA"/>
    <w:rsid w:val="00AE1CDF"/>
    <w:rsid w:val="00B3014D"/>
    <w:rsid w:val="00B44F38"/>
    <w:rsid w:val="00BD5D21"/>
    <w:rsid w:val="00BE2A40"/>
    <w:rsid w:val="00C16A3C"/>
    <w:rsid w:val="00C27324"/>
    <w:rsid w:val="00CA506C"/>
    <w:rsid w:val="00CB0D02"/>
    <w:rsid w:val="00D22349"/>
    <w:rsid w:val="00D6193C"/>
    <w:rsid w:val="00D933CD"/>
    <w:rsid w:val="00DC24BD"/>
    <w:rsid w:val="00DD2252"/>
    <w:rsid w:val="00DF6A73"/>
    <w:rsid w:val="00E33910"/>
    <w:rsid w:val="00E430AF"/>
    <w:rsid w:val="00E47848"/>
    <w:rsid w:val="00E52132"/>
    <w:rsid w:val="00EE08D6"/>
    <w:rsid w:val="00F45DD9"/>
    <w:rsid w:val="00F51C1D"/>
    <w:rsid w:val="00F54441"/>
    <w:rsid w:val="00F96540"/>
    <w:rsid w:val="00FB1F48"/>
    <w:rsid w:val="00FB6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DEDA"/>
  <w15:chartTrackingRefBased/>
  <w15:docId w15:val="{9DCAA866-2CC1-4132-97F2-7E4B35F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6E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067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416E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416E1"/>
  </w:style>
  <w:style w:type="character" w:styleId="Strong">
    <w:name w:val="Strong"/>
    <w:basedOn w:val="DefaultParagraphFont"/>
    <w:uiPriority w:val="22"/>
    <w:qFormat/>
    <w:rsid w:val="00FB624D"/>
    <w:rPr>
      <w:b/>
      <w:bCs/>
    </w:rPr>
  </w:style>
  <w:style w:type="character" w:styleId="Hyperlink">
    <w:name w:val="Hyperlink"/>
    <w:basedOn w:val="DefaultParagraphFont"/>
    <w:uiPriority w:val="99"/>
    <w:unhideWhenUsed/>
    <w:rsid w:val="00096404"/>
    <w:rPr>
      <w:color w:val="0563C1" w:themeColor="hyperlink"/>
      <w:u w:val="single"/>
    </w:rPr>
  </w:style>
  <w:style w:type="character" w:styleId="UnresolvedMention">
    <w:name w:val="Unresolved Mention"/>
    <w:basedOn w:val="DefaultParagraphFont"/>
    <w:uiPriority w:val="99"/>
    <w:semiHidden/>
    <w:unhideWhenUsed/>
    <w:rsid w:val="00096404"/>
    <w:rPr>
      <w:color w:val="605E5C"/>
      <w:shd w:val="clear" w:color="auto" w:fill="E1DFDD"/>
    </w:rPr>
  </w:style>
  <w:style w:type="paragraph" w:styleId="Header">
    <w:name w:val="header"/>
    <w:basedOn w:val="Normal"/>
    <w:link w:val="HeaderChar"/>
    <w:uiPriority w:val="99"/>
    <w:unhideWhenUsed/>
    <w:rsid w:val="00E52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132"/>
  </w:style>
  <w:style w:type="paragraph" w:styleId="Footer">
    <w:name w:val="footer"/>
    <w:basedOn w:val="Normal"/>
    <w:link w:val="FooterChar"/>
    <w:uiPriority w:val="99"/>
    <w:unhideWhenUsed/>
    <w:rsid w:val="00E52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927">
      <w:bodyDiv w:val="1"/>
      <w:marLeft w:val="0"/>
      <w:marRight w:val="0"/>
      <w:marTop w:val="0"/>
      <w:marBottom w:val="0"/>
      <w:divBdr>
        <w:top w:val="none" w:sz="0" w:space="0" w:color="auto"/>
        <w:left w:val="none" w:sz="0" w:space="0" w:color="auto"/>
        <w:bottom w:val="none" w:sz="0" w:space="0" w:color="auto"/>
        <w:right w:val="none" w:sz="0" w:space="0" w:color="auto"/>
      </w:divBdr>
    </w:div>
    <w:div w:id="58868626">
      <w:bodyDiv w:val="1"/>
      <w:marLeft w:val="0"/>
      <w:marRight w:val="0"/>
      <w:marTop w:val="0"/>
      <w:marBottom w:val="0"/>
      <w:divBdr>
        <w:top w:val="none" w:sz="0" w:space="0" w:color="auto"/>
        <w:left w:val="none" w:sz="0" w:space="0" w:color="auto"/>
        <w:bottom w:val="none" w:sz="0" w:space="0" w:color="auto"/>
        <w:right w:val="none" w:sz="0" w:space="0" w:color="auto"/>
      </w:divBdr>
    </w:div>
    <w:div w:id="63647357">
      <w:bodyDiv w:val="1"/>
      <w:marLeft w:val="0"/>
      <w:marRight w:val="0"/>
      <w:marTop w:val="0"/>
      <w:marBottom w:val="0"/>
      <w:divBdr>
        <w:top w:val="none" w:sz="0" w:space="0" w:color="auto"/>
        <w:left w:val="none" w:sz="0" w:space="0" w:color="auto"/>
        <w:bottom w:val="none" w:sz="0" w:space="0" w:color="auto"/>
        <w:right w:val="none" w:sz="0" w:space="0" w:color="auto"/>
      </w:divBdr>
    </w:div>
    <w:div w:id="185295045">
      <w:bodyDiv w:val="1"/>
      <w:marLeft w:val="0"/>
      <w:marRight w:val="0"/>
      <w:marTop w:val="0"/>
      <w:marBottom w:val="0"/>
      <w:divBdr>
        <w:top w:val="none" w:sz="0" w:space="0" w:color="auto"/>
        <w:left w:val="none" w:sz="0" w:space="0" w:color="auto"/>
        <w:bottom w:val="none" w:sz="0" w:space="0" w:color="auto"/>
        <w:right w:val="none" w:sz="0" w:space="0" w:color="auto"/>
      </w:divBdr>
    </w:div>
    <w:div w:id="247352469">
      <w:bodyDiv w:val="1"/>
      <w:marLeft w:val="0"/>
      <w:marRight w:val="0"/>
      <w:marTop w:val="0"/>
      <w:marBottom w:val="0"/>
      <w:divBdr>
        <w:top w:val="none" w:sz="0" w:space="0" w:color="auto"/>
        <w:left w:val="none" w:sz="0" w:space="0" w:color="auto"/>
        <w:bottom w:val="none" w:sz="0" w:space="0" w:color="auto"/>
        <w:right w:val="none" w:sz="0" w:space="0" w:color="auto"/>
      </w:divBdr>
    </w:div>
    <w:div w:id="287668342">
      <w:bodyDiv w:val="1"/>
      <w:marLeft w:val="0"/>
      <w:marRight w:val="0"/>
      <w:marTop w:val="0"/>
      <w:marBottom w:val="0"/>
      <w:divBdr>
        <w:top w:val="none" w:sz="0" w:space="0" w:color="auto"/>
        <w:left w:val="none" w:sz="0" w:space="0" w:color="auto"/>
        <w:bottom w:val="none" w:sz="0" w:space="0" w:color="auto"/>
        <w:right w:val="none" w:sz="0" w:space="0" w:color="auto"/>
      </w:divBdr>
    </w:div>
    <w:div w:id="336004578">
      <w:bodyDiv w:val="1"/>
      <w:marLeft w:val="0"/>
      <w:marRight w:val="0"/>
      <w:marTop w:val="0"/>
      <w:marBottom w:val="0"/>
      <w:divBdr>
        <w:top w:val="none" w:sz="0" w:space="0" w:color="auto"/>
        <w:left w:val="none" w:sz="0" w:space="0" w:color="auto"/>
        <w:bottom w:val="none" w:sz="0" w:space="0" w:color="auto"/>
        <w:right w:val="none" w:sz="0" w:space="0" w:color="auto"/>
      </w:divBdr>
    </w:div>
    <w:div w:id="469519864">
      <w:bodyDiv w:val="1"/>
      <w:marLeft w:val="0"/>
      <w:marRight w:val="0"/>
      <w:marTop w:val="0"/>
      <w:marBottom w:val="0"/>
      <w:divBdr>
        <w:top w:val="none" w:sz="0" w:space="0" w:color="auto"/>
        <w:left w:val="none" w:sz="0" w:space="0" w:color="auto"/>
        <w:bottom w:val="none" w:sz="0" w:space="0" w:color="auto"/>
        <w:right w:val="none" w:sz="0" w:space="0" w:color="auto"/>
      </w:divBdr>
    </w:div>
    <w:div w:id="549465553">
      <w:bodyDiv w:val="1"/>
      <w:marLeft w:val="0"/>
      <w:marRight w:val="0"/>
      <w:marTop w:val="0"/>
      <w:marBottom w:val="0"/>
      <w:divBdr>
        <w:top w:val="none" w:sz="0" w:space="0" w:color="auto"/>
        <w:left w:val="none" w:sz="0" w:space="0" w:color="auto"/>
        <w:bottom w:val="none" w:sz="0" w:space="0" w:color="auto"/>
        <w:right w:val="none" w:sz="0" w:space="0" w:color="auto"/>
      </w:divBdr>
    </w:div>
    <w:div w:id="597367761">
      <w:bodyDiv w:val="1"/>
      <w:marLeft w:val="0"/>
      <w:marRight w:val="0"/>
      <w:marTop w:val="0"/>
      <w:marBottom w:val="0"/>
      <w:divBdr>
        <w:top w:val="none" w:sz="0" w:space="0" w:color="auto"/>
        <w:left w:val="none" w:sz="0" w:space="0" w:color="auto"/>
        <w:bottom w:val="none" w:sz="0" w:space="0" w:color="auto"/>
        <w:right w:val="none" w:sz="0" w:space="0" w:color="auto"/>
      </w:divBdr>
    </w:div>
    <w:div w:id="603460630">
      <w:bodyDiv w:val="1"/>
      <w:marLeft w:val="0"/>
      <w:marRight w:val="0"/>
      <w:marTop w:val="0"/>
      <w:marBottom w:val="0"/>
      <w:divBdr>
        <w:top w:val="none" w:sz="0" w:space="0" w:color="auto"/>
        <w:left w:val="none" w:sz="0" w:space="0" w:color="auto"/>
        <w:bottom w:val="none" w:sz="0" w:space="0" w:color="auto"/>
        <w:right w:val="none" w:sz="0" w:space="0" w:color="auto"/>
      </w:divBdr>
    </w:div>
    <w:div w:id="605043307">
      <w:bodyDiv w:val="1"/>
      <w:marLeft w:val="0"/>
      <w:marRight w:val="0"/>
      <w:marTop w:val="0"/>
      <w:marBottom w:val="0"/>
      <w:divBdr>
        <w:top w:val="none" w:sz="0" w:space="0" w:color="auto"/>
        <w:left w:val="none" w:sz="0" w:space="0" w:color="auto"/>
        <w:bottom w:val="none" w:sz="0" w:space="0" w:color="auto"/>
        <w:right w:val="none" w:sz="0" w:space="0" w:color="auto"/>
      </w:divBdr>
    </w:div>
    <w:div w:id="697581974">
      <w:bodyDiv w:val="1"/>
      <w:marLeft w:val="0"/>
      <w:marRight w:val="0"/>
      <w:marTop w:val="0"/>
      <w:marBottom w:val="0"/>
      <w:divBdr>
        <w:top w:val="none" w:sz="0" w:space="0" w:color="auto"/>
        <w:left w:val="none" w:sz="0" w:space="0" w:color="auto"/>
        <w:bottom w:val="none" w:sz="0" w:space="0" w:color="auto"/>
        <w:right w:val="none" w:sz="0" w:space="0" w:color="auto"/>
      </w:divBdr>
    </w:div>
    <w:div w:id="779223929">
      <w:bodyDiv w:val="1"/>
      <w:marLeft w:val="0"/>
      <w:marRight w:val="0"/>
      <w:marTop w:val="0"/>
      <w:marBottom w:val="0"/>
      <w:divBdr>
        <w:top w:val="none" w:sz="0" w:space="0" w:color="auto"/>
        <w:left w:val="none" w:sz="0" w:space="0" w:color="auto"/>
        <w:bottom w:val="none" w:sz="0" w:space="0" w:color="auto"/>
        <w:right w:val="none" w:sz="0" w:space="0" w:color="auto"/>
      </w:divBdr>
    </w:div>
    <w:div w:id="811411149">
      <w:bodyDiv w:val="1"/>
      <w:marLeft w:val="0"/>
      <w:marRight w:val="0"/>
      <w:marTop w:val="0"/>
      <w:marBottom w:val="0"/>
      <w:divBdr>
        <w:top w:val="none" w:sz="0" w:space="0" w:color="auto"/>
        <w:left w:val="none" w:sz="0" w:space="0" w:color="auto"/>
        <w:bottom w:val="none" w:sz="0" w:space="0" w:color="auto"/>
        <w:right w:val="none" w:sz="0" w:space="0" w:color="auto"/>
      </w:divBdr>
    </w:div>
    <w:div w:id="818234184">
      <w:bodyDiv w:val="1"/>
      <w:marLeft w:val="0"/>
      <w:marRight w:val="0"/>
      <w:marTop w:val="0"/>
      <w:marBottom w:val="0"/>
      <w:divBdr>
        <w:top w:val="none" w:sz="0" w:space="0" w:color="auto"/>
        <w:left w:val="none" w:sz="0" w:space="0" w:color="auto"/>
        <w:bottom w:val="none" w:sz="0" w:space="0" w:color="auto"/>
        <w:right w:val="none" w:sz="0" w:space="0" w:color="auto"/>
      </w:divBdr>
    </w:div>
    <w:div w:id="820775593">
      <w:bodyDiv w:val="1"/>
      <w:marLeft w:val="0"/>
      <w:marRight w:val="0"/>
      <w:marTop w:val="0"/>
      <w:marBottom w:val="0"/>
      <w:divBdr>
        <w:top w:val="none" w:sz="0" w:space="0" w:color="auto"/>
        <w:left w:val="none" w:sz="0" w:space="0" w:color="auto"/>
        <w:bottom w:val="none" w:sz="0" w:space="0" w:color="auto"/>
        <w:right w:val="none" w:sz="0" w:space="0" w:color="auto"/>
      </w:divBdr>
    </w:div>
    <w:div w:id="828668684">
      <w:bodyDiv w:val="1"/>
      <w:marLeft w:val="0"/>
      <w:marRight w:val="0"/>
      <w:marTop w:val="0"/>
      <w:marBottom w:val="0"/>
      <w:divBdr>
        <w:top w:val="none" w:sz="0" w:space="0" w:color="auto"/>
        <w:left w:val="none" w:sz="0" w:space="0" w:color="auto"/>
        <w:bottom w:val="none" w:sz="0" w:space="0" w:color="auto"/>
        <w:right w:val="none" w:sz="0" w:space="0" w:color="auto"/>
      </w:divBdr>
    </w:div>
    <w:div w:id="922955133">
      <w:bodyDiv w:val="1"/>
      <w:marLeft w:val="0"/>
      <w:marRight w:val="0"/>
      <w:marTop w:val="0"/>
      <w:marBottom w:val="0"/>
      <w:divBdr>
        <w:top w:val="none" w:sz="0" w:space="0" w:color="auto"/>
        <w:left w:val="none" w:sz="0" w:space="0" w:color="auto"/>
        <w:bottom w:val="none" w:sz="0" w:space="0" w:color="auto"/>
        <w:right w:val="none" w:sz="0" w:space="0" w:color="auto"/>
      </w:divBdr>
    </w:div>
    <w:div w:id="1021858048">
      <w:bodyDiv w:val="1"/>
      <w:marLeft w:val="0"/>
      <w:marRight w:val="0"/>
      <w:marTop w:val="0"/>
      <w:marBottom w:val="0"/>
      <w:divBdr>
        <w:top w:val="none" w:sz="0" w:space="0" w:color="auto"/>
        <w:left w:val="none" w:sz="0" w:space="0" w:color="auto"/>
        <w:bottom w:val="none" w:sz="0" w:space="0" w:color="auto"/>
        <w:right w:val="none" w:sz="0" w:space="0" w:color="auto"/>
      </w:divBdr>
    </w:div>
    <w:div w:id="1086726521">
      <w:bodyDiv w:val="1"/>
      <w:marLeft w:val="0"/>
      <w:marRight w:val="0"/>
      <w:marTop w:val="0"/>
      <w:marBottom w:val="0"/>
      <w:divBdr>
        <w:top w:val="none" w:sz="0" w:space="0" w:color="auto"/>
        <w:left w:val="none" w:sz="0" w:space="0" w:color="auto"/>
        <w:bottom w:val="none" w:sz="0" w:space="0" w:color="auto"/>
        <w:right w:val="none" w:sz="0" w:space="0" w:color="auto"/>
      </w:divBdr>
    </w:div>
    <w:div w:id="1131167485">
      <w:bodyDiv w:val="1"/>
      <w:marLeft w:val="0"/>
      <w:marRight w:val="0"/>
      <w:marTop w:val="0"/>
      <w:marBottom w:val="0"/>
      <w:divBdr>
        <w:top w:val="none" w:sz="0" w:space="0" w:color="auto"/>
        <w:left w:val="none" w:sz="0" w:space="0" w:color="auto"/>
        <w:bottom w:val="none" w:sz="0" w:space="0" w:color="auto"/>
        <w:right w:val="none" w:sz="0" w:space="0" w:color="auto"/>
      </w:divBdr>
    </w:div>
    <w:div w:id="1196428467">
      <w:bodyDiv w:val="1"/>
      <w:marLeft w:val="0"/>
      <w:marRight w:val="0"/>
      <w:marTop w:val="0"/>
      <w:marBottom w:val="0"/>
      <w:divBdr>
        <w:top w:val="none" w:sz="0" w:space="0" w:color="auto"/>
        <w:left w:val="none" w:sz="0" w:space="0" w:color="auto"/>
        <w:bottom w:val="none" w:sz="0" w:space="0" w:color="auto"/>
        <w:right w:val="none" w:sz="0" w:space="0" w:color="auto"/>
      </w:divBdr>
    </w:div>
    <w:div w:id="1226647632">
      <w:bodyDiv w:val="1"/>
      <w:marLeft w:val="0"/>
      <w:marRight w:val="0"/>
      <w:marTop w:val="0"/>
      <w:marBottom w:val="0"/>
      <w:divBdr>
        <w:top w:val="none" w:sz="0" w:space="0" w:color="auto"/>
        <w:left w:val="none" w:sz="0" w:space="0" w:color="auto"/>
        <w:bottom w:val="none" w:sz="0" w:space="0" w:color="auto"/>
        <w:right w:val="none" w:sz="0" w:space="0" w:color="auto"/>
      </w:divBdr>
    </w:div>
    <w:div w:id="1299535041">
      <w:bodyDiv w:val="1"/>
      <w:marLeft w:val="0"/>
      <w:marRight w:val="0"/>
      <w:marTop w:val="0"/>
      <w:marBottom w:val="0"/>
      <w:divBdr>
        <w:top w:val="none" w:sz="0" w:space="0" w:color="auto"/>
        <w:left w:val="none" w:sz="0" w:space="0" w:color="auto"/>
        <w:bottom w:val="none" w:sz="0" w:space="0" w:color="auto"/>
        <w:right w:val="none" w:sz="0" w:space="0" w:color="auto"/>
      </w:divBdr>
    </w:div>
    <w:div w:id="1352341084">
      <w:bodyDiv w:val="1"/>
      <w:marLeft w:val="0"/>
      <w:marRight w:val="0"/>
      <w:marTop w:val="0"/>
      <w:marBottom w:val="0"/>
      <w:divBdr>
        <w:top w:val="none" w:sz="0" w:space="0" w:color="auto"/>
        <w:left w:val="none" w:sz="0" w:space="0" w:color="auto"/>
        <w:bottom w:val="none" w:sz="0" w:space="0" w:color="auto"/>
        <w:right w:val="none" w:sz="0" w:space="0" w:color="auto"/>
      </w:divBdr>
    </w:div>
    <w:div w:id="1364476404">
      <w:bodyDiv w:val="1"/>
      <w:marLeft w:val="0"/>
      <w:marRight w:val="0"/>
      <w:marTop w:val="0"/>
      <w:marBottom w:val="0"/>
      <w:divBdr>
        <w:top w:val="none" w:sz="0" w:space="0" w:color="auto"/>
        <w:left w:val="none" w:sz="0" w:space="0" w:color="auto"/>
        <w:bottom w:val="none" w:sz="0" w:space="0" w:color="auto"/>
        <w:right w:val="none" w:sz="0" w:space="0" w:color="auto"/>
      </w:divBdr>
    </w:div>
    <w:div w:id="1399473975">
      <w:bodyDiv w:val="1"/>
      <w:marLeft w:val="0"/>
      <w:marRight w:val="0"/>
      <w:marTop w:val="0"/>
      <w:marBottom w:val="0"/>
      <w:divBdr>
        <w:top w:val="none" w:sz="0" w:space="0" w:color="auto"/>
        <w:left w:val="none" w:sz="0" w:space="0" w:color="auto"/>
        <w:bottom w:val="none" w:sz="0" w:space="0" w:color="auto"/>
        <w:right w:val="none" w:sz="0" w:space="0" w:color="auto"/>
      </w:divBdr>
    </w:div>
    <w:div w:id="1413115394">
      <w:bodyDiv w:val="1"/>
      <w:marLeft w:val="0"/>
      <w:marRight w:val="0"/>
      <w:marTop w:val="0"/>
      <w:marBottom w:val="0"/>
      <w:divBdr>
        <w:top w:val="none" w:sz="0" w:space="0" w:color="auto"/>
        <w:left w:val="none" w:sz="0" w:space="0" w:color="auto"/>
        <w:bottom w:val="none" w:sz="0" w:space="0" w:color="auto"/>
        <w:right w:val="none" w:sz="0" w:space="0" w:color="auto"/>
      </w:divBdr>
    </w:div>
    <w:div w:id="1550534855">
      <w:bodyDiv w:val="1"/>
      <w:marLeft w:val="0"/>
      <w:marRight w:val="0"/>
      <w:marTop w:val="0"/>
      <w:marBottom w:val="0"/>
      <w:divBdr>
        <w:top w:val="none" w:sz="0" w:space="0" w:color="auto"/>
        <w:left w:val="none" w:sz="0" w:space="0" w:color="auto"/>
        <w:bottom w:val="none" w:sz="0" w:space="0" w:color="auto"/>
        <w:right w:val="none" w:sz="0" w:space="0" w:color="auto"/>
      </w:divBdr>
    </w:div>
    <w:div w:id="1566182752">
      <w:bodyDiv w:val="1"/>
      <w:marLeft w:val="0"/>
      <w:marRight w:val="0"/>
      <w:marTop w:val="0"/>
      <w:marBottom w:val="0"/>
      <w:divBdr>
        <w:top w:val="none" w:sz="0" w:space="0" w:color="auto"/>
        <w:left w:val="none" w:sz="0" w:space="0" w:color="auto"/>
        <w:bottom w:val="none" w:sz="0" w:space="0" w:color="auto"/>
        <w:right w:val="none" w:sz="0" w:space="0" w:color="auto"/>
      </w:divBdr>
    </w:div>
    <w:div w:id="1596478522">
      <w:bodyDiv w:val="1"/>
      <w:marLeft w:val="0"/>
      <w:marRight w:val="0"/>
      <w:marTop w:val="0"/>
      <w:marBottom w:val="0"/>
      <w:divBdr>
        <w:top w:val="none" w:sz="0" w:space="0" w:color="auto"/>
        <w:left w:val="none" w:sz="0" w:space="0" w:color="auto"/>
        <w:bottom w:val="none" w:sz="0" w:space="0" w:color="auto"/>
        <w:right w:val="none" w:sz="0" w:space="0" w:color="auto"/>
      </w:divBdr>
    </w:div>
    <w:div w:id="1807238350">
      <w:bodyDiv w:val="1"/>
      <w:marLeft w:val="0"/>
      <w:marRight w:val="0"/>
      <w:marTop w:val="0"/>
      <w:marBottom w:val="0"/>
      <w:divBdr>
        <w:top w:val="none" w:sz="0" w:space="0" w:color="auto"/>
        <w:left w:val="none" w:sz="0" w:space="0" w:color="auto"/>
        <w:bottom w:val="none" w:sz="0" w:space="0" w:color="auto"/>
        <w:right w:val="none" w:sz="0" w:space="0" w:color="auto"/>
      </w:divBdr>
    </w:div>
    <w:div w:id="1814253654">
      <w:bodyDiv w:val="1"/>
      <w:marLeft w:val="0"/>
      <w:marRight w:val="0"/>
      <w:marTop w:val="0"/>
      <w:marBottom w:val="0"/>
      <w:divBdr>
        <w:top w:val="none" w:sz="0" w:space="0" w:color="auto"/>
        <w:left w:val="none" w:sz="0" w:space="0" w:color="auto"/>
        <w:bottom w:val="none" w:sz="0" w:space="0" w:color="auto"/>
        <w:right w:val="none" w:sz="0" w:space="0" w:color="auto"/>
      </w:divBdr>
    </w:div>
    <w:div w:id="1893075732">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a.uggerud@sintef.no"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OEC22</b:Tag>
    <b:SourceType>Report</b:SourceType>
    <b:Guid>{4900FDA1-0940-4699-8DB1-87BA8E66DAF8}</b:Guid>
    <b:Title>Global Plastics Outlook: Economic Drivers, Environmental Impacts and Policy Options</b:Title>
    <b:City>Paris</b:City>
    <b:Year>2022</b:Year>
    <b:Author>
      <b:Author>
        <b:Corporate>OECD</b:Corporate>
      </b:Author>
    </b:Author>
    <b:RefOrder>1</b:RefOrder>
  </b:Source>
  <b:Source>
    <b:Tag>Pab21</b:Tag>
    <b:SourceType>JournalArticle</b:SourceType>
    <b:Guid>{DFB75F88-14A4-470C-8FBD-5886DB86E276}</b:Guid>
    <b:Title>Sustainable Polymers Square Table</b:Title>
    <b:Year>2021</b:Year>
    <b:Publisher>Macromolecules</b:Publisher>
    <b:Author>
      <b:Author>
        <b:NameList>
          <b:Person>
            <b:Last>Pablo</b:Last>
            <b:First>J.</b:First>
            <b:Middle>de</b:Middle>
          </b:Person>
          <b:Person>
            <b:Last>Hillmyer</b:Last>
            <b:First>M.A.</b:First>
          </b:Person>
        </b:NameList>
      </b:Author>
    </b:Author>
    <b:RefOrder>2</b:RefOrder>
  </b:Source>
  <b:Source>
    <b:Tag>Avé12</b:Tag>
    <b:SourceType>BookSection</b:SourceType>
    <b:Guid>{825354B1-C741-4EB1-96C9-39760B07B068}</b:Guid>
    <b:Author>
      <b:Author>
        <b:NameList>
          <b:Person>
            <b:Last>Avérous</b:Last>
            <b:First>Luc</b:First>
          </b:Person>
          <b:Person>
            <b:Last>Pollet</b:Last>
            <b:First>Eric</b:First>
          </b:Person>
        </b:NameList>
      </b:Author>
    </b:Author>
    <b:Title>Biodegradable Polymers</b:Title>
    <b:City>London</b:City>
    <b:Year>2012</b:Year>
    <b:Publisher>Springer-Verlag</b:Publisher>
    <b:BookTitle>Green Energy and Technology</b:BookTitle>
    <b:RefOrder>3</b:RefOrder>
  </b:Source>
  <b:Source>
    <b:Tag>Fen21</b:Tag>
    <b:SourceType>JournalArticle</b:SourceType>
    <b:Guid>{0F53ADBC-4705-403F-9523-E827B7B8C1DF}</b:Guid>
    <b:Title>Challenges and new opportunities on barrier performance of biodegradable polymers for sustainable packaging</b:Title>
    <b:Year>2021</b:Year>
    <b:Publisher>Progress in Polymer Science</b:Publisher>
    <b:Author>
      <b:Author>
        <b:NameList>
          <b:Person>
            <b:Last>Wu</b:Last>
            <b:First>Feng</b:First>
          </b:Person>
          <b:Person>
            <b:Last>Misra</b:Last>
            <b:First>Manjusri</b:First>
          </b:Person>
          <b:Person>
            <b:Last>Mohanty</b:Last>
            <b:First>Amar</b:First>
            <b:Middle>K.</b:Middle>
          </b:Person>
        </b:NameList>
      </b:Author>
    </b:Author>
    <b:Volume>117</b:Volume>
    <b:RefOrder>4</b:RefOrder>
  </b:Source>
</b:Sources>
</file>

<file path=customXml/itemProps1.xml><?xml version="1.0" encoding="utf-8"?>
<ds:datastoreItem xmlns:ds="http://schemas.openxmlformats.org/officeDocument/2006/customXml" ds:itemID="{65341705-246E-4E55-BB5B-4BCCEFD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Uggerud</dc:creator>
  <cp:keywords/>
  <dc:description/>
  <cp:lastModifiedBy>Nora Uggerud</cp:lastModifiedBy>
  <cp:revision>14</cp:revision>
  <dcterms:created xsi:type="dcterms:W3CDTF">2022-10-10T12:45:00Z</dcterms:created>
  <dcterms:modified xsi:type="dcterms:W3CDTF">2022-10-10T13:18:00Z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-707997174</vt:i4>
  </property>
  <property fmtid="{D5CDD505-2E9C-101B-9397-08002B2CF9AE}" pid="3" name="_NewReviewCycle">
    <vt:lpwstr/>
  </property>
  <property fmtid="{D5CDD505-2E9C-101B-9397-08002B2CF9AE}" pid="4" name="_EmailSubject">
    <vt:lpwstr>Masterprosjekt Soft Matter</vt:lpwstr>
  </property>
  <property fmtid="{D5CDD505-2E9C-101B-9397-08002B2CF9AE}" pid="5" name="_AuthorEmail">
    <vt:lpwstr>Nora.Uggerud@sintef.no</vt:lpwstr>
  </property>
  <property fmtid="{D5CDD505-2E9C-101B-9397-08002B2CF9AE}" pid="6" name="_AuthorEmailDisplayName">
    <vt:lpwstr>Nora Uggerud</vt:lpwstr>
  </property>
  <property fmtid="{D5CDD505-2E9C-101B-9397-08002B2CF9AE}" pid="7" name="_PreviousAdHocReviewCycleID">
    <vt:i4>-2004583425</vt:i4>
  </property>
</Properties>
</file>