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0" w:type="dxa"/>
        <w:tblInd w:w="-4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2550"/>
        <w:gridCol w:w="1560"/>
        <w:gridCol w:w="991"/>
        <w:gridCol w:w="427"/>
        <w:gridCol w:w="424"/>
        <w:gridCol w:w="142"/>
        <w:gridCol w:w="568"/>
        <w:gridCol w:w="425"/>
        <w:gridCol w:w="565"/>
        <w:gridCol w:w="851"/>
        <w:gridCol w:w="1702"/>
        <w:gridCol w:w="4395"/>
      </w:tblGrid>
      <w:tr w:rsidR="00D00042" w14:paraId="22C25E54" w14:textId="77777777">
        <w:trPr>
          <w:cantSplit/>
          <w:trHeight w:val="806"/>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F2E0142" w14:textId="77777777" w:rsidR="00D00042" w:rsidRDefault="00D00042"/>
          <w:p w14:paraId="02F33199" w14:textId="77777777" w:rsidR="00D00042" w:rsidRDefault="0069728E">
            <w:r>
              <w:rPr>
                <w:rStyle w:val="Utheving"/>
                <w:rFonts w:ascii="Arial" w:hAnsi="Arial" w:cs="Arial"/>
                <w:b/>
                <w:i w:val="0"/>
                <w:sz w:val="24"/>
                <w:szCs w:val="24"/>
              </w:rPr>
              <w:t>Skjema for å opprette, endre og legge ned emner</w:t>
            </w:r>
          </w:p>
          <w:p w14:paraId="46C26E48" w14:textId="77777777" w:rsidR="00D00042" w:rsidRDefault="00D00042"/>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C0DA6BD" w14:textId="77777777" w:rsidR="00D00042" w:rsidRDefault="00D00042"/>
        </w:tc>
      </w:tr>
      <w:tr w:rsidR="00D00042" w14:paraId="4B1D924A" w14:textId="77777777">
        <w:trPr>
          <w:cantSplit/>
          <w:trHeight w:val="228"/>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5A982CD" w14:textId="77777777" w:rsidR="00D00042" w:rsidRDefault="0069728E">
            <w:pPr>
              <w:rPr>
                <w:rFonts w:ascii="Arial" w:hAnsi="Arial" w:cs="Arial"/>
                <w:b/>
                <w:sz w:val="22"/>
                <w:szCs w:val="22"/>
              </w:rPr>
            </w:pPr>
            <w:r>
              <w:rPr>
                <w:rFonts w:ascii="Arial" w:hAnsi="Arial" w:cs="Arial"/>
                <w:b/>
                <w:sz w:val="22"/>
                <w:szCs w:val="22"/>
              </w:rPr>
              <w:t>Emnekode:</w:t>
            </w:r>
          </w:p>
          <w:p w14:paraId="230BB47D" w14:textId="77777777" w:rsidR="00D00042" w:rsidRDefault="00D00042">
            <w:pPr>
              <w:rPr>
                <w:rFonts w:ascii="Arial" w:hAnsi="Arial" w:cs="Arial"/>
                <w:b/>
                <w:sz w:val="22"/>
                <w:szCs w:val="22"/>
              </w:rPr>
            </w:pPr>
          </w:p>
          <w:p w14:paraId="1317D3DD" w14:textId="77777777" w:rsidR="00D00042" w:rsidRDefault="0069728E">
            <w:pPr>
              <w:rPr>
                <w:rFonts w:ascii="Arial" w:hAnsi="Arial" w:cs="Arial"/>
                <w:sz w:val="22"/>
                <w:szCs w:val="22"/>
              </w:rPr>
            </w:pPr>
            <w:r>
              <w:rPr>
                <w:rFonts w:ascii="Arial" w:hAnsi="Arial" w:cs="Arial"/>
                <w:sz w:val="22"/>
                <w:szCs w:val="22"/>
              </w:rPr>
              <w:t>MAT4830</w:t>
            </w:r>
          </w:p>
          <w:p w14:paraId="14277E75" w14:textId="77777777" w:rsidR="00D00042" w:rsidRDefault="00D00042">
            <w:pPr>
              <w:rPr>
                <w:rFonts w:ascii="Arial" w:hAnsi="Arial" w:cs="Arial"/>
                <w:sz w:val="22"/>
                <w:szCs w:val="22"/>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4A2B18AF" w14:textId="77777777" w:rsidR="00D00042" w:rsidRDefault="0069728E">
            <w:pPr>
              <w:rPr>
                <w:rFonts w:ascii="Arial" w:hAnsi="Arial" w:cs="Arial"/>
                <w:sz w:val="22"/>
                <w:szCs w:val="22"/>
                <w:lang w:val="nn-NO"/>
              </w:rPr>
            </w:pPr>
            <w:r>
              <w:rPr>
                <w:rFonts w:ascii="Arial" w:hAnsi="Arial" w:cs="Arial"/>
                <w:sz w:val="22"/>
                <w:szCs w:val="22"/>
                <w:lang w:val="nn-NO"/>
              </w:rPr>
              <w:t>Opprette nytt emne:</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38ABBED2"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5EC4AB" w14:textId="77777777" w:rsidR="00D00042" w:rsidRDefault="0069728E">
                  <w:pPr>
                    <w:rPr>
                      <w:rFonts w:ascii="Arial" w:hAnsi="Arial" w:cs="Arial"/>
                      <w:sz w:val="22"/>
                      <w:szCs w:val="22"/>
                      <w:lang w:val="nn-NO"/>
                    </w:rPr>
                  </w:pPr>
                  <w:r>
                    <w:rPr>
                      <w:rFonts w:ascii="Arial" w:hAnsi="Arial" w:cs="Arial"/>
                      <w:sz w:val="22"/>
                      <w:szCs w:val="22"/>
                      <w:lang w:val="nn-NO"/>
                    </w:rPr>
                    <w:t>X</w:t>
                  </w:r>
                </w:p>
              </w:tc>
            </w:tr>
          </w:tbl>
          <w:p w14:paraId="2FC44AF1" w14:textId="77777777" w:rsidR="00D00042" w:rsidRDefault="0069728E">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187BD26D" w14:textId="77777777" w:rsidR="00D00042" w:rsidRDefault="0069728E">
            <w:pPr>
              <w:rPr>
                <w:rFonts w:ascii="Arial" w:hAnsi="Arial" w:cs="Arial"/>
                <w:sz w:val="22"/>
                <w:szCs w:val="22"/>
              </w:rPr>
            </w:pPr>
            <w:r>
              <w:rPr>
                <w:rFonts w:ascii="Arial" w:hAnsi="Arial" w:cs="Arial"/>
                <w:sz w:val="22"/>
                <w:szCs w:val="22"/>
              </w:rPr>
              <w:t xml:space="preserve">Endre eksisterende: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14989890"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444F07" w14:textId="77777777" w:rsidR="00D00042" w:rsidRDefault="00D00042">
                  <w:pPr>
                    <w:rPr>
                      <w:rFonts w:ascii="Arial" w:hAnsi="Arial" w:cs="Arial"/>
                      <w:sz w:val="22"/>
                      <w:szCs w:val="22"/>
                    </w:rPr>
                  </w:pPr>
                </w:p>
              </w:tc>
            </w:tr>
          </w:tbl>
          <w:p w14:paraId="3D2177B2" w14:textId="77777777" w:rsidR="00D00042" w:rsidRDefault="0069728E">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47F9C806" w14:textId="77777777" w:rsidR="00D00042" w:rsidRDefault="0069728E">
            <w:pPr>
              <w:rPr>
                <w:rFonts w:ascii="Arial" w:hAnsi="Arial" w:cs="Arial"/>
                <w:sz w:val="22"/>
                <w:szCs w:val="22"/>
              </w:rPr>
            </w:pPr>
            <w:r>
              <w:rPr>
                <w:rFonts w:ascii="Arial" w:hAnsi="Arial" w:cs="Arial"/>
                <w:sz w:val="22"/>
                <w:szCs w:val="22"/>
              </w:rPr>
              <w:t>Legge ned eksisterende:</w:t>
            </w:r>
          </w:p>
          <w:tbl>
            <w:tblPr>
              <w:tblW w:w="2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85"/>
            </w:tblGrid>
            <w:tr w:rsidR="00D00042" w14:paraId="1AF6B4A6" w14:textId="77777777">
              <w:trPr>
                <w:trHeight w:val="114"/>
              </w:trPr>
              <w:tc>
                <w:tcPr>
                  <w:tcW w:w="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47B5848" w14:textId="77777777" w:rsidR="00D00042" w:rsidRDefault="00D00042">
                  <w:pPr>
                    <w:rPr>
                      <w:rFonts w:ascii="Arial" w:hAnsi="Arial" w:cs="Arial"/>
                      <w:sz w:val="22"/>
                      <w:szCs w:val="22"/>
                    </w:rPr>
                  </w:pPr>
                </w:p>
              </w:tc>
            </w:tr>
          </w:tbl>
          <w:p w14:paraId="057D0CC4" w14:textId="77777777" w:rsidR="00D00042" w:rsidRDefault="0069728E">
            <w:pPr>
              <w:rPr>
                <w:rFonts w:ascii="Arial" w:hAnsi="Arial" w:cs="Arial"/>
                <w:sz w:val="22"/>
                <w:szCs w:val="22"/>
              </w:rPr>
            </w:pPr>
            <w:r>
              <w:rPr>
                <w:rFonts w:ascii="Arial" w:hAnsi="Arial" w:cs="Arial"/>
                <w:sz w:val="22"/>
                <w:szCs w:val="22"/>
              </w:rPr>
              <w:t>Gå til punkt 3.1.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95F611E" w14:textId="77777777" w:rsidR="00D00042" w:rsidRDefault="00D00042">
            <w:pPr>
              <w:rPr>
                <w:rFonts w:ascii="Arial" w:hAnsi="Arial" w:cs="Arial"/>
                <w:sz w:val="22"/>
                <w:szCs w:val="22"/>
              </w:rPr>
            </w:pPr>
          </w:p>
        </w:tc>
      </w:tr>
      <w:tr w:rsidR="00D00042" w14:paraId="77F3E606" w14:textId="77777777">
        <w:trPr>
          <w:cantSplit/>
          <w:trHeight w:val="3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14:paraId="48820B48" w14:textId="77777777" w:rsidR="00D00042" w:rsidRDefault="00D00042">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FF7A04C"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9CD66F8" w14:textId="77777777" w:rsidR="00D00042" w:rsidRDefault="00D00042">
            <w:pPr>
              <w:rPr>
                <w:rFonts w:ascii="Arial" w:hAnsi="Arial" w:cs="Arial"/>
                <w:sz w:val="22"/>
                <w:szCs w:val="22"/>
              </w:rPr>
            </w:pPr>
          </w:p>
        </w:tc>
      </w:tr>
      <w:tr w:rsidR="00D00042" w14:paraId="4B41B672" w14:textId="77777777">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62CC5B47"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4D6B099" w14:textId="77777777" w:rsidR="00D00042" w:rsidRDefault="00D00042">
            <w:pPr>
              <w:pStyle w:val="Listeavsnitt"/>
              <w:rPr>
                <w:rFonts w:ascii="Arial" w:hAnsi="Arial" w:cs="Arial"/>
                <w:b/>
                <w:sz w:val="22"/>
                <w:szCs w:val="22"/>
              </w:rPr>
            </w:pPr>
          </w:p>
        </w:tc>
      </w:tr>
      <w:tr w:rsidR="00D00042" w14:paraId="498662E9"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33011D97"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4CD8EC17"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6F1C9212"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E61E13" w14:textId="77777777" w:rsidR="00D00042" w:rsidRDefault="00D00042">
                  <w:pPr>
                    <w:rPr>
                      <w:rFonts w:ascii="Arial" w:hAnsi="Arial" w:cs="Arial"/>
                      <w:sz w:val="22"/>
                      <w:szCs w:val="22"/>
                    </w:rPr>
                  </w:pPr>
                </w:p>
              </w:tc>
            </w:tr>
          </w:tbl>
          <w:p w14:paraId="361CAE35"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0553EFDD" w14:textId="77777777" w:rsidR="00D00042" w:rsidRDefault="0069728E">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3F3CFDDE"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025A524"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21E3F270"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0D86ACF" w14:textId="77777777" w:rsidR="00D00042" w:rsidRDefault="00D00042">
            <w:pPr>
              <w:rPr>
                <w:rFonts w:ascii="Arial" w:hAnsi="Arial" w:cs="Arial"/>
                <w:sz w:val="22"/>
                <w:szCs w:val="22"/>
              </w:rPr>
            </w:pPr>
          </w:p>
        </w:tc>
      </w:tr>
      <w:tr w:rsidR="00D00042" w14:paraId="74099615"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438D6B12"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235176FE"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74EC5DE" w14:textId="77777777" w:rsidR="00D00042" w:rsidRDefault="00D00042">
            <w:pPr>
              <w:rPr>
                <w:rFonts w:ascii="Arial" w:hAnsi="Arial" w:cs="Arial"/>
                <w:sz w:val="22"/>
                <w:szCs w:val="22"/>
              </w:rPr>
            </w:pPr>
          </w:p>
        </w:tc>
      </w:tr>
      <w:tr w:rsidR="00D00042" w14:paraId="5C7926A7"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2ECFABED" w14:textId="77777777" w:rsidR="00D00042" w:rsidRDefault="0069728E">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70036628"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4F4116B3"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72FC2D"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0F10AE64"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0DFEF23F" w14:textId="77777777" w:rsidR="00D00042" w:rsidRDefault="0069728E">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7EFABB76"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A00C0B" w14:textId="77777777" w:rsidR="00D00042" w:rsidRDefault="00D00042">
                  <w:pPr>
                    <w:rPr>
                      <w:rFonts w:ascii="Arial" w:hAnsi="Arial" w:cs="Arial"/>
                      <w:sz w:val="22"/>
                      <w:szCs w:val="22"/>
                    </w:rPr>
                  </w:pPr>
                </w:p>
              </w:tc>
            </w:tr>
          </w:tbl>
          <w:p w14:paraId="73F6AA48"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8EF7548" w14:textId="77777777" w:rsidR="00D00042" w:rsidRDefault="00D00042">
            <w:pPr>
              <w:rPr>
                <w:rFonts w:ascii="Arial" w:hAnsi="Arial" w:cs="Arial"/>
                <w:sz w:val="22"/>
                <w:szCs w:val="22"/>
              </w:rPr>
            </w:pPr>
          </w:p>
          <w:p w14:paraId="75731F00" w14:textId="77777777" w:rsidR="00D00042" w:rsidRDefault="00D00042">
            <w:pPr>
              <w:rPr>
                <w:rFonts w:ascii="Arial" w:hAnsi="Arial" w:cs="Arial"/>
                <w:sz w:val="22"/>
                <w:szCs w:val="22"/>
              </w:rPr>
            </w:pPr>
          </w:p>
        </w:tc>
      </w:tr>
      <w:tr w:rsidR="00D00042" w14:paraId="28E1A225" w14:textId="77777777">
        <w:trPr>
          <w:cantSplit/>
          <w:trHeight w:val="216"/>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2ECCC4FD" w14:textId="77777777" w:rsidR="00D00042" w:rsidRDefault="0069728E">
            <w:pPr>
              <w:rPr>
                <w:rFonts w:ascii="Arial" w:hAnsi="Arial" w:cs="Arial"/>
                <w:sz w:val="22"/>
                <w:szCs w:val="22"/>
              </w:rPr>
            </w:pPr>
            <w:r>
              <w:rPr>
                <w:rFonts w:ascii="Arial" w:hAnsi="Arial" w:cs="Arial"/>
                <w:sz w:val="22"/>
                <w:szCs w:val="22"/>
              </w:rPr>
              <w:t>Gå videre til punktene 4. – 19.</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0ADDC1B" w14:textId="77777777" w:rsidR="00D00042" w:rsidRDefault="00D00042">
            <w:pPr>
              <w:rPr>
                <w:rFonts w:ascii="Arial" w:hAnsi="Arial" w:cs="Arial"/>
                <w:sz w:val="22"/>
                <w:szCs w:val="22"/>
              </w:rPr>
            </w:pPr>
          </w:p>
        </w:tc>
      </w:tr>
      <w:tr w:rsidR="00D00042" w14:paraId="28B1AF4D" w14:textId="77777777">
        <w:trPr>
          <w:cantSplit/>
          <w:trHeight w:val="3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14:paraId="731630F8" w14:textId="77777777" w:rsidR="00D00042" w:rsidRDefault="00D00042">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5618308"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8EC9F8C" w14:textId="77777777" w:rsidR="00D00042" w:rsidRDefault="00D00042">
            <w:pPr>
              <w:rPr>
                <w:rFonts w:ascii="Arial" w:hAnsi="Arial" w:cs="Arial"/>
                <w:sz w:val="22"/>
                <w:szCs w:val="22"/>
              </w:rPr>
            </w:pPr>
          </w:p>
        </w:tc>
      </w:tr>
      <w:tr w:rsidR="00D00042" w14:paraId="38258DC0" w14:textId="77777777">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439EF71D"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47ADAB8" w14:textId="77777777" w:rsidR="00D00042" w:rsidRDefault="00D00042">
            <w:pPr>
              <w:pStyle w:val="Listeavsnitt"/>
              <w:rPr>
                <w:rFonts w:ascii="Arial" w:hAnsi="Arial" w:cs="Arial"/>
                <w:b/>
                <w:sz w:val="22"/>
                <w:szCs w:val="22"/>
              </w:rPr>
            </w:pPr>
          </w:p>
        </w:tc>
      </w:tr>
      <w:tr w:rsidR="00D00042" w14:paraId="1103619B"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13BBCE7A"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26ECDBFD" w14:textId="77777777" w:rsidR="00D00042" w:rsidRDefault="0069728E">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D00042" w14:paraId="5545232D"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C03F31" w14:textId="77777777" w:rsidR="00D00042" w:rsidRDefault="00D00042">
                  <w:pPr>
                    <w:rPr>
                      <w:rFonts w:ascii="Arial" w:hAnsi="Arial" w:cs="Arial"/>
                      <w:sz w:val="22"/>
                      <w:szCs w:val="22"/>
                    </w:rPr>
                  </w:pPr>
                </w:p>
              </w:tc>
            </w:tr>
          </w:tbl>
          <w:p w14:paraId="58635029"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D00042" w14:paraId="556B5A53"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07146D" w14:textId="77777777" w:rsidR="00D00042" w:rsidRDefault="0069728E">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A78A24" w14:textId="77777777" w:rsidR="00D00042" w:rsidRDefault="00D00042">
                  <w:pPr>
                    <w:rPr>
                      <w:rFonts w:ascii="Arial" w:hAnsi="Arial" w:cs="Arial"/>
                      <w:sz w:val="22"/>
                      <w:szCs w:val="22"/>
                    </w:rPr>
                  </w:pPr>
                </w:p>
              </w:tc>
            </w:tr>
            <w:tr w:rsidR="00D00042" w14:paraId="28732659"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74F46D" w14:textId="77777777" w:rsidR="00D00042" w:rsidRDefault="0069728E">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D1BE02" w14:textId="77777777" w:rsidR="00D00042" w:rsidRDefault="00D00042">
                  <w:pPr>
                    <w:rPr>
                      <w:rFonts w:ascii="Arial" w:hAnsi="Arial" w:cs="Arial"/>
                      <w:sz w:val="22"/>
                      <w:szCs w:val="22"/>
                    </w:rPr>
                  </w:pPr>
                </w:p>
              </w:tc>
            </w:tr>
          </w:tbl>
          <w:p w14:paraId="6492F314"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48442CB" w14:textId="77777777" w:rsidR="00D00042" w:rsidRDefault="00D00042">
            <w:pPr>
              <w:rPr>
                <w:rFonts w:ascii="Arial" w:hAnsi="Arial" w:cs="Arial"/>
                <w:sz w:val="22"/>
                <w:szCs w:val="22"/>
              </w:rPr>
            </w:pPr>
          </w:p>
        </w:tc>
      </w:tr>
      <w:tr w:rsidR="00D00042" w14:paraId="474A5589"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49C43486"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071FE1E2"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64DAD3E2"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294F79" w14:textId="77777777" w:rsidR="00D00042" w:rsidRDefault="00D00042">
                  <w:pPr>
                    <w:rPr>
                      <w:rFonts w:ascii="Arial" w:hAnsi="Arial" w:cs="Arial"/>
                      <w:sz w:val="22"/>
                      <w:szCs w:val="22"/>
                    </w:rPr>
                  </w:pPr>
                </w:p>
              </w:tc>
            </w:tr>
          </w:tbl>
          <w:p w14:paraId="39FF79EA"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18F4E6AB" w14:textId="77777777" w:rsidR="00D00042" w:rsidRDefault="0069728E">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2A4A274E"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641EDBD" w14:textId="77777777" w:rsidR="00D00042" w:rsidRDefault="00D00042">
                  <w:pPr>
                    <w:rPr>
                      <w:rFonts w:ascii="Arial" w:hAnsi="Arial" w:cs="Arial"/>
                      <w:sz w:val="22"/>
                      <w:szCs w:val="22"/>
                    </w:rPr>
                  </w:pPr>
                </w:p>
              </w:tc>
            </w:tr>
          </w:tbl>
          <w:p w14:paraId="79D2A549"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11BEC70" w14:textId="77777777" w:rsidR="00D00042" w:rsidRDefault="00D00042">
            <w:pPr>
              <w:rPr>
                <w:rFonts w:ascii="Arial" w:hAnsi="Arial" w:cs="Arial"/>
                <w:sz w:val="22"/>
                <w:szCs w:val="22"/>
              </w:rPr>
            </w:pPr>
          </w:p>
        </w:tc>
      </w:tr>
      <w:tr w:rsidR="00D00042" w14:paraId="2857F3CB"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09C0423D"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2FB9CCFE"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610ED7A2"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F9F3E9" w14:textId="77777777" w:rsidR="00D00042" w:rsidRDefault="00D00042">
                  <w:pPr>
                    <w:rPr>
                      <w:rFonts w:ascii="Arial" w:hAnsi="Arial" w:cs="Arial"/>
                      <w:sz w:val="22"/>
                      <w:szCs w:val="22"/>
                    </w:rPr>
                  </w:pPr>
                </w:p>
              </w:tc>
            </w:tr>
          </w:tbl>
          <w:p w14:paraId="11733F37"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0D4CE0E6" w14:textId="77777777" w:rsidR="00D00042" w:rsidRDefault="0069728E">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4DF56796"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5C88B5" w14:textId="77777777" w:rsidR="00D00042" w:rsidRDefault="00D00042">
                  <w:pPr>
                    <w:rPr>
                      <w:rFonts w:ascii="Arial" w:hAnsi="Arial" w:cs="Arial"/>
                      <w:sz w:val="22"/>
                      <w:szCs w:val="22"/>
                    </w:rPr>
                  </w:pPr>
                </w:p>
              </w:tc>
            </w:tr>
          </w:tbl>
          <w:p w14:paraId="5A93CB8B"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2F47C78" w14:textId="77777777" w:rsidR="00D00042" w:rsidRDefault="00D00042">
            <w:pPr>
              <w:rPr>
                <w:rFonts w:ascii="Arial" w:hAnsi="Arial" w:cs="Arial"/>
                <w:sz w:val="22"/>
                <w:szCs w:val="22"/>
              </w:rPr>
            </w:pPr>
          </w:p>
        </w:tc>
      </w:tr>
      <w:tr w:rsidR="00D00042" w14:paraId="72891C71" w14:textId="77777777">
        <w:trPr>
          <w:cantSplit/>
          <w:trHeight w:val="31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5130714F" w14:textId="77777777" w:rsidR="00D00042" w:rsidRDefault="0069728E">
            <w:pPr>
              <w:rPr>
                <w:rFonts w:ascii="Arial" w:hAnsi="Arial" w:cs="Arial"/>
                <w:sz w:val="22"/>
                <w:szCs w:val="22"/>
              </w:rPr>
            </w:pPr>
            <w:r>
              <w:rPr>
                <w:rFonts w:ascii="Arial" w:hAnsi="Arial" w:cs="Arial"/>
                <w:sz w:val="22"/>
                <w:szCs w:val="22"/>
              </w:rPr>
              <w:t xml:space="preserve">Gå videre til punktene 4. – 19. og fyll ut punktene som </w:t>
            </w:r>
            <w:r>
              <w:rPr>
                <w:rFonts w:ascii="Arial" w:hAnsi="Arial" w:cs="Arial"/>
                <w:sz w:val="22"/>
                <w:szCs w:val="22"/>
              </w:rPr>
              <w:t>er relevante for endringen.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A77D73D" w14:textId="77777777" w:rsidR="00D00042" w:rsidRDefault="00D00042">
            <w:pPr>
              <w:rPr>
                <w:rFonts w:ascii="Arial" w:hAnsi="Arial" w:cs="Arial"/>
                <w:sz w:val="22"/>
                <w:szCs w:val="22"/>
              </w:rPr>
            </w:pPr>
          </w:p>
        </w:tc>
      </w:tr>
      <w:tr w:rsidR="00D00042" w14:paraId="611921ED" w14:textId="77777777">
        <w:trPr>
          <w:cantSplit/>
          <w:trHeight w:val="283"/>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Pr>
          <w:p w14:paraId="111520BA" w14:textId="77777777" w:rsidR="00D00042" w:rsidRDefault="00D00042">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29534D7" w14:textId="77777777" w:rsidR="00D00042" w:rsidRDefault="00D00042">
            <w:pPr>
              <w:rPr>
                <w:rFonts w:ascii="Arial" w:hAnsi="Arial" w:cs="Arial"/>
                <w:sz w:val="22"/>
                <w:szCs w:val="22"/>
              </w:rPr>
            </w:pPr>
          </w:p>
        </w:tc>
      </w:tr>
      <w:tr w:rsidR="00D00042" w14:paraId="36CDD422" w14:textId="77777777">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1C376AD3"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509DF72" w14:textId="77777777" w:rsidR="00D00042" w:rsidRDefault="00D00042">
            <w:pPr>
              <w:pStyle w:val="Listeavsnitt"/>
              <w:rPr>
                <w:rFonts w:ascii="Arial" w:hAnsi="Arial" w:cs="Arial"/>
                <w:b/>
                <w:sz w:val="22"/>
                <w:szCs w:val="22"/>
              </w:rPr>
            </w:pPr>
          </w:p>
        </w:tc>
      </w:tr>
      <w:tr w:rsidR="00D00042" w14:paraId="669F0C22"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114FED47"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424E76DD" w14:textId="77777777" w:rsidR="00D00042" w:rsidRDefault="0069728E">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D00042" w14:paraId="52FD0A6D"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732CD5B" w14:textId="77777777" w:rsidR="00D00042" w:rsidRDefault="00D00042">
                  <w:pPr>
                    <w:rPr>
                      <w:rFonts w:ascii="Arial" w:hAnsi="Arial" w:cs="Arial"/>
                      <w:sz w:val="22"/>
                      <w:szCs w:val="22"/>
                    </w:rPr>
                  </w:pPr>
                </w:p>
              </w:tc>
            </w:tr>
          </w:tbl>
          <w:p w14:paraId="5085E6CA"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D00042" w14:paraId="7FAF1C93"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F3C281" w14:textId="77777777" w:rsidR="00D00042" w:rsidRDefault="0069728E">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7990A7" w14:textId="77777777" w:rsidR="00D00042" w:rsidRDefault="00D00042">
                  <w:pPr>
                    <w:rPr>
                      <w:rFonts w:ascii="Arial" w:hAnsi="Arial" w:cs="Arial"/>
                      <w:sz w:val="22"/>
                      <w:szCs w:val="22"/>
                    </w:rPr>
                  </w:pPr>
                </w:p>
              </w:tc>
            </w:tr>
            <w:tr w:rsidR="00D00042" w14:paraId="58596847"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E81F4C" w14:textId="77777777" w:rsidR="00D00042" w:rsidRDefault="0069728E">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059608" w14:textId="77777777" w:rsidR="00D00042" w:rsidRDefault="00D00042">
                  <w:pPr>
                    <w:rPr>
                      <w:rFonts w:ascii="Arial" w:hAnsi="Arial" w:cs="Arial"/>
                      <w:sz w:val="22"/>
                      <w:szCs w:val="22"/>
                    </w:rPr>
                  </w:pPr>
                </w:p>
              </w:tc>
            </w:tr>
          </w:tbl>
          <w:p w14:paraId="79024E8C"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88C3A22" w14:textId="77777777" w:rsidR="00D00042" w:rsidRDefault="00D00042">
            <w:pPr>
              <w:rPr>
                <w:rFonts w:ascii="Arial" w:hAnsi="Arial" w:cs="Arial"/>
                <w:sz w:val="22"/>
                <w:szCs w:val="22"/>
              </w:rPr>
            </w:pPr>
          </w:p>
        </w:tc>
      </w:tr>
      <w:tr w:rsidR="00D00042" w14:paraId="6AF840CC"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7EA14FC3" w14:textId="77777777" w:rsidR="00D00042" w:rsidRDefault="0069728E">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w:t>
            </w:r>
            <w:r>
              <w:rPr>
                <w:rStyle w:val="Standardskriftforavsnitt"/>
                <w:rFonts w:ascii="Arial" w:hAnsi="Arial" w:cs="Arial"/>
                <w:sz w:val="22"/>
                <w:szCs w:val="22"/>
              </w:rPr>
              <w:t xml:space="preserve"> siste gang)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0D7DDCC3" w14:textId="77777777" w:rsidR="00D00042" w:rsidRDefault="0069728E">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D00042" w14:paraId="58127EAF"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8ACE20" w14:textId="77777777" w:rsidR="00D00042" w:rsidRDefault="00D00042">
                  <w:pPr>
                    <w:rPr>
                      <w:rFonts w:ascii="Arial" w:hAnsi="Arial" w:cs="Arial"/>
                      <w:sz w:val="22"/>
                      <w:szCs w:val="22"/>
                    </w:rPr>
                  </w:pPr>
                </w:p>
              </w:tc>
            </w:tr>
          </w:tbl>
          <w:p w14:paraId="5892F057"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D00042" w14:paraId="667C28B7"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1B219C" w14:textId="77777777" w:rsidR="00D00042" w:rsidRDefault="0069728E">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E515A4" w14:textId="77777777" w:rsidR="00D00042" w:rsidRDefault="00D00042">
                  <w:pPr>
                    <w:rPr>
                      <w:rFonts w:ascii="Arial" w:hAnsi="Arial" w:cs="Arial"/>
                      <w:sz w:val="22"/>
                      <w:szCs w:val="22"/>
                    </w:rPr>
                  </w:pPr>
                </w:p>
              </w:tc>
            </w:tr>
            <w:tr w:rsidR="00D00042" w14:paraId="2DB012DD"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32E326" w14:textId="77777777" w:rsidR="00D00042" w:rsidRDefault="0069728E">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410D81" w14:textId="77777777" w:rsidR="00D00042" w:rsidRDefault="00D00042">
                  <w:pPr>
                    <w:rPr>
                      <w:rFonts w:ascii="Arial" w:hAnsi="Arial" w:cs="Arial"/>
                      <w:sz w:val="22"/>
                      <w:szCs w:val="22"/>
                    </w:rPr>
                  </w:pPr>
                </w:p>
              </w:tc>
            </w:tr>
          </w:tbl>
          <w:p w14:paraId="56D06BA5"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4BE7E19" w14:textId="77777777" w:rsidR="00D00042" w:rsidRDefault="00D00042">
            <w:pPr>
              <w:rPr>
                <w:rFonts w:ascii="Arial" w:hAnsi="Arial" w:cs="Arial"/>
                <w:sz w:val="22"/>
                <w:szCs w:val="22"/>
              </w:rPr>
            </w:pPr>
          </w:p>
        </w:tc>
      </w:tr>
      <w:tr w:rsidR="00D00042" w14:paraId="39930C0A"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50DAC965"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746D081F"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6E388F2E"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DD84B3" w14:textId="77777777" w:rsidR="00D00042" w:rsidRDefault="00D00042">
                  <w:pPr>
                    <w:rPr>
                      <w:rFonts w:ascii="Arial" w:hAnsi="Arial" w:cs="Arial"/>
                      <w:sz w:val="22"/>
                      <w:szCs w:val="22"/>
                    </w:rPr>
                  </w:pPr>
                </w:p>
              </w:tc>
            </w:tr>
          </w:tbl>
          <w:p w14:paraId="0AD9D4D8"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61C72321" w14:textId="77777777" w:rsidR="00D00042" w:rsidRDefault="0069728E">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004F3EA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9B9FD3" w14:textId="77777777" w:rsidR="00D00042" w:rsidRDefault="00D00042">
                  <w:pPr>
                    <w:rPr>
                      <w:rFonts w:ascii="Arial" w:hAnsi="Arial" w:cs="Arial"/>
                      <w:sz w:val="22"/>
                      <w:szCs w:val="22"/>
                    </w:rPr>
                  </w:pPr>
                </w:p>
              </w:tc>
            </w:tr>
          </w:tbl>
          <w:p w14:paraId="7B22DD03"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385A838" w14:textId="77777777" w:rsidR="00D00042" w:rsidRDefault="00D00042">
            <w:pPr>
              <w:rPr>
                <w:rFonts w:ascii="Arial" w:hAnsi="Arial" w:cs="Arial"/>
                <w:sz w:val="22"/>
                <w:szCs w:val="22"/>
              </w:rPr>
            </w:pPr>
          </w:p>
        </w:tc>
      </w:tr>
      <w:tr w:rsidR="00D00042" w14:paraId="1944DE51"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5941AF1A"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47E75F9F"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10A0ADB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4C352D" w14:textId="77777777" w:rsidR="00D00042" w:rsidRDefault="00D00042">
                  <w:pPr>
                    <w:rPr>
                      <w:rFonts w:ascii="Arial" w:hAnsi="Arial" w:cs="Arial"/>
                      <w:sz w:val="22"/>
                      <w:szCs w:val="22"/>
                    </w:rPr>
                  </w:pPr>
                </w:p>
              </w:tc>
            </w:tr>
          </w:tbl>
          <w:p w14:paraId="7F35A31D"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47BF9AFA" w14:textId="77777777" w:rsidR="00D00042" w:rsidRDefault="0069728E">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24A2DCBE"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CA94403" w14:textId="77777777" w:rsidR="00D00042" w:rsidRDefault="00D00042">
                  <w:pPr>
                    <w:rPr>
                      <w:rFonts w:ascii="Arial" w:hAnsi="Arial" w:cs="Arial"/>
                      <w:sz w:val="22"/>
                      <w:szCs w:val="22"/>
                    </w:rPr>
                  </w:pPr>
                </w:p>
              </w:tc>
            </w:tr>
          </w:tbl>
          <w:p w14:paraId="16FB1A9A"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A38348D" w14:textId="77777777" w:rsidR="00D00042" w:rsidRDefault="00D00042">
            <w:pPr>
              <w:rPr>
                <w:rFonts w:ascii="Arial" w:hAnsi="Arial" w:cs="Arial"/>
                <w:sz w:val="22"/>
                <w:szCs w:val="22"/>
              </w:rPr>
            </w:pPr>
          </w:p>
        </w:tc>
      </w:tr>
      <w:tr w:rsidR="00D00042" w14:paraId="1F058827"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02117BC8" w14:textId="77777777" w:rsidR="00D00042" w:rsidRDefault="0069728E">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73C65D87"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BFEF4E4" w14:textId="77777777" w:rsidR="00D00042" w:rsidRDefault="00D00042">
            <w:pPr>
              <w:rPr>
                <w:rFonts w:ascii="Arial" w:hAnsi="Arial" w:cs="Arial"/>
                <w:sz w:val="22"/>
                <w:szCs w:val="22"/>
              </w:rPr>
            </w:pPr>
          </w:p>
        </w:tc>
      </w:tr>
      <w:tr w:rsidR="00D00042" w14:paraId="7102B128"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14:paraId="3244F1EC" w14:textId="77777777" w:rsidR="00D00042" w:rsidRDefault="00D00042">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A01B597"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EA026F0" w14:textId="77777777" w:rsidR="00D00042" w:rsidRDefault="00D00042">
            <w:pPr>
              <w:rPr>
                <w:rFonts w:ascii="Arial" w:hAnsi="Arial" w:cs="Arial"/>
                <w:sz w:val="22"/>
                <w:szCs w:val="22"/>
              </w:rPr>
            </w:pPr>
          </w:p>
        </w:tc>
      </w:tr>
      <w:tr w:rsidR="00D00042" w14:paraId="058BD960" w14:textId="77777777">
        <w:trPr>
          <w:cantSplit/>
          <w:trHeight w:val="254"/>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F5341EC" w14:textId="77777777" w:rsidR="00D00042" w:rsidRDefault="0069728E">
            <w:pPr>
              <w:pStyle w:val="Listeavsnitt"/>
              <w:numPr>
                <w:ilvl w:val="0"/>
                <w:numId w:val="1"/>
              </w:numPr>
            </w:pPr>
            <w:r>
              <w:rPr>
                <w:rStyle w:val="Standardskriftforavsnitt"/>
                <w:rFonts w:ascii="Arial" w:hAnsi="Arial" w:cs="Arial"/>
                <w:b/>
                <w:sz w:val="22"/>
                <w:szCs w:val="22"/>
              </w:rPr>
              <w:t xml:space="preserve">Emnenavn </w:t>
            </w:r>
          </w:p>
          <w:p w14:paraId="0814ADEA" w14:textId="77777777" w:rsidR="00D00042" w:rsidRDefault="0069728E">
            <w:r>
              <w:rPr>
                <w:rStyle w:val="Standardskriftforavsnitt"/>
                <w:rFonts w:ascii="Arial" w:hAnsi="Arial" w:cs="Arial"/>
                <w:sz w:val="22"/>
                <w:szCs w:val="22"/>
              </w:rPr>
              <w:t>Hva skal emnet hete?</w:t>
            </w:r>
          </w:p>
          <w:p w14:paraId="1C609FCF" w14:textId="77777777" w:rsidR="00D00042" w:rsidRDefault="0069728E">
            <w:pPr>
              <w:rPr>
                <w:rFonts w:ascii="Arial" w:hAnsi="Arial" w:cs="Arial"/>
                <w:sz w:val="22"/>
                <w:szCs w:val="22"/>
              </w:rPr>
            </w:pPr>
            <w:r>
              <w:rPr>
                <w:rFonts w:ascii="Arial" w:hAnsi="Arial" w:cs="Arial"/>
                <w:sz w:val="22"/>
                <w:szCs w:val="22"/>
              </w:rPr>
              <w:t xml:space="preserve">Husk at emnenavnet må være på bokmål, nynorsk og engelsk.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1DF8BB6" w14:textId="77777777" w:rsidR="00D00042" w:rsidRDefault="0069728E">
            <w:r>
              <w:rPr>
                <w:rStyle w:val="Standardskriftforavsnitt"/>
                <w:rFonts w:ascii="Arial" w:hAnsi="Arial" w:cs="Arial"/>
                <w:sz w:val="22"/>
                <w:szCs w:val="22"/>
              </w:rPr>
              <w:t xml:space="preserve">Bokmål: </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37FF91D8" w14:textId="77777777" w:rsidR="00D00042" w:rsidRPr="001F2DAC" w:rsidRDefault="0069728E">
            <w:pPr>
              <w:rPr>
                <w:rFonts w:ascii="Arial" w:hAnsi="Arial" w:cs="Arial"/>
                <w:sz w:val="22"/>
                <w:szCs w:val="22"/>
              </w:rPr>
            </w:pPr>
            <w:r w:rsidRPr="001F2DAC">
              <w:rPr>
                <w:rFonts w:ascii="Arial" w:hAnsi="Arial" w:cs="Arial"/>
                <w:sz w:val="22"/>
                <w:szCs w:val="22"/>
              </w:rPr>
              <w:t>Emner i kompleks analyse og dynamikk</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28AE54E" w14:textId="77777777" w:rsidR="00D00042" w:rsidRDefault="00D00042"/>
        </w:tc>
      </w:tr>
      <w:tr w:rsidR="00D00042" w14:paraId="3BC17CD5" w14:textId="77777777">
        <w:trPr>
          <w:cantSplit/>
          <w:trHeight w:val="18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11EEAE6"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A266E24" w14:textId="77777777" w:rsidR="00D00042" w:rsidRDefault="0069728E">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2F5C4D32" w14:textId="77777777" w:rsidR="00D00042" w:rsidRDefault="0069728E">
            <w:pPr>
              <w:rPr>
                <w:rFonts w:ascii="Arial" w:hAnsi="Arial" w:cs="Arial"/>
                <w:sz w:val="22"/>
                <w:szCs w:val="22"/>
              </w:rPr>
            </w:pPr>
            <w:r>
              <w:rPr>
                <w:rFonts w:ascii="Arial" w:hAnsi="Arial" w:cs="Arial"/>
                <w:sz w:val="22"/>
                <w:szCs w:val="22"/>
              </w:rPr>
              <w:t>Emner i kompleks analyse og dynamikk</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30A4338" w14:textId="77777777" w:rsidR="00D00042" w:rsidRDefault="00D00042">
            <w:pPr>
              <w:rPr>
                <w:rFonts w:ascii="Arial" w:hAnsi="Arial" w:cs="Arial"/>
                <w:b/>
                <w:sz w:val="22"/>
                <w:szCs w:val="22"/>
              </w:rPr>
            </w:pPr>
          </w:p>
        </w:tc>
      </w:tr>
      <w:tr w:rsidR="00D00042" w:rsidRPr="001F2DAC" w14:paraId="38C4D32C" w14:textId="77777777">
        <w:trPr>
          <w:cantSplit/>
          <w:trHeight w:val="289"/>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8DEC7C8"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5A30A50" w14:textId="77777777" w:rsidR="00D00042" w:rsidRDefault="0069728E">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3ACF83EB" w14:textId="77777777" w:rsidR="00D00042" w:rsidRPr="001F2DAC" w:rsidRDefault="0069728E">
            <w:pPr>
              <w:rPr>
                <w:rFonts w:ascii="Arial" w:hAnsi="Arial" w:cs="Arial"/>
                <w:sz w:val="22"/>
                <w:szCs w:val="22"/>
                <w:lang w:val="en-GB"/>
              </w:rPr>
            </w:pPr>
            <w:r w:rsidRPr="001F2DAC">
              <w:rPr>
                <w:rFonts w:ascii="Arial" w:hAnsi="Arial" w:cs="Arial"/>
                <w:sz w:val="22"/>
                <w:szCs w:val="22"/>
                <w:lang w:val="en-GB"/>
              </w:rPr>
              <w:t>Topics in complex analysis and dynamics</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6049494" w14:textId="77777777" w:rsidR="00D00042" w:rsidRPr="001F2DAC" w:rsidRDefault="00D00042">
            <w:pPr>
              <w:rPr>
                <w:rFonts w:ascii="Arial" w:hAnsi="Arial" w:cs="Arial"/>
                <w:b/>
                <w:sz w:val="22"/>
                <w:szCs w:val="22"/>
                <w:lang w:val="en-GB"/>
              </w:rPr>
            </w:pPr>
          </w:p>
        </w:tc>
      </w:tr>
      <w:tr w:rsidR="00D00042" w14:paraId="7DC84A62" w14:textId="77777777">
        <w:trPr>
          <w:cantSplit/>
          <w:trHeight w:val="38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1E61DEA"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24169F88" w14:textId="77777777" w:rsidR="00D00042" w:rsidRDefault="0069728E">
            <w:pPr>
              <w:pStyle w:val="Listeavsnitt"/>
              <w:ind w:left="0"/>
            </w:pPr>
            <w:r>
              <w:rPr>
                <w:rStyle w:val="Standardskriftforavsnitt"/>
                <w:rFonts w:ascii="Arial" w:hAnsi="Arial" w:cs="Arial"/>
                <w:sz w:val="22"/>
                <w:szCs w:val="22"/>
              </w:rPr>
              <w:t>Se retningslinjer</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2F2F243" w14:textId="77777777" w:rsidR="00D00042" w:rsidRDefault="0069728E">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0D449D41" w14:textId="77777777" w:rsidR="00D00042" w:rsidRDefault="0069728E">
            <w:pPr>
              <w:rPr>
                <w:rFonts w:ascii="Arial" w:hAnsi="Arial" w:cs="Arial"/>
                <w:b/>
                <w:sz w:val="22"/>
                <w:szCs w:val="22"/>
              </w:rPr>
            </w:pPr>
            <w:r>
              <w:rPr>
                <w:rFonts w:ascii="Arial" w:hAnsi="Arial" w:cs="Arial"/>
                <w:b/>
                <w:sz w:val="22"/>
                <w:szCs w:val="22"/>
              </w:rPr>
              <w:t>MAT4830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C5180D6" w14:textId="77777777" w:rsidR="00D00042" w:rsidRDefault="00D00042">
            <w:pPr>
              <w:rPr>
                <w:rFonts w:ascii="Arial" w:hAnsi="Arial" w:cs="Arial"/>
                <w:b/>
                <w:sz w:val="22"/>
                <w:szCs w:val="22"/>
              </w:rPr>
            </w:pPr>
          </w:p>
        </w:tc>
      </w:tr>
      <w:tr w:rsidR="00D00042" w14:paraId="2D858299" w14:textId="77777777">
        <w:trPr>
          <w:cantSplit/>
          <w:trHeight w:val="38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7DA9E19"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8EFC85F" w14:textId="77777777" w:rsidR="00D00042" w:rsidRDefault="0069728E">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51E6D38E" w14:textId="77777777" w:rsidR="00D00042" w:rsidRDefault="0069728E">
            <w:pPr>
              <w:rPr>
                <w:rFonts w:ascii="Arial" w:hAnsi="Arial" w:cs="Arial"/>
                <w:b/>
                <w:sz w:val="22"/>
                <w:szCs w:val="22"/>
              </w:rPr>
            </w:pPr>
            <w:r>
              <w:rPr>
                <w:rFonts w:ascii="Arial" w:hAnsi="Arial" w:cs="Arial"/>
                <w:b/>
                <w:sz w:val="22"/>
                <w:szCs w:val="22"/>
              </w:rPr>
              <w:t>MAT9830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F4ECFC5" w14:textId="77777777" w:rsidR="00D00042" w:rsidRDefault="00D00042">
            <w:pPr>
              <w:rPr>
                <w:rFonts w:ascii="Arial" w:hAnsi="Arial" w:cs="Arial"/>
                <w:b/>
                <w:sz w:val="22"/>
                <w:szCs w:val="22"/>
              </w:rPr>
            </w:pPr>
          </w:p>
        </w:tc>
      </w:tr>
      <w:tr w:rsidR="00D00042" w14:paraId="5FBC8974"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5EFECBD"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05A019A" w14:textId="77777777" w:rsidR="00D00042" w:rsidRDefault="00D00042"/>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7FC3CFF" w14:textId="77777777" w:rsidR="00D00042" w:rsidRDefault="0069728E">
            <w:pPr>
              <w:rPr>
                <w:rFonts w:ascii="Arial" w:hAnsi="Arial" w:cs="Arial"/>
                <w:sz w:val="22"/>
                <w:szCs w:val="22"/>
              </w:rPr>
            </w:pPr>
            <w:r>
              <w:rPr>
                <w:rFonts w:ascii="Arial" w:hAnsi="Arial" w:cs="Arial"/>
                <w:sz w:val="22"/>
                <w:szCs w:val="22"/>
              </w:rPr>
              <w:t>10</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347C8DCF"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2BCEA7D"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29591438" w14:textId="77777777" w:rsidR="00D00042" w:rsidRDefault="00D00042">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59696FE6" w14:textId="77777777" w:rsidR="00D00042" w:rsidRDefault="0069728E">
            <w:pPr>
              <w:rPr>
                <w:rFonts w:ascii="Arial" w:hAnsi="Arial" w:cs="Arial"/>
                <w:sz w:val="22"/>
                <w:szCs w:val="22"/>
              </w:rPr>
            </w:pPr>
            <w:r>
              <w:rPr>
                <w:rFonts w:ascii="Arial" w:hAnsi="Arial" w:cs="Arial"/>
                <w:sz w:val="22"/>
                <w:szCs w:val="22"/>
              </w:rPr>
              <w:t>Hvis annet, spesifiser og argumenter: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CF6B64D" w14:textId="77777777" w:rsidR="00D00042" w:rsidRDefault="00D00042">
            <w:pPr>
              <w:rPr>
                <w:rFonts w:ascii="Arial" w:hAnsi="Arial" w:cs="Arial"/>
                <w:sz w:val="22"/>
                <w:szCs w:val="22"/>
              </w:rPr>
            </w:pPr>
          </w:p>
        </w:tc>
      </w:tr>
      <w:tr w:rsidR="00D00042" w14:paraId="0E6B960F" w14:textId="77777777">
        <w:trPr>
          <w:cantSplit/>
          <w:trHeight w:val="192"/>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EF20D0B"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6EB3A0A" w14:textId="77777777" w:rsidR="00D00042" w:rsidRDefault="0069728E">
            <w:pPr>
              <w:rPr>
                <w:rFonts w:ascii="Arial" w:hAnsi="Arial" w:cs="Arial"/>
                <w:sz w:val="22"/>
                <w:szCs w:val="22"/>
              </w:rPr>
            </w:pPr>
            <w:r>
              <w:rPr>
                <w:rFonts w:ascii="Arial" w:hAnsi="Arial" w:cs="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091E3959" w14:textId="77777777" w:rsidR="00D00042" w:rsidRDefault="0069728E">
            <w:pPr>
              <w:rPr>
                <w:rFonts w:ascii="Arial" w:hAnsi="Arial" w:cs="Arial"/>
                <w:sz w:val="22"/>
                <w:szCs w:val="22"/>
              </w:rPr>
            </w:pPr>
            <w:r>
              <w:rPr>
                <w:rFonts w:ascii="Arial" w:hAnsi="Arial" w:cs="Arial"/>
                <w:sz w:val="22"/>
                <w:szCs w:val="22"/>
              </w:rPr>
              <w:t>Høst: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52538B06"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8AC925" w14:textId="77777777" w:rsidR="00D00042" w:rsidRDefault="00D00042">
                  <w:pPr>
                    <w:rPr>
                      <w:rFonts w:ascii="Arial" w:hAnsi="Arial" w:cs="Arial"/>
                      <w:sz w:val="22"/>
                      <w:szCs w:val="22"/>
                    </w:rPr>
                  </w:pPr>
                </w:p>
              </w:tc>
            </w:tr>
          </w:tbl>
          <w:p w14:paraId="6A09454F" w14:textId="77777777" w:rsidR="00D00042" w:rsidRDefault="00D00042">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00B4E9A1" w14:textId="77777777" w:rsidR="00D00042" w:rsidRDefault="0069728E">
            <w:pPr>
              <w:rPr>
                <w:rFonts w:ascii="Arial" w:hAnsi="Arial" w:cs="Arial"/>
                <w:sz w:val="22"/>
                <w:szCs w:val="22"/>
              </w:rPr>
            </w:pPr>
            <w:r>
              <w:rPr>
                <w:rFonts w:ascii="Arial" w:hAnsi="Arial" w:cs="Arial"/>
                <w:sz w:val="22"/>
                <w:szCs w:val="22"/>
              </w:rPr>
              <w:t>Vår:</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63C0AFB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73779E"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72227B3D"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FDEB8FD" w14:textId="77777777" w:rsidR="00D00042" w:rsidRDefault="00D00042">
            <w:pPr>
              <w:rPr>
                <w:rFonts w:ascii="Arial" w:hAnsi="Arial" w:cs="Arial"/>
                <w:sz w:val="22"/>
                <w:szCs w:val="22"/>
              </w:rPr>
            </w:pPr>
          </w:p>
        </w:tc>
      </w:tr>
      <w:tr w:rsidR="00D00042" w14:paraId="6372A488" w14:textId="77777777">
        <w:trPr>
          <w:cantSplit/>
          <w:trHeight w:val="19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0687040"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1A726EF" w14:textId="77777777" w:rsidR="00D00042" w:rsidRDefault="0069728E">
            <w:pPr>
              <w:rPr>
                <w:rFonts w:ascii="Arial" w:hAnsi="Arial" w:cs="Arial"/>
                <w:sz w:val="22"/>
                <w:szCs w:val="22"/>
              </w:rPr>
            </w:pPr>
            <w:r>
              <w:rPr>
                <w:rFonts w:ascii="Arial" w:hAnsi="Arial" w:cs="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48D76F1"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5B8048DD"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18C668" w14:textId="77777777" w:rsidR="00D00042" w:rsidRDefault="00D00042">
                  <w:pPr>
                    <w:rPr>
                      <w:rFonts w:ascii="Arial" w:hAnsi="Arial" w:cs="Arial"/>
                      <w:sz w:val="22"/>
                      <w:szCs w:val="22"/>
                    </w:rPr>
                  </w:pPr>
                </w:p>
              </w:tc>
            </w:tr>
          </w:tbl>
          <w:p w14:paraId="63783241" w14:textId="77777777" w:rsidR="00D00042" w:rsidRDefault="00D00042">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52CDE01" w14:textId="77777777" w:rsidR="00D00042" w:rsidRDefault="0069728E">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3922AD4C"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4D7F89"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025F0046"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19A31BC" w14:textId="77777777" w:rsidR="00D00042" w:rsidRDefault="00D00042">
            <w:pPr>
              <w:rPr>
                <w:rFonts w:ascii="Arial" w:hAnsi="Arial" w:cs="Arial"/>
                <w:sz w:val="22"/>
                <w:szCs w:val="22"/>
              </w:rPr>
            </w:pPr>
          </w:p>
        </w:tc>
      </w:tr>
      <w:tr w:rsidR="00D00042" w14:paraId="4FD63D24" w14:textId="77777777">
        <w:trPr>
          <w:cantSplit/>
          <w:trHeight w:val="19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01EDED5"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B575AA8" w14:textId="77777777" w:rsidR="00D00042" w:rsidRDefault="0069728E">
            <w:pPr>
              <w:rPr>
                <w:rFonts w:ascii="Arial" w:hAnsi="Arial" w:cs="Arial"/>
                <w:sz w:val="22"/>
                <w:szCs w:val="22"/>
              </w:rPr>
            </w:pPr>
            <w:r>
              <w:rPr>
                <w:rFonts w:ascii="Arial" w:hAnsi="Arial" w:cs="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613DD198" w14:textId="77777777" w:rsidR="00D00042" w:rsidRDefault="0069728E">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D00042" w14:paraId="30EFB6C1"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B9EAA15" w14:textId="77777777" w:rsidR="00D00042" w:rsidRDefault="0069728E">
                  <w:pPr>
                    <w:rPr>
                      <w:rFonts w:ascii="Arial" w:hAnsi="Arial" w:cs="Arial"/>
                      <w:sz w:val="22"/>
                      <w:szCs w:val="22"/>
                    </w:rPr>
                  </w:pPr>
                  <w:r>
                    <w:rPr>
                      <w:rFonts w:ascii="Arial" w:hAnsi="Arial" w:cs="Arial"/>
                      <w:sz w:val="22"/>
                      <w:szCs w:val="22"/>
                    </w:rPr>
                    <w:t>2019</w:t>
                  </w:r>
                </w:p>
              </w:tc>
            </w:tr>
          </w:tbl>
          <w:p w14:paraId="7742DCC2" w14:textId="77777777" w:rsidR="00D00042" w:rsidRDefault="00D00042">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D00042" w14:paraId="0215FBA5"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1BE5BA" w14:textId="77777777" w:rsidR="00D00042" w:rsidRDefault="0069728E">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48F619" w14:textId="77777777" w:rsidR="00D00042" w:rsidRDefault="00D00042">
                  <w:pPr>
                    <w:rPr>
                      <w:rFonts w:ascii="Arial" w:hAnsi="Arial" w:cs="Arial"/>
                      <w:sz w:val="22"/>
                      <w:szCs w:val="22"/>
                    </w:rPr>
                  </w:pPr>
                </w:p>
              </w:tc>
            </w:tr>
            <w:tr w:rsidR="00D00042" w14:paraId="6DCF41FC"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63A543" w14:textId="77777777" w:rsidR="00D00042" w:rsidRDefault="0069728E">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C7B749"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432351EA"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D0A511B" w14:textId="77777777" w:rsidR="00D00042" w:rsidRDefault="00D00042">
            <w:pPr>
              <w:rPr>
                <w:rFonts w:ascii="Arial" w:hAnsi="Arial" w:cs="Arial"/>
                <w:sz w:val="22"/>
                <w:szCs w:val="22"/>
              </w:rPr>
            </w:pPr>
          </w:p>
        </w:tc>
      </w:tr>
      <w:tr w:rsidR="00D00042" w14:paraId="5C6DFD82" w14:textId="77777777">
        <w:trPr>
          <w:cantSplit/>
          <w:trHeight w:val="223"/>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8F48117"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7094898" w14:textId="77777777" w:rsidR="00D00042" w:rsidRDefault="0069728E">
            <w:pPr>
              <w:rPr>
                <w:rFonts w:ascii="Arial" w:hAnsi="Arial" w:cs="Arial"/>
                <w:sz w:val="22"/>
                <w:szCs w:val="22"/>
              </w:rPr>
            </w:pPr>
            <w:r>
              <w:rPr>
                <w:rFonts w:ascii="Arial" w:hAnsi="Arial" w:cs="Arial"/>
                <w:sz w:val="22"/>
                <w:szCs w:val="22"/>
              </w:rPr>
              <w:t xml:space="preserve">Siste </w:t>
            </w:r>
            <w:r>
              <w:rPr>
                <w:rFonts w:ascii="Arial" w:hAnsi="Arial" w:cs="Arial"/>
                <w:sz w:val="22"/>
                <w:szCs w:val="22"/>
              </w:rPr>
              <w:t>gang:</w:t>
            </w:r>
          </w:p>
          <w:p w14:paraId="0A329EA7" w14:textId="77777777" w:rsidR="00D00042" w:rsidRDefault="0069728E">
            <w:pPr>
              <w:rPr>
                <w:rFonts w:ascii="Arial" w:hAnsi="Arial" w:cs="Arial"/>
                <w:sz w:val="22"/>
                <w:szCs w:val="22"/>
              </w:rPr>
            </w:pPr>
            <w:r>
              <w:rPr>
                <w:rFonts w:ascii="Arial" w:hAnsi="Arial" w:cs="Arial"/>
                <w:sz w:val="22"/>
                <w:szCs w:val="22"/>
              </w:rPr>
              <w:t>(hvis du vet)</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52FD1F52" w14:textId="77777777" w:rsidR="00D00042" w:rsidRDefault="0069728E">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D00042" w14:paraId="56E28E20"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A75E89" w14:textId="77777777" w:rsidR="00D00042" w:rsidRDefault="00D00042">
                  <w:pPr>
                    <w:rPr>
                      <w:rFonts w:ascii="Arial" w:hAnsi="Arial" w:cs="Arial"/>
                      <w:sz w:val="22"/>
                      <w:szCs w:val="22"/>
                    </w:rPr>
                  </w:pPr>
                </w:p>
              </w:tc>
            </w:tr>
          </w:tbl>
          <w:p w14:paraId="4C735218" w14:textId="77777777" w:rsidR="00D00042" w:rsidRDefault="00D00042">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D00042" w14:paraId="55FDFA3C"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F212ED8" w14:textId="77777777" w:rsidR="00D00042" w:rsidRDefault="0069728E">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0F034A" w14:textId="77777777" w:rsidR="00D00042" w:rsidRDefault="00D00042">
                  <w:pPr>
                    <w:rPr>
                      <w:rFonts w:ascii="Arial" w:hAnsi="Arial" w:cs="Arial"/>
                      <w:sz w:val="22"/>
                      <w:szCs w:val="22"/>
                    </w:rPr>
                  </w:pPr>
                </w:p>
              </w:tc>
            </w:tr>
            <w:tr w:rsidR="00D00042" w14:paraId="31FE85B7"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75AD29" w14:textId="77777777" w:rsidR="00D00042" w:rsidRDefault="0069728E">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80BDCF" w14:textId="77777777" w:rsidR="00D00042" w:rsidRDefault="00D00042">
                  <w:pPr>
                    <w:rPr>
                      <w:rFonts w:ascii="Arial" w:hAnsi="Arial" w:cs="Arial"/>
                      <w:sz w:val="22"/>
                      <w:szCs w:val="22"/>
                    </w:rPr>
                  </w:pPr>
                </w:p>
              </w:tc>
            </w:tr>
          </w:tbl>
          <w:p w14:paraId="0C5C9D51"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80BEC1D" w14:textId="77777777" w:rsidR="00D00042" w:rsidRDefault="00D00042">
            <w:pPr>
              <w:rPr>
                <w:rFonts w:ascii="Arial" w:hAnsi="Arial" w:cs="Arial"/>
                <w:sz w:val="22"/>
                <w:szCs w:val="22"/>
              </w:rPr>
            </w:pPr>
          </w:p>
        </w:tc>
      </w:tr>
      <w:tr w:rsidR="00D00042" w14:paraId="7BDE483D" w14:textId="77777777">
        <w:trPr>
          <w:cantSplit/>
          <w:trHeight w:val="129"/>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2A3506D" w14:textId="77777777" w:rsidR="00D00042" w:rsidRDefault="0069728E">
            <w:pPr>
              <w:pStyle w:val="Listeavsnitt"/>
              <w:numPr>
                <w:ilvl w:val="0"/>
                <w:numId w:val="1"/>
              </w:numPr>
            </w:pPr>
            <w:r>
              <w:rPr>
                <w:rStyle w:val="Standardskriftforavsnitt"/>
                <w:rFonts w:ascii="Arial" w:hAnsi="Arial" w:cs="Arial"/>
                <w:b/>
                <w:sz w:val="22"/>
                <w:szCs w:val="22"/>
              </w:rPr>
              <w:t>Undervisningsspråk</w:t>
            </w:r>
          </w:p>
          <w:p w14:paraId="4E51242A" w14:textId="77777777" w:rsidR="00D00042" w:rsidRDefault="00D00042">
            <w:pPr>
              <w:rPr>
                <w:lang w:val="nn-NO"/>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9E52C70" w14:textId="77777777" w:rsidR="00D00042" w:rsidRDefault="0069728E">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8"/>
            </w:tblGrid>
            <w:tr w:rsidR="00D00042" w14:paraId="33936747"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E6929E" w14:textId="77777777" w:rsidR="00D00042" w:rsidRDefault="00D00042">
                  <w:pPr>
                    <w:rPr>
                      <w:rFonts w:ascii="Arial" w:hAnsi="Arial" w:cs="Arial"/>
                      <w:sz w:val="22"/>
                      <w:szCs w:val="22"/>
                    </w:rPr>
                  </w:pPr>
                </w:p>
              </w:tc>
            </w:tr>
          </w:tbl>
          <w:p w14:paraId="38EDEB41"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A66FC00" w14:textId="77777777" w:rsidR="00D00042" w:rsidRDefault="00D00042">
            <w:pPr>
              <w:rPr>
                <w:rFonts w:ascii="Arial" w:hAnsi="Arial" w:cs="Arial"/>
                <w:sz w:val="22"/>
                <w:szCs w:val="22"/>
              </w:rPr>
            </w:pPr>
          </w:p>
        </w:tc>
      </w:tr>
      <w:tr w:rsidR="00D00042" w14:paraId="6498BD36"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9864DDD"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065DAF2" w14:textId="77777777" w:rsidR="00D00042" w:rsidRDefault="0069728E">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8"/>
            </w:tblGrid>
            <w:tr w:rsidR="00D00042" w14:paraId="3E590F5D"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8D5093" w14:textId="77777777" w:rsidR="00D00042" w:rsidRDefault="00D00042">
                  <w:pPr>
                    <w:rPr>
                      <w:rFonts w:ascii="Arial" w:hAnsi="Arial" w:cs="Arial"/>
                      <w:sz w:val="22"/>
                      <w:szCs w:val="22"/>
                    </w:rPr>
                  </w:pPr>
                </w:p>
              </w:tc>
            </w:tr>
          </w:tbl>
          <w:p w14:paraId="79AF3547"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19BE478" w14:textId="77777777" w:rsidR="00D00042" w:rsidRDefault="00D00042">
            <w:pPr>
              <w:rPr>
                <w:rFonts w:ascii="Arial" w:hAnsi="Arial" w:cs="Arial"/>
                <w:sz w:val="22"/>
                <w:szCs w:val="22"/>
              </w:rPr>
            </w:pPr>
          </w:p>
        </w:tc>
      </w:tr>
      <w:tr w:rsidR="00D00042" w14:paraId="1D69A837"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29FB6DA"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436BB29" w14:textId="77777777" w:rsidR="00D00042" w:rsidRDefault="0069728E">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506064BC"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2B6F84C"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1D055412"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076ECDC" w14:textId="77777777" w:rsidR="00D00042" w:rsidRDefault="00D00042">
            <w:pPr>
              <w:rPr>
                <w:rFonts w:ascii="Arial" w:hAnsi="Arial" w:cs="Arial"/>
                <w:sz w:val="22"/>
                <w:szCs w:val="22"/>
              </w:rPr>
            </w:pPr>
          </w:p>
        </w:tc>
      </w:tr>
      <w:tr w:rsidR="00D00042" w14:paraId="2B4B5C29"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966F5DB" w14:textId="77777777" w:rsidR="00D00042" w:rsidRDefault="00D00042">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DF2D561" w14:textId="77777777" w:rsidR="00D00042" w:rsidRDefault="0069728E">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67F0F022"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13938F9" w14:textId="77777777" w:rsidR="00D00042" w:rsidRDefault="00D00042">
            <w:pPr>
              <w:rPr>
                <w:rFonts w:ascii="Arial" w:hAnsi="Arial" w:cs="Arial"/>
                <w:sz w:val="22"/>
                <w:szCs w:val="22"/>
              </w:rPr>
            </w:pPr>
          </w:p>
        </w:tc>
      </w:tr>
      <w:tr w:rsidR="00D00042" w:rsidRPr="001F2DAC" w14:paraId="543E5A57"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51B511D"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Kort om emnet</w:t>
            </w:r>
          </w:p>
          <w:p w14:paraId="04036C34" w14:textId="77777777" w:rsidR="00D00042" w:rsidRDefault="0069728E">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25AAFE1" w14:textId="77777777" w:rsidR="00D00042" w:rsidRDefault="0069728E">
            <w:pPr>
              <w:rPr>
                <w:rFonts w:ascii="Arial" w:hAnsi="Arial" w:cs="Arial"/>
                <w:sz w:val="22"/>
                <w:szCs w:val="22"/>
              </w:rPr>
            </w:pPr>
            <w:r>
              <w:rPr>
                <w:rFonts w:ascii="Arial" w:hAnsi="Arial" w:cs="Arial"/>
                <w:sz w:val="22"/>
                <w:szCs w:val="22"/>
              </w:rPr>
              <w:t xml:space="preserve">Norsk: </w:t>
            </w:r>
          </w:p>
          <w:p w14:paraId="3C1A0BED" w14:textId="77777777" w:rsidR="00D00042" w:rsidRDefault="001F2DAC">
            <w:pPr>
              <w:rPr>
                <w:rFonts w:ascii="Arial" w:hAnsi="Arial" w:cs="Arial"/>
                <w:sz w:val="22"/>
                <w:szCs w:val="22"/>
              </w:rPr>
            </w:pPr>
            <w:r>
              <w:rPr>
                <w:rFonts w:ascii="Arial" w:hAnsi="Arial" w:cs="Arial"/>
                <w:sz w:val="22"/>
                <w:szCs w:val="22"/>
              </w:rPr>
              <w:t>Innholdet i emn</w:t>
            </w:r>
            <w:r w:rsidR="0069728E">
              <w:rPr>
                <w:rFonts w:ascii="Arial" w:hAnsi="Arial" w:cs="Arial"/>
                <w:sz w:val="22"/>
                <w:szCs w:val="22"/>
              </w:rPr>
              <w:t>et er diverse temaer i kompleks analyse og dynamikk.  Det konkrete innholdet vil variere, men kan omf</w:t>
            </w:r>
            <w:r w:rsidR="0069728E">
              <w:rPr>
                <w:rFonts w:ascii="Arial" w:hAnsi="Arial" w:cs="Arial"/>
                <w:sz w:val="22"/>
                <w:szCs w:val="22"/>
              </w:rPr>
              <w:t>atte avanserte metoder og temaer av høy kontemporær interesse, i enten kompleks analyse (en eller flere variable, og samspill med dynamiske systemer og algebraisk geometri), eller kompleks dynamikk (og samspill med algebraisk dynamikk og tallteori).</w:t>
            </w:r>
          </w:p>
          <w:p w14:paraId="4E485DFC" w14:textId="77777777" w:rsidR="00D00042" w:rsidRDefault="00D00042">
            <w:pPr>
              <w:rPr>
                <w:rFonts w:ascii="Arial" w:hAnsi="Arial" w:cs="Arial"/>
                <w:sz w:val="22"/>
                <w:szCs w:val="22"/>
              </w:rPr>
            </w:pPr>
          </w:p>
          <w:p w14:paraId="494A730C" w14:textId="77777777" w:rsidR="00D00042" w:rsidRDefault="001F2DAC">
            <w:pPr>
              <w:rPr>
                <w:rFonts w:ascii="Arial" w:hAnsi="Arial" w:cs="Arial"/>
                <w:sz w:val="22"/>
                <w:szCs w:val="22"/>
              </w:rPr>
            </w:pPr>
            <w:r>
              <w:rPr>
                <w:rFonts w:ascii="Arial" w:hAnsi="Arial" w:cs="Arial"/>
                <w:sz w:val="22"/>
                <w:szCs w:val="22"/>
              </w:rPr>
              <w:t>Emnet</w:t>
            </w:r>
            <w:r w:rsidR="0069728E">
              <w:rPr>
                <w:rFonts w:ascii="Arial" w:hAnsi="Arial" w:cs="Arial"/>
                <w:sz w:val="22"/>
                <w:szCs w:val="22"/>
              </w:rPr>
              <w:t xml:space="preserve"> bygger på MAT4800 (kompleks analyse), MAT4810 (flere komplekse variable) og MAT4820 (kompleks dynamikk). </w:t>
            </w:r>
          </w:p>
          <w:p w14:paraId="482C7FC8" w14:textId="77777777" w:rsidR="00D00042" w:rsidRDefault="00D00042">
            <w:pPr>
              <w:rPr>
                <w:rFonts w:ascii="Arial" w:hAnsi="Arial" w:cs="Arial"/>
                <w:sz w:val="22"/>
                <w:szCs w:val="22"/>
              </w:rPr>
            </w:pPr>
          </w:p>
          <w:p w14:paraId="6E2EEF20" w14:textId="77777777" w:rsidR="00D00042" w:rsidRPr="001F2DAC" w:rsidRDefault="0069728E">
            <w:pPr>
              <w:rPr>
                <w:rFonts w:ascii="Arial" w:hAnsi="Arial" w:cs="Arial"/>
                <w:sz w:val="22"/>
                <w:szCs w:val="22"/>
                <w:lang w:val="en-GB"/>
              </w:rPr>
            </w:pPr>
            <w:r w:rsidRPr="001F2DAC">
              <w:rPr>
                <w:rFonts w:ascii="Arial" w:hAnsi="Arial" w:cs="Arial"/>
                <w:sz w:val="22"/>
                <w:szCs w:val="22"/>
                <w:lang w:val="en-GB"/>
              </w:rPr>
              <w:t>English:</w:t>
            </w:r>
          </w:p>
          <w:p w14:paraId="199885CE" w14:textId="77777777" w:rsidR="00D00042" w:rsidRPr="001F2DAC" w:rsidRDefault="0069728E">
            <w:pPr>
              <w:rPr>
                <w:lang w:val="en-GB"/>
              </w:rPr>
            </w:pPr>
            <w:r w:rsidRPr="001F2DAC">
              <w:rPr>
                <w:rFonts w:ascii="Arial" w:hAnsi="Arial" w:cs="Arial"/>
                <w:sz w:val="22"/>
                <w:szCs w:val="22"/>
                <w:lang w:val="en-GB"/>
              </w:rPr>
              <w:t>The content of the course is various topics in complex analysis and dynamics. The concrete content</w:t>
            </w:r>
            <w:r w:rsidRPr="001F2DAC">
              <w:rPr>
                <w:lang w:val="en-GB"/>
              </w:rPr>
              <w:t xml:space="preserve"> </w:t>
            </w:r>
            <w:r w:rsidRPr="001F2DAC">
              <w:rPr>
                <w:rFonts w:ascii="Arial" w:hAnsi="Arial" w:cs="Arial"/>
                <w:sz w:val="22"/>
                <w:szCs w:val="22"/>
                <w:lang w:val="en-GB"/>
              </w:rPr>
              <w:t xml:space="preserve">will vary, but can include advanced </w:t>
            </w:r>
            <w:r w:rsidRPr="001F2DAC">
              <w:rPr>
                <w:rFonts w:ascii="Arial" w:hAnsi="Arial" w:cs="Arial"/>
                <w:sz w:val="22"/>
                <w:szCs w:val="22"/>
                <w:lang w:val="en-GB"/>
              </w:rPr>
              <w:t>methods and topics of high current interest in either complex analysis (in one or several variables, and interaction with dynamical systems</w:t>
            </w:r>
          </w:p>
          <w:p w14:paraId="0B51E7F6" w14:textId="77777777" w:rsidR="00D00042" w:rsidRPr="001F2DAC" w:rsidRDefault="0069728E">
            <w:pPr>
              <w:rPr>
                <w:lang w:val="en-GB"/>
              </w:rPr>
            </w:pPr>
            <w:r w:rsidRPr="001F2DAC">
              <w:rPr>
                <w:rFonts w:ascii="Arial" w:hAnsi="Arial" w:cs="Arial"/>
                <w:sz w:val="22"/>
                <w:szCs w:val="22"/>
                <w:lang w:val="en-GB"/>
              </w:rPr>
              <w:t>and algebraic geometry) or complex dynamics (and interaction with algebraic dynamics</w:t>
            </w:r>
            <w:r w:rsidRPr="001F2DAC">
              <w:rPr>
                <w:lang w:val="en-GB"/>
              </w:rPr>
              <w:t xml:space="preserve"> </w:t>
            </w:r>
            <w:r w:rsidRPr="001F2DAC">
              <w:rPr>
                <w:rFonts w:ascii="Arial" w:hAnsi="Arial" w:cs="Arial"/>
                <w:sz w:val="22"/>
                <w:szCs w:val="22"/>
                <w:lang w:val="en-GB"/>
              </w:rPr>
              <w:t>and number theory).</w:t>
            </w:r>
          </w:p>
          <w:p w14:paraId="603C7DB7" w14:textId="77777777" w:rsidR="00D00042" w:rsidRPr="001F2DAC" w:rsidRDefault="00D00042">
            <w:pPr>
              <w:rPr>
                <w:rFonts w:ascii="Arial" w:hAnsi="Arial" w:cs="Arial"/>
                <w:sz w:val="22"/>
                <w:szCs w:val="22"/>
                <w:lang w:val="en-GB"/>
              </w:rPr>
            </w:pPr>
          </w:p>
          <w:p w14:paraId="0BAFBBE9" w14:textId="77777777" w:rsidR="00D00042" w:rsidRPr="001F2DAC" w:rsidRDefault="0069728E">
            <w:pPr>
              <w:rPr>
                <w:rFonts w:ascii="Arial" w:hAnsi="Arial" w:cs="Arial"/>
                <w:sz w:val="22"/>
                <w:szCs w:val="22"/>
                <w:lang w:val="en-GB"/>
              </w:rPr>
            </w:pPr>
            <w:r w:rsidRPr="001F2DAC">
              <w:rPr>
                <w:rFonts w:ascii="Arial" w:hAnsi="Arial" w:cs="Arial"/>
                <w:sz w:val="22"/>
                <w:szCs w:val="22"/>
                <w:lang w:val="en-GB"/>
              </w:rPr>
              <w:t>The course</w:t>
            </w:r>
            <w:r w:rsidRPr="001F2DAC">
              <w:rPr>
                <w:rFonts w:ascii="Arial" w:hAnsi="Arial" w:cs="Arial"/>
                <w:sz w:val="22"/>
                <w:szCs w:val="22"/>
                <w:lang w:val="en-GB"/>
              </w:rPr>
              <w:t xml:space="preserve"> builds on MAT 4800 (complex analysis), MAT 4810 (introduction to several complex variables) and MAT 4820 (complex dynamics).</w:t>
            </w:r>
          </w:p>
          <w:p w14:paraId="6FC898BB" w14:textId="77777777" w:rsidR="00D00042" w:rsidRPr="001F2DAC" w:rsidRDefault="00D00042">
            <w:pPr>
              <w:rPr>
                <w:rFonts w:ascii="Arial" w:hAnsi="Arial" w:cs="Arial"/>
                <w:sz w:val="22"/>
                <w:szCs w:val="22"/>
                <w:lang w:val="en-GB"/>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D983BE2" w14:textId="77777777" w:rsidR="00D00042" w:rsidRPr="001F2DAC" w:rsidRDefault="00D00042">
            <w:pPr>
              <w:rPr>
                <w:rFonts w:ascii="Arial" w:hAnsi="Arial" w:cs="Arial"/>
                <w:sz w:val="22"/>
                <w:szCs w:val="22"/>
                <w:lang w:val="en-GB"/>
              </w:rPr>
            </w:pPr>
          </w:p>
        </w:tc>
      </w:tr>
      <w:tr w:rsidR="00D00042" w:rsidRPr="001F2DAC" w14:paraId="06C2D361" w14:textId="77777777">
        <w:trPr>
          <w:cantSplit/>
          <w:trHeight w:val="151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71CA494"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20E2ADF7" w14:textId="77777777" w:rsidR="00D00042" w:rsidRDefault="0069728E">
            <w:r>
              <w:rPr>
                <w:rStyle w:val="Standardskriftforavsnitt"/>
                <w:rFonts w:ascii="Arial" w:hAnsi="Arial" w:cs="Arial"/>
                <w:sz w:val="22"/>
                <w:szCs w:val="22"/>
              </w:rPr>
              <w:t xml:space="preserve">Hva kan studenten etter å ha fullført emnet? Skriv i tråd med Kvalifikasjonsrammeverket. Det bør være maksimalt </w:t>
            </w:r>
            <w:r>
              <w:rPr>
                <w:rStyle w:val="Standardskriftforavsnitt"/>
                <w:rFonts w:ascii="Arial" w:hAnsi="Arial" w:cs="Arial"/>
                <w:sz w:val="22"/>
                <w:szCs w:val="22"/>
              </w:rPr>
              <w:t xml:space="preserve">4-6 mål, og det kan være kunnskapsmål, ferdigheter og generell kompetanse. Se fakultetets retningslinjer: </w:t>
            </w:r>
            <w:hyperlink r:id="rId7">
              <w:r>
                <w:rPr>
                  <w:rStyle w:val="InternetLink"/>
                  <w:rFonts w:ascii="Arial" w:hAnsi="Arial" w:cs="Arial"/>
                </w:rPr>
                <w:t>http://www.uio.no/for-a</w:t>
              </w:r>
              <w:r>
                <w:rPr>
                  <w:rStyle w:val="InternetLink"/>
                  <w:rFonts w:ascii="Arial" w:hAnsi="Arial" w:cs="Arial"/>
                </w:rPr>
                <w:t>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3389B4C" w14:textId="77777777" w:rsidR="00D00042" w:rsidRDefault="0069728E">
            <w:proofErr w:type="spellStart"/>
            <w:r>
              <w:rPr>
                <w:rFonts w:ascii="Arial" w:hAnsi="Arial" w:cs="Arial"/>
                <w:sz w:val="22"/>
                <w:szCs w:val="22"/>
              </w:rPr>
              <w:t>Hovedemne</w:t>
            </w:r>
            <w:proofErr w:type="spellEnd"/>
            <w:r>
              <w:rPr>
                <w:rFonts w:ascii="Arial" w:hAnsi="Arial" w:cs="Arial"/>
                <w:sz w:val="22"/>
                <w:szCs w:val="22"/>
              </w:rPr>
              <w:t>:</w:t>
            </w:r>
          </w:p>
          <w:p w14:paraId="1DAA7FCA" w14:textId="77777777" w:rsidR="00D00042" w:rsidRDefault="00D00042">
            <w:pPr>
              <w:rPr>
                <w:rFonts w:ascii="Arial" w:hAnsi="Arial" w:cs="Arial"/>
              </w:rPr>
            </w:pPr>
          </w:p>
          <w:p w14:paraId="30F51F4E" w14:textId="77777777" w:rsidR="00D00042" w:rsidRDefault="0069728E">
            <w:pPr>
              <w:pStyle w:val="BodyText"/>
              <w:rPr>
                <w:sz w:val="22"/>
                <w:szCs w:val="22"/>
              </w:rPr>
            </w:pPr>
            <w:r>
              <w:rPr>
                <w:rFonts w:ascii="Helvetica" w:hAnsi="Helvetica"/>
                <w:sz w:val="22"/>
                <w:szCs w:val="22"/>
              </w:rPr>
              <w:t>Emnet vil dekke ett eller flere av følgende temaer.</w:t>
            </w:r>
          </w:p>
          <w:p w14:paraId="46BED2A5" w14:textId="77777777" w:rsidR="00D00042" w:rsidRDefault="0069728E">
            <w:pPr>
              <w:pStyle w:val="BodyText"/>
              <w:numPr>
                <w:ilvl w:val="0"/>
                <w:numId w:val="6"/>
              </w:numPr>
            </w:pPr>
            <w:proofErr w:type="spellStart"/>
            <w:r>
              <w:rPr>
                <w:rFonts w:ascii="Helvetica" w:hAnsi="Helvetica"/>
                <w:sz w:val="22"/>
                <w:szCs w:val="22"/>
              </w:rPr>
              <w:t>Andersén</w:t>
            </w:r>
            <w:proofErr w:type="spellEnd"/>
            <w:r>
              <w:rPr>
                <w:rFonts w:ascii="Helvetica" w:hAnsi="Helvetica"/>
                <w:sz w:val="22"/>
                <w:szCs w:val="22"/>
              </w:rPr>
              <w:t>-</w:t>
            </w:r>
            <w:proofErr w:type="spellStart"/>
            <w:r>
              <w:rPr>
                <w:rFonts w:ascii="Helvetica" w:hAnsi="Helvetica"/>
                <w:sz w:val="22"/>
                <w:szCs w:val="22"/>
              </w:rPr>
              <w:t>Lempert</w:t>
            </w:r>
            <w:proofErr w:type="spellEnd"/>
            <w:r>
              <w:rPr>
                <w:rFonts w:ascii="Helvetica" w:hAnsi="Helvetica"/>
                <w:sz w:val="22"/>
                <w:szCs w:val="22"/>
              </w:rPr>
              <w:t xml:space="preserve">-teori, med anvendelser i forbindelse med </w:t>
            </w:r>
            <w:proofErr w:type="spellStart"/>
            <w:r>
              <w:rPr>
                <w:rFonts w:ascii="Helvetica" w:hAnsi="Helvetica"/>
                <w:sz w:val="22"/>
                <w:szCs w:val="22"/>
              </w:rPr>
              <w:t>Fatou</w:t>
            </w:r>
            <w:proofErr w:type="spellEnd"/>
            <w:r>
              <w:rPr>
                <w:rFonts w:ascii="Helvetica" w:hAnsi="Helvetica"/>
                <w:sz w:val="22"/>
                <w:szCs w:val="22"/>
              </w:rPr>
              <w:t>-</w:t>
            </w:r>
            <w:proofErr w:type="spellStart"/>
            <w:r>
              <w:rPr>
                <w:rFonts w:ascii="Helvetica" w:hAnsi="Helvetica"/>
                <w:sz w:val="22"/>
                <w:szCs w:val="22"/>
              </w:rPr>
              <w:t>Bieberbach</w:t>
            </w:r>
            <w:proofErr w:type="spellEnd"/>
            <w:r>
              <w:rPr>
                <w:rFonts w:ascii="Helvetica" w:hAnsi="Helvetica"/>
                <w:sz w:val="22"/>
                <w:szCs w:val="22"/>
              </w:rPr>
              <w:t>-områder og komplekse kurver.</w:t>
            </w:r>
          </w:p>
          <w:p w14:paraId="21A3DF95" w14:textId="77777777" w:rsidR="00D00042" w:rsidRDefault="0069728E">
            <w:pPr>
              <w:pStyle w:val="BodyText"/>
              <w:numPr>
                <w:ilvl w:val="0"/>
                <w:numId w:val="6"/>
              </w:numPr>
            </w:pPr>
            <w:proofErr w:type="spellStart"/>
            <w:r>
              <w:rPr>
                <w:rFonts w:ascii="Helvetica" w:hAnsi="Helvetica"/>
                <w:sz w:val="22"/>
                <w:szCs w:val="22"/>
              </w:rPr>
              <w:t>Riemannflater</w:t>
            </w:r>
            <w:proofErr w:type="spellEnd"/>
            <w:r>
              <w:rPr>
                <w:rFonts w:ascii="Helvetica" w:hAnsi="Helvetica"/>
                <w:sz w:val="22"/>
                <w:szCs w:val="22"/>
              </w:rPr>
              <w:t xml:space="preserve">, </w:t>
            </w:r>
            <w:proofErr w:type="spellStart"/>
            <w:r>
              <w:rPr>
                <w:rFonts w:ascii="Helvetica" w:hAnsi="Helvetica"/>
                <w:sz w:val="22"/>
                <w:szCs w:val="22"/>
              </w:rPr>
              <w:t>Teichmüllerrom</w:t>
            </w:r>
            <w:proofErr w:type="spellEnd"/>
            <w:r>
              <w:rPr>
                <w:rFonts w:ascii="Helvetica" w:hAnsi="Helvetica"/>
                <w:sz w:val="22"/>
                <w:szCs w:val="22"/>
              </w:rPr>
              <w:t xml:space="preserve">, og anvendelser i forbindelse med </w:t>
            </w:r>
            <w:proofErr w:type="spellStart"/>
            <w:r>
              <w:rPr>
                <w:rFonts w:ascii="Helvetica" w:hAnsi="Helvetica"/>
                <w:sz w:val="22"/>
                <w:szCs w:val="22"/>
              </w:rPr>
              <w:t>embeddingproblemer</w:t>
            </w:r>
            <w:proofErr w:type="spellEnd"/>
            <w:r>
              <w:rPr>
                <w:rFonts w:ascii="Helvetica" w:hAnsi="Helvetica"/>
                <w:sz w:val="22"/>
                <w:szCs w:val="22"/>
              </w:rPr>
              <w:t>.</w:t>
            </w:r>
          </w:p>
          <w:p w14:paraId="26C5103A" w14:textId="77777777" w:rsidR="00D00042" w:rsidRDefault="0069728E">
            <w:pPr>
              <w:pStyle w:val="BodyText"/>
              <w:numPr>
                <w:ilvl w:val="0"/>
                <w:numId w:val="6"/>
              </w:numPr>
            </w:pPr>
            <w:r>
              <w:rPr>
                <w:rFonts w:ascii="Helvetica" w:hAnsi="Helvetica"/>
                <w:sz w:val="22"/>
                <w:szCs w:val="22"/>
              </w:rPr>
              <w:t xml:space="preserve">Dynamiske egenskaper ved holomorfe </w:t>
            </w:r>
            <w:proofErr w:type="spellStart"/>
            <w:r>
              <w:rPr>
                <w:rFonts w:ascii="Helvetica" w:hAnsi="Helvetica"/>
                <w:sz w:val="22"/>
                <w:szCs w:val="22"/>
              </w:rPr>
              <w:t>avbildinger</w:t>
            </w:r>
            <w:proofErr w:type="spellEnd"/>
            <w:r>
              <w:rPr>
                <w:rFonts w:ascii="Helvetica" w:hAnsi="Helvetica"/>
                <w:sz w:val="22"/>
                <w:szCs w:val="22"/>
              </w:rPr>
              <w:t xml:space="preserve"> i én og flere variable: </w:t>
            </w:r>
            <w:proofErr w:type="spellStart"/>
            <w:r>
              <w:rPr>
                <w:rFonts w:ascii="Helvetica" w:hAnsi="Helvetica"/>
                <w:sz w:val="22"/>
                <w:szCs w:val="22"/>
              </w:rPr>
              <w:t>Fatou</w:t>
            </w:r>
            <w:proofErr w:type="spellEnd"/>
            <w:r>
              <w:rPr>
                <w:rFonts w:ascii="Helvetica" w:hAnsi="Helvetica"/>
                <w:sz w:val="22"/>
                <w:szCs w:val="22"/>
              </w:rPr>
              <w:t xml:space="preserve">- og </w:t>
            </w:r>
            <w:proofErr w:type="spellStart"/>
            <w:r>
              <w:rPr>
                <w:rFonts w:ascii="Helvetica" w:hAnsi="Helvetica"/>
                <w:sz w:val="22"/>
                <w:szCs w:val="22"/>
              </w:rPr>
              <w:t>Juliamengder</w:t>
            </w:r>
            <w:proofErr w:type="spellEnd"/>
            <w:r>
              <w:rPr>
                <w:rFonts w:ascii="Helvetica" w:hAnsi="Helvetica"/>
                <w:sz w:val="22"/>
                <w:szCs w:val="22"/>
              </w:rPr>
              <w:t>, lokal og global teori i forbindelse med periodiske punkter og vandrende områd</w:t>
            </w:r>
            <w:r>
              <w:rPr>
                <w:rFonts w:ascii="Helvetica" w:hAnsi="Helvetica"/>
                <w:sz w:val="22"/>
                <w:szCs w:val="22"/>
              </w:rPr>
              <w:t>er.</w:t>
            </w:r>
          </w:p>
          <w:p w14:paraId="710C4447" w14:textId="77777777" w:rsidR="00D00042" w:rsidRDefault="0069728E">
            <w:pPr>
              <w:pStyle w:val="BodyText"/>
              <w:numPr>
                <w:ilvl w:val="0"/>
                <w:numId w:val="6"/>
              </w:numPr>
            </w:pPr>
            <w:r>
              <w:rPr>
                <w:rFonts w:ascii="Helvetica" w:hAnsi="Helvetica"/>
                <w:sz w:val="22"/>
                <w:szCs w:val="22"/>
              </w:rPr>
              <w:t xml:space="preserve">Positive, lukkete strømmer, </w:t>
            </w:r>
            <w:proofErr w:type="spellStart"/>
            <w:r>
              <w:rPr>
                <w:rFonts w:ascii="Helvetica" w:hAnsi="Helvetica"/>
                <w:sz w:val="22"/>
                <w:szCs w:val="22"/>
              </w:rPr>
              <w:t>snitteori</w:t>
            </w:r>
            <w:proofErr w:type="spellEnd"/>
            <w:r>
              <w:rPr>
                <w:rFonts w:ascii="Helvetica" w:hAnsi="Helvetica"/>
                <w:sz w:val="22"/>
                <w:szCs w:val="22"/>
              </w:rPr>
              <w:t xml:space="preserve"> for slike, og forbindelser med algebraiske sykler, </w:t>
            </w:r>
            <w:proofErr w:type="spellStart"/>
            <w:r>
              <w:rPr>
                <w:rFonts w:ascii="Helvetica" w:hAnsi="Helvetica"/>
                <w:sz w:val="22"/>
                <w:szCs w:val="22"/>
              </w:rPr>
              <w:t>Monge</w:t>
            </w:r>
            <w:proofErr w:type="spellEnd"/>
            <w:r>
              <w:rPr>
                <w:rFonts w:ascii="Helvetica" w:hAnsi="Helvetica"/>
                <w:sz w:val="22"/>
                <w:szCs w:val="22"/>
              </w:rPr>
              <w:t xml:space="preserve">-Ampere-likninger, og dynamiske strømmer for </w:t>
            </w:r>
            <w:proofErr w:type="spellStart"/>
            <w:r>
              <w:rPr>
                <w:rFonts w:ascii="Helvetica" w:hAnsi="Helvetica"/>
                <w:sz w:val="22"/>
                <w:szCs w:val="22"/>
              </w:rPr>
              <w:t>meromorfe</w:t>
            </w:r>
            <w:proofErr w:type="spellEnd"/>
            <w:r>
              <w:rPr>
                <w:rFonts w:ascii="Helvetica" w:hAnsi="Helvetica"/>
                <w:sz w:val="22"/>
                <w:szCs w:val="22"/>
              </w:rPr>
              <w:t xml:space="preserve"> </w:t>
            </w:r>
            <w:proofErr w:type="spellStart"/>
            <w:r>
              <w:rPr>
                <w:rFonts w:ascii="Helvetica" w:hAnsi="Helvetica"/>
                <w:sz w:val="22"/>
                <w:szCs w:val="22"/>
              </w:rPr>
              <w:t>avbildinger</w:t>
            </w:r>
            <w:proofErr w:type="spellEnd"/>
            <w:r>
              <w:rPr>
                <w:rFonts w:ascii="Helvetica" w:hAnsi="Helvetica"/>
                <w:sz w:val="22"/>
                <w:szCs w:val="22"/>
              </w:rPr>
              <w:t>.</w:t>
            </w:r>
          </w:p>
          <w:p w14:paraId="7EA4555F" w14:textId="77777777" w:rsidR="00D00042" w:rsidRDefault="0069728E">
            <w:pPr>
              <w:pStyle w:val="BodyText"/>
              <w:numPr>
                <w:ilvl w:val="0"/>
                <w:numId w:val="6"/>
              </w:numPr>
            </w:pPr>
            <w:proofErr w:type="spellStart"/>
            <w:r>
              <w:rPr>
                <w:rFonts w:ascii="Helvetica" w:hAnsi="Helvetica"/>
                <w:sz w:val="22"/>
                <w:szCs w:val="22"/>
              </w:rPr>
              <w:t>Kohomologiske</w:t>
            </w:r>
            <w:proofErr w:type="spellEnd"/>
            <w:r>
              <w:rPr>
                <w:rFonts w:ascii="Helvetica" w:hAnsi="Helvetica"/>
                <w:sz w:val="22"/>
                <w:szCs w:val="22"/>
              </w:rPr>
              <w:t xml:space="preserve"> egenskaper ved rasjonale </w:t>
            </w:r>
            <w:proofErr w:type="spellStart"/>
            <w:r>
              <w:rPr>
                <w:rFonts w:ascii="Helvetica" w:hAnsi="Helvetica"/>
                <w:sz w:val="22"/>
                <w:szCs w:val="22"/>
              </w:rPr>
              <w:t>avbildinger</w:t>
            </w:r>
            <w:proofErr w:type="spellEnd"/>
            <w:r>
              <w:rPr>
                <w:rFonts w:ascii="Helvetica" w:hAnsi="Helvetica"/>
                <w:sz w:val="22"/>
                <w:szCs w:val="22"/>
              </w:rPr>
              <w:t xml:space="preserve">: </w:t>
            </w:r>
            <w:proofErr w:type="spellStart"/>
            <w:r>
              <w:rPr>
                <w:rFonts w:ascii="Helvetica" w:hAnsi="Helvetica"/>
                <w:sz w:val="22"/>
                <w:szCs w:val="22"/>
              </w:rPr>
              <w:t>birasjonale</w:t>
            </w:r>
            <w:proofErr w:type="spellEnd"/>
            <w:r>
              <w:rPr>
                <w:rFonts w:ascii="Helvetica" w:hAnsi="Helvetica"/>
                <w:sz w:val="22"/>
                <w:szCs w:val="22"/>
              </w:rPr>
              <w:t xml:space="preserve"> invarianter (dynamiske gra</w:t>
            </w:r>
            <w:r>
              <w:rPr>
                <w:rFonts w:ascii="Helvetica" w:hAnsi="Helvetica"/>
                <w:sz w:val="22"/>
                <w:szCs w:val="22"/>
              </w:rPr>
              <w:t xml:space="preserve">der), og forhold til topologisk entropi, periodiske punkter og </w:t>
            </w:r>
            <w:proofErr w:type="spellStart"/>
            <w:r>
              <w:rPr>
                <w:rFonts w:ascii="Helvetica" w:hAnsi="Helvetica"/>
                <w:sz w:val="22"/>
                <w:szCs w:val="22"/>
              </w:rPr>
              <w:t>Weil’s</w:t>
            </w:r>
            <w:proofErr w:type="spellEnd"/>
            <w:r>
              <w:rPr>
                <w:rFonts w:ascii="Helvetica" w:hAnsi="Helvetica"/>
                <w:sz w:val="22"/>
                <w:szCs w:val="22"/>
              </w:rPr>
              <w:t xml:space="preserve"> </w:t>
            </w:r>
            <w:proofErr w:type="spellStart"/>
            <w:r>
              <w:rPr>
                <w:rFonts w:ascii="Helvetica" w:hAnsi="Helvetica"/>
                <w:sz w:val="22"/>
                <w:szCs w:val="22"/>
              </w:rPr>
              <w:t>Riemannhypotese</w:t>
            </w:r>
            <w:proofErr w:type="spellEnd"/>
            <w:r>
              <w:rPr>
                <w:rFonts w:ascii="Helvetica" w:hAnsi="Helvetica"/>
                <w:sz w:val="22"/>
                <w:szCs w:val="22"/>
              </w:rPr>
              <w:t xml:space="preserve"> i positiv karakteristikk.</w:t>
            </w:r>
          </w:p>
          <w:p w14:paraId="016C07D7" w14:textId="77777777" w:rsidR="00D00042" w:rsidRPr="001F2DAC" w:rsidRDefault="0069728E">
            <w:pPr>
              <w:pStyle w:val="BodyText"/>
              <w:spacing w:after="0"/>
              <w:rPr>
                <w:sz w:val="22"/>
                <w:szCs w:val="22"/>
                <w:lang w:val="en-GB"/>
              </w:rPr>
            </w:pPr>
            <w:r w:rsidRPr="001F2DAC">
              <w:rPr>
                <w:b/>
                <w:bCs/>
                <w:sz w:val="22"/>
                <w:szCs w:val="22"/>
                <w:lang w:val="en-GB"/>
              </w:rPr>
              <w:t>English:</w:t>
            </w:r>
            <w:r w:rsidRPr="001F2DAC">
              <w:rPr>
                <w:sz w:val="22"/>
                <w:szCs w:val="22"/>
                <w:lang w:val="en-GB"/>
              </w:rPr>
              <w:t xml:space="preserve">  </w:t>
            </w:r>
            <w:r w:rsidRPr="001F2DAC">
              <w:rPr>
                <w:rFonts w:ascii="Helvetica" w:hAnsi="Helvetica"/>
                <w:color w:val="2D2D2D"/>
                <w:sz w:val="22"/>
                <w:szCs w:val="22"/>
                <w:highlight w:val="white"/>
                <w:lang w:val="en-GB"/>
              </w:rPr>
              <w:t>The course will cover one or more of the following topics.</w:t>
            </w:r>
          </w:p>
          <w:p w14:paraId="28756CFE" w14:textId="77777777" w:rsidR="00D00042" w:rsidRPr="001F2DAC" w:rsidRDefault="0069728E">
            <w:pPr>
              <w:pStyle w:val="BodyText"/>
              <w:numPr>
                <w:ilvl w:val="0"/>
                <w:numId w:val="5"/>
              </w:numPr>
              <w:shd w:val="clear" w:color="auto" w:fill="FFFFFF"/>
              <w:tabs>
                <w:tab w:val="left" w:pos="0"/>
              </w:tabs>
              <w:spacing w:after="0"/>
              <w:rPr>
                <w:rFonts w:ascii="Helvetica" w:hAnsi="Helvetica"/>
                <w:color w:val="2D2D2D"/>
                <w:sz w:val="22"/>
                <w:szCs w:val="22"/>
                <w:lang w:val="en-GB"/>
              </w:rPr>
            </w:pPr>
            <w:r w:rsidRPr="001F2DAC">
              <w:rPr>
                <w:rFonts w:ascii="Helvetica" w:hAnsi="Helvetica"/>
                <w:color w:val="2D2D2D"/>
                <w:sz w:val="22"/>
                <w:szCs w:val="22"/>
                <w:lang w:val="en-GB"/>
              </w:rPr>
              <w:t xml:space="preserve">Andersen - </w:t>
            </w:r>
            <w:proofErr w:type="spellStart"/>
            <w:r w:rsidRPr="001F2DAC">
              <w:rPr>
                <w:rFonts w:ascii="Helvetica" w:hAnsi="Helvetica"/>
                <w:color w:val="2D2D2D"/>
                <w:sz w:val="22"/>
                <w:szCs w:val="22"/>
                <w:lang w:val="en-GB"/>
              </w:rPr>
              <w:t>Lempert</w:t>
            </w:r>
            <w:proofErr w:type="spellEnd"/>
            <w:r w:rsidRPr="001F2DAC">
              <w:rPr>
                <w:rFonts w:ascii="Helvetica" w:hAnsi="Helvetica"/>
                <w:color w:val="2D2D2D"/>
                <w:sz w:val="22"/>
                <w:szCs w:val="22"/>
                <w:lang w:val="en-GB"/>
              </w:rPr>
              <w:t xml:space="preserve"> theory of holomorphic </w:t>
            </w:r>
            <w:proofErr w:type="spellStart"/>
            <w:r w:rsidRPr="001F2DAC">
              <w:rPr>
                <w:rFonts w:ascii="Helvetica" w:hAnsi="Helvetica"/>
                <w:color w:val="2D2D2D"/>
                <w:sz w:val="22"/>
                <w:szCs w:val="22"/>
                <w:lang w:val="en-GB"/>
              </w:rPr>
              <w:t>automorphisms</w:t>
            </w:r>
            <w:proofErr w:type="spellEnd"/>
            <w:r w:rsidRPr="001F2DAC">
              <w:rPr>
                <w:rFonts w:ascii="Helvetica" w:hAnsi="Helvetica"/>
                <w:color w:val="2D2D2D"/>
                <w:sz w:val="22"/>
                <w:szCs w:val="22"/>
                <w:lang w:val="en-GB"/>
              </w:rPr>
              <w:t xml:space="preserve"> in the affine space,</w:t>
            </w:r>
            <w:r w:rsidRPr="001F2DAC">
              <w:rPr>
                <w:rFonts w:ascii="Helvetica" w:hAnsi="Helvetica"/>
                <w:color w:val="2D2D2D"/>
                <w:sz w:val="22"/>
                <w:szCs w:val="22"/>
                <w:lang w:val="en-GB"/>
              </w:rPr>
              <w:t xml:space="preserve"> and applications to </w:t>
            </w:r>
            <w:proofErr w:type="spellStart"/>
            <w:r w:rsidRPr="001F2DAC">
              <w:rPr>
                <w:rFonts w:ascii="Helvetica" w:hAnsi="Helvetica"/>
                <w:color w:val="2D2D2D"/>
                <w:sz w:val="22"/>
                <w:szCs w:val="22"/>
                <w:lang w:val="en-GB"/>
              </w:rPr>
              <w:t>Fatou</w:t>
            </w:r>
            <w:proofErr w:type="spellEnd"/>
            <w:r w:rsidRPr="001F2DAC">
              <w:rPr>
                <w:rFonts w:ascii="Helvetica" w:hAnsi="Helvetica"/>
                <w:color w:val="2D2D2D"/>
                <w:sz w:val="22"/>
                <w:szCs w:val="22"/>
                <w:lang w:val="en-GB"/>
              </w:rPr>
              <w:t xml:space="preserve"> - </w:t>
            </w:r>
            <w:proofErr w:type="spellStart"/>
            <w:r w:rsidRPr="001F2DAC">
              <w:rPr>
                <w:rFonts w:ascii="Helvetica" w:hAnsi="Helvetica"/>
                <w:color w:val="2D2D2D"/>
                <w:sz w:val="22"/>
                <w:szCs w:val="22"/>
                <w:lang w:val="en-GB"/>
              </w:rPr>
              <w:t>Bierbebach</w:t>
            </w:r>
            <w:proofErr w:type="spellEnd"/>
            <w:r w:rsidRPr="001F2DAC">
              <w:rPr>
                <w:rFonts w:ascii="Helvetica" w:hAnsi="Helvetica"/>
                <w:color w:val="2D2D2D"/>
                <w:sz w:val="22"/>
                <w:szCs w:val="22"/>
                <w:lang w:val="en-GB"/>
              </w:rPr>
              <w:t xml:space="preserve"> domains and complex curves in the affine space.</w:t>
            </w:r>
          </w:p>
          <w:p w14:paraId="3BE3145B" w14:textId="77777777" w:rsidR="00D00042" w:rsidRPr="001F2DAC" w:rsidRDefault="0069728E">
            <w:pPr>
              <w:pStyle w:val="BodyText"/>
              <w:numPr>
                <w:ilvl w:val="0"/>
                <w:numId w:val="5"/>
              </w:numPr>
              <w:shd w:val="clear" w:color="auto" w:fill="FFFFFF"/>
              <w:tabs>
                <w:tab w:val="left" w:pos="0"/>
              </w:tabs>
              <w:spacing w:after="0"/>
              <w:rPr>
                <w:rFonts w:ascii="Helvetica" w:hAnsi="Helvetica"/>
                <w:color w:val="2D2D2D"/>
                <w:sz w:val="22"/>
                <w:szCs w:val="22"/>
                <w:lang w:val="en-GB"/>
              </w:rPr>
            </w:pPr>
            <w:r w:rsidRPr="001F2DAC">
              <w:rPr>
                <w:rFonts w:ascii="Helvetica" w:hAnsi="Helvetica"/>
                <w:color w:val="2D2D2D"/>
                <w:sz w:val="22"/>
                <w:szCs w:val="22"/>
                <w:lang w:val="en-GB"/>
              </w:rPr>
              <w:t xml:space="preserve">Riemann surfaces, </w:t>
            </w:r>
            <w:proofErr w:type="spellStart"/>
            <w:r w:rsidRPr="001F2DAC">
              <w:rPr>
                <w:rFonts w:ascii="Helvetica" w:hAnsi="Helvetica"/>
                <w:color w:val="2D2D2D"/>
                <w:sz w:val="22"/>
                <w:szCs w:val="22"/>
                <w:lang w:val="en-GB"/>
              </w:rPr>
              <w:t>Teichmuller</w:t>
            </w:r>
            <w:proofErr w:type="spellEnd"/>
            <w:r w:rsidRPr="001F2DAC">
              <w:rPr>
                <w:rFonts w:ascii="Helvetica" w:hAnsi="Helvetica"/>
                <w:color w:val="2D2D2D"/>
                <w:sz w:val="22"/>
                <w:szCs w:val="22"/>
                <w:lang w:val="en-GB"/>
              </w:rPr>
              <w:t xml:space="preserve"> spaces and applications to embedding of open Riemann surfaces.</w:t>
            </w:r>
          </w:p>
          <w:p w14:paraId="1190C25D" w14:textId="77777777" w:rsidR="00D00042" w:rsidRPr="001F2DAC" w:rsidRDefault="0069728E">
            <w:pPr>
              <w:pStyle w:val="BodyText"/>
              <w:numPr>
                <w:ilvl w:val="0"/>
                <w:numId w:val="5"/>
              </w:numPr>
              <w:shd w:val="clear" w:color="auto" w:fill="FFFFFF"/>
              <w:tabs>
                <w:tab w:val="left" w:pos="0"/>
              </w:tabs>
              <w:spacing w:after="0"/>
              <w:rPr>
                <w:rFonts w:ascii="Helvetica" w:hAnsi="Helvetica"/>
                <w:color w:val="2D2D2D"/>
                <w:sz w:val="22"/>
                <w:szCs w:val="22"/>
                <w:lang w:val="en-GB"/>
              </w:rPr>
            </w:pPr>
            <w:r w:rsidRPr="001F2DAC">
              <w:rPr>
                <w:rFonts w:ascii="Helvetica" w:hAnsi="Helvetica"/>
                <w:color w:val="2D2D2D"/>
                <w:sz w:val="22"/>
                <w:szCs w:val="22"/>
                <w:lang w:val="en-GB"/>
              </w:rPr>
              <w:t>Dynamical properties of holomorphic maps of affine spaces in one and higher</w:t>
            </w:r>
            <w:r w:rsidRPr="001F2DAC">
              <w:rPr>
                <w:rFonts w:ascii="Helvetica" w:hAnsi="Helvetica"/>
                <w:color w:val="2D2D2D"/>
                <w:sz w:val="22"/>
                <w:szCs w:val="22"/>
                <w:lang w:val="en-GB"/>
              </w:rPr>
              <w:t xml:space="preserve"> dimensions: </w:t>
            </w:r>
            <w:proofErr w:type="spellStart"/>
            <w:r w:rsidRPr="001F2DAC">
              <w:rPr>
                <w:rFonts w:ascii="Helvetica" w:hAnsi="Helvetica"/>
                <w:color w:val="2D2D2D"/>
                <w:sz w:val="22"/>
                <w:szCs w:val="22"/>
                <w:lang w:val="en-GB"/>
              </w:rPr>
              <w:t>Fatou</w:t>
            </w:r>
            <w:proofErr w:type="spellEnd"/>
            <w:r w:rsidRPr="001F2DAC">
              <w:rPr>
                <w:rFonts w:ascii="Helvetica" w:hAnsi="Helvetica"/>
                <w:color w:val="2D2D2D"/>
                <w:sz w:val="22"/>
                <w:szCs w:val="22"/>
                <w:lang w:val="en-GB"/>
              </w:rPr>
              <w:t xml:space="preserve"> and Julia sets, local and global theory of periodic points, wandering domains.</w:t>
            </w:r>
          </w:p>
          <w:p w14:paraId="797D16BD" w14:textId="77777777" w:rsidR="00D00042" w:rsidRPr="001F2DAC" w:rsidRDefault="0069728E">
            <w:pPr>
              <w:pStyle w:val="BodyText"/>
              <w:numPr>
                <w:ilvl w:val="0"/>
                <w:numId w:val="5"/>
              </w:numPr>
              <w:shd w:val="clear" w:color="auto" w:fill="FFFFFF"/>
              <w:tabs>
                <w:tab w:val="left" w:pos="0"/>
              </w:tabs>
              <w:spacing w:after="0"/>
              <w:rPr>
                <w:rFonts w:ascii="Helvetica" w:hAnsi="Helvetica"/>
                <w:color w:val="2D2D2D"/>
                <w:sz w:val="22"/>
                <w:szCs w:val="22"/>
                <w:lang w:val="en-GB"/>
              </w:rPr>
            </w:pPr>
            <w:r w:rsidRPr="001F2DAC">
              <w:rPr>
                <w:rFonts w:ascii="Helvetica" w:hAnsi="Helvetica"/>
                <w:color w:val="2D2D2D"/>
                <w:sz w:val="22"/>
                <w:szCs w:val="22"/>
                <w:lang w:val="en-GB"/>
              </w:rPr>
              <w:t xml:space="preserve">Positive closed currents, intersections and relations to algebraic cycles, </w:t>
            </w:r>
            <w:proofErr w:type="spellStart"/>
            <w:r w:rsidRPr="001F2DAC">
              <w:rPr>
                <w:rFonts w:ascii="Helvetica" w:hAnsi="Helvetica"/>
                <w:color w:val="2D2D2D"/>
                <w:sz w:val="22"/>
                <w:szCs w:val="22"/>
                <w:lang w:val="en-GB"/>
              </w:rPr>
              <w:t>Monge</w:t>
            </w:r>
            <w:proofErr w:type="spellEnd"/>
            <w:r w:rsidRPr="001F2DAC">
              <w:rPr>
                <w:rFonts w:ascii="Helvetica" w:hAnsi="Helvetica"/>
                <w:color w:val="2D2D2D"/>
                <w:sz w:val="22"/>
                <w:szCs w:val="22"/>
                <w:lang w:val="en-GB"/>
              </w:rPr>
              <w:t xml:space="preserve"> - Ampere equations and dynamical currents of </w:t>
            </w:r>
            <w:proofErr w:type="spellStart"/>
            <w:r w:rsidRPr="001F2DAC">
              <w:rPr>
                <w:rFonts w:ascii="Helvetica" w:hAnsi="Helvetica"/>
                <w:color w:val="2D2D2D"/>
                <w:sz w:val="22"/>
                <w:szCs w:val="22"/>
                <w:lang w:val="en-GB"/>
              </w:rPr>
              <w:t>meromorphic</w:t>
            </w:r>
            <w:proofErr w:type="spellEnd"/>
            <w:r w:rsidRPr="001F2DAC">
              <w:rPr>
                <w:rFonts w:ascii="Helvetica" w:hAnsi="Helvetica"/>
                <w:color w:val="2D2D2D"/>
                <w:sz w:val="22"/>
                <w:szCs w:val="22"/>
                <w:lang w:val="en-GB"/>
              </w:rPr>
              <w:t xml:space="preserve"> maps.</w:t>
            </w:r>
          </w:p>
          <w:p w14:paraId="4EDE5043" w14:textId="77777777" w:rsidR="00D00042" w:rsidRPr="001F2DAC" w:rsidRDefault="0069728E">
            <w:pPr>
              <w:pStyle w:val="BodyText"/>
              <w:numPr>
                <w:ilvl w:val="0"/>
                <w:numId w:val="5"/>
              </w:numPr>
              <w:shd w:val="clear" w:color="auto" w:fill="FFFFFF"/>
              <w:tabs>
                <w:tab w:val="left" w:pos="0"/>
              </w:tabs>
              <w:spacing w:after="0"/>
              <w:rPr>
                <w:rFonts w:ascii="Helvetica" w:hAnsi="Helvetica"/>
                <w:color w:val="2D2D2D"/>
                <w:sz w:val="22"/>
                <w:szCs w:val="22"/>
                <w:lang w:val="en-GB"/>
              </w:rPr>
            </w:pPr>
            <w:proofErr w:type="spellStart"/>
            <w:r w:rsidRPr="001F2DAC">
              <w:rPr>
                <w:rFonts w:ascii="Helvetica" w:hAnsi="Helvetica"/>
                <w:color w:val="2D2D2D"/>
                <w:sz w:val="22"/>
                <w:szCs w:val="22"/>
                <w:lang w:val="en-GB"/>
              </w:rPr>
              <w:t>Cohomological</w:t>
            </w:r>
            <w:proofErr w:type="spellEnd"/>
            <w:r w:rsidRPr="001F2DAC">
              <w:rPr>
                <w:rFonts w:ascii="Helvetica" w:hAnsi="Helvetica"/>
                <w:color w:val="2D2D2D"/>
                <w:sz w:val="22"/>
                <w:szCs w:val="22"/>
                <w:lang w:val="en-GB"/>
              </w:rPr>
              <w:t xml:space="preserve"> </w:t>
            </w:r>
            <w:r w:rsidRPr="001F2DAC">
              <w:rPr>
                <w:rFonts w:ascii="Helvetica" w:hAnsi="Helvetica"/>
                <w:color w:val="2D2D2D"/>
                <w:sz w:val="22"/>
                <w:szCs w:val="22"/>
                <w:lang w:val="en-GB"/>
              </w:rPr>
              <w:t xml:space="preserve">properties of rational maps: </w:t>
            </w:r>
            <w:proofErr w:type="spellStart"/>
            <w:r w:rsidRPr="001F2DAC">
              <w:rPr>
                <w:rFonts w:ascii="Helvetica" w:hAnsi="Helvetica"/>
                <w:color w:val="2D2D2D"/>
                <w:sz w:val="22"/>
                <w:szCs w:val="22"/>
                <w:lang w:val="en-GB"/>
              </w:rPr>
              <w:t>birational</w:t>
            </w:r>
            <w:proofErr w:type="spellEnd"/>
            <w:r w:rsidRPr="001F2DAC">
              <w:rPr>
                <w:rFonts w:ascii="Helvetica" w:hAnsi="Helvetica"/>
                <w:color w:val="2D2D2D"/>
                <w:sz w:val="22"/>
                <w:szCs w:val="22"/>
                <w:lang w:val="en-GB"/>
              </w:rPr>
              <w:t xml:space="preserve"> invariants (dynamical degrees) and relations to topological entropy, periodic points and Weil’s Riemann hypothesis in positive characteristic. </w:t>
            </w:r>
          </w:p>
          <w:p w14:paraId="41BA0111" w14:textId="77777777" w:rsidR="00D00042" w:rsidRPr="001F2DAC" w:rsidRDefault="00D00042">
            <w:pPr>
              <w:pStyle w:val="BodyText"/>
              <w:spacing w:after="0"/>
              <w:rPr>
                <w:sz w:val="22"/>
                <w:szCs w:val="22"/>
                <w:lang w:val="en-GB"/>
              </w:rPr>
            </w:pPr>
          </w:p>
          <w:p w14:paraId="17C7C424" w14:textId="77777777" w:rsidR="00D00042" w:rsidRPr="001F2DAC" w:rsidRDefault="00D00042">
            <w:pPr>
              <w:rPr>
                <w:rFonts w:ascii="Arial" w:hAnsi="Arial" w:cs="Arial"/>
                <w:sz w:val="22"/>
                <w:szCs w:val="22"/>
                <w:lang w:val="en-GB"/>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5BC602F" w14:textId="77777777" w:rsidR="00D00042" w:rsidRPr="001F2DAC" w:rsidRDefault="00D00042">
            <w:pPr>
              <w:rPr>
                <w:rFonts w:ascii="Arial" w:hAnsi="Arial" w:cs="Arial"/>
                <w:sz w:val="22"/>
                <w:szCs w:val="22"/>
                <w:lang w:val="en-GB"/>
              </w:rPr>
            </w:pPr>
          </w:p>
        </w:tc>
      </w:tr>
      <w:tr w:rsidR="00D00042" w14:paraId="041955B3" w14:textId="77777777">
        <w:trPr>
          <w:cantSplit/>
          <w:trHeight w:val="151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B33DDB7" w14:textId="77777777" w:rsidR="00D00042" w:rsidRPr="001F2DAC" w:rsidRDefault="00D00042">
            <w:pPr>
              <w:rPr>
                <w:rFonts w:ascii="Arial" w:hAnsi="Arial" w:cs="Arial"/>
                <w:b/>
                <w:sz w:val="22"/>
                <w:szCs w:val="22"/>
                <w:lang w:val="en-GB"/>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FCDBF80" w14:textId="77777777" w:rsidR="00D00042" w:rsidRDefault="0069728E">
            <w:r>
              <w:rPr>
                <w:rFonts w:ascii="Arial" w:hAnsi="Arial" w:cs="Arial"/>
                <w:sz w:val="22"/>
                <w:szCs w:val="22"/>
              </w:rPr>
              <w:t>Eventuell klon: Det samme.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3385B74" w14:textId="77777777" w:rsidR="00D00042" w:rsidRDefault="00D00042">
            <w:pPr>
              <w:rPr>
                <w:rFonts w:ascii="Arial" w:hAnsi="Arial" w:cs="Arial"/>
                <w:sz w:val="22"/>
                <w:szCs w:val="22"/>
              </w:rPr>
            </w:pPr>
          </w:p>
        </w:tc>
      </w:tr>
      <w:tr w:rsidR="00D00042" w14:paraId="6B5E115E" w14:textId="77777777">
        <w:trPr>
          <w:cantSplit/>
          <w:trHeight w:val="151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AF95E5C"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2BA5E150" w14:textId="77777777" w:rsidR="00D00042" w:rsidRDefault="0069728E">
            <w:pPr>
              <w:rPr>
                <w:rFonts w:ascii="Arial" w:hAnsi="Arial" w:cs="Arial"/>
                <w:sz w:val="22"/>
                <w:szCs w:val="22"/>
              </w:rPr>
            </w:pPr>
            <w:r>
              <w:rPr>
                <w:rFonts w:ascii="Arial" w:hAnsi="Arial" w:cs="Arial"/>
                <w:sz w:val="22"/>
                <w:szCs w:val="22"/>
              </w:rPr>
              <w:t>Hvis emnet</w:t>
            </w:r>
            <w:r>
              <w:rPr>
                <w:rFonts w:ascii="Arial" w:hAnsi="Arial" w:cs="Arial"/>
                <w:sz w:val="22"/>
                <w:szCs w:val="22"/>
              </w:rPr>
              <w:t xml:space="preserve"> er forbeholdt studenter med opptak på bestemte programmer eller ikke er åpent for enkeltemnestudenter ved ledig kapasitet, må dette komme tydelig frem.</w:t>
            </w:r>
          </w:p>
          <w:p w14:paraId="15C19780" w14:textId="77777777" w:rsidR="00D00042" w:rsidRDefault="0069728E">
            <w:pPr>
              <w:rPr>
                <w:rFonts w:ascii="Arial" w:hAnsi="Arial" w:cs="Arial"/>
                <w:sz w:val="22"/>
                <w:szCs w:val="22"/>
              </w:rPr>
            </w:pPr>
            <w:r>
              <w:rPr>
                <w:rFonts w:ascii="Arial" w:hAnsi="Arial" w:cs="Arial"/>
                <w:sz w:val="22"/>
                <w:szCs w:val="22"/>
              </w:rPr>
              <w:t>Hvis emnet har kapasitetsbegrensning skal det stå i emnebeskrivelsen med tydelig beskrivelse av eventue</w:t>
            </w:r>
            <w:r>
              <w:rPr>
                <w:rFonts w:ascii="Arial" w:hAnsi="Arial" w:cs="Arial"/>
                <w:sz w:val="22"/>
                <w:szCs w:val="22"/>
              </w:rPr>
              <w:t>ll rangering.</w:t>
            </w:r>
          </w:p>
          <w:p w14:paraId="3EDDD062" w14:textId="77777777" w:rsidR="00D00042" w:rsidRDefault="0069728E">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E9012FF" w14:textId="77777777" w:rsidR="00D00042" w:rsidRDefault="001F2DAC">
            <w:pPr>
              <w:rPr>
                <w:rFonts w:ascii="Arial" w:hAnsi="Arial" w:cs="Arial"/>
                <w:sz w:val="22"/>
                <w:szCs w:val="22"/>
              </w:rPr>
            </w:pPr>
            <w:r>
              <w:rPr>
                <w:rFonts w:ascii="Arial" w:hAnsi="Arial" w:cs="Arial"/>
                <w:sz w:val="22"/>
                <w:szCs w:val="22"/>
              </w:rPr>
              <w:t xml:space="preserve">Emnet er åpent for alle, men i hovedsak </w:t>
            </w:r>
          </w:p>
          <w:p w14:paraId="5835A0D8" w14:textId="77777777" w:rsidR="001F2DAC" w:rsidRDefault="001F2DAC">
            <w:pPr>
              <w:rPr>
                <w:rFonts w:ascii="Arial" w:hAnsi="Arial" w:cs="Arial"/>
                <w:sz w:val="22"/>
                <w:szCs w:val="22"/>
              </w:rPr>
            </w:pPr>
            <w:r>
              <w:rPr>
                <w:rFonts w:ascii="Arial" w:hAnsi="Arial" w:cs="Arial"/>
                <w:sz w:val="22"/>
                <w:szCs w:val="22"/>
              </w:rPr>
              <w:t>MNM2-MAT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C686100" w14:textId="77777777" w:rsidR="00D00042" w:rsidRDefault="00D00042">
            <w:pPr>
              <w:rPr>
                <w:rFonts w:ascii="Arial" w:hAnsi="Arial" w:cs="Arial"/>
                <w:sz w:val="22"/>
                <w:szCs w:val="22"/>
              </w:rPr>
            </w:pPr>
          </w:p>
        </w:tc>
      </w:tr>
      <w:tr w:rsidR="00D00042" w14:paraId="6D22598F"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2CD3139"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64E604BD" w14:textId="77777777" w:rsidR="00D00042" w:rsidRDefault="0069728E">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6750A6DE" w14:textId="77777777" w:rsidR="00D00042" w:rsidRDefault="0069728E">
            <w:pPr>
              <w:rPr>
                <w:rFonts w:ascii="Arial" w:hAnsi="Arial" w:cs="Arial"/>
                <w:sz w:val="22"/>
                <w:szCs w:val="22"/>
              </w:rPr>
            </w:pPr>
            <w:r>
              <w:rPr>
                <w:rFonts w:ascii="Arial" w:hAnsi="Arial" w:cs="Arial"/>
                <w:sz w:val="22"/>
                <w:szCs w:val="22"/>
              </w:rPr>
              <w:t xml:space="preserve">Husk </w:t>
            </w:r>
            <w:r>
              <w:rPr>
                <w:rFonts w:ascii="Arial" w:hAnsi="Arial" w:cs="Arial"/>
                <w:sz w:val="22"/>
                <w:szCs w:val="22"/>
              </w:rPr>
              <w:t>HMS-emner.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C1E752F" w14:textId="77777777" w:rsidR="00D00042" w:rsidRDefault="0069728E">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57823A14"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9FAFF56" w14:textId="77777777" w:rsidR="00D00042" w:rsidRDefault="00D00042">
            <w:pPr>
              <w:rPr>
                <w:rFonts w:ascii="Arial" w:hAnsi="Arial" w:cs="Arial"/>
                <w:sz w:val="22"/>
                <w:szCs w:val="22"/>
              </w:rPr>
            </w:pPr>
          </w:p>
        </w:tc>
      </w:tr>
      <w:tr w:rsidR="00D00042" w14:paraId="40CA6BA1"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9D2C28D" w14:textId="77777777" w:rsidR="00D00042" w:rsidRDefault="00D00042">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57E81F4" w14:textId="77777777" w:rsidR="00D00042" w:rsidRDefault="0069728E">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14C223D" w14:textId="77777777" w:rsidR="00D00042" w:rsidRDefault="00D00042">
            <w:pPr>
              <w:rPr>
                <w:rFonts w:ascii="Arial" w:hAnsi="Arial" w:cs="Arial"/>
                <w:sz w:val="22"/>
                <w:szCs w:val="22"/>
              </w:rPr>
            </w:pPr>
          </w:p>
        </w:tc>
      </w:tr>
      <w:tr w:rsidR="00D00042" w14:paraId="59F7E67E" w14:textId="77777777">
        <w:trPr>
          <w:cantSplit/>
          <w:trHeight w:val="25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08FE7CA"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1BBC043B" w14:textId="77777777" w:rsidR="00D00042" w:rsidRDefault="0069728E">
            <w:pPr>
              <w:rPr>
                <w:rFonts w:ascii="Arial" w:hAnsi="Arial" w:cs="Arial"/>
                <w:sz w:val="22"/>
                <w:szCs w:val="22"/>
              </w:rPr>
            </w:pPr>
            <w:r>
              <w:rPr>
                <w:rFonts w:ascii="Arial" w:hAnsi="Arial" w:cs="Arial"/>
                <w:sz w:val="22"/>
                <w:szCs w:val="22"/>
              </w:rPr>
              <w:t xml:space="preserve">Bygger emnet på andre emner?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6FB08BA" w14:textId="77777777" w:rsidR="00D00042" w:rsidRDefault="0069728E" w:rsidP="00046376">
            <w:proofErr w:type="spellStart"/>
            <w:r>
              <w:rPr>
                <w:rFonts w:ascii="Arial" w:hAnsi="Arial" w:cs="Arial"/>
                <w:sz w:val="22"/>
                <w:szCs w:val="22"/>
              </w:rPr>
              <w:t>Hovedemne</w:t>
            </w:r>
            <w:proofErr w:type="spellEnd"/>
            <w:r>
              <w:rPr>
                <w:rFonts w:ascii="Arial" w:hAnsi="Arial" w:cs="Arial"/>
                <w:sz w:val="22"/>
                <w:szCs w:val="22"/>
              </w:rPr>
              <w:t>:</w:t>
            </w:r>
            <w:r>
              <w:rPr>
                <w:rFonts w:ascii="Arial" w:hAnsi="Arial" w:cs="Arial"/>
                <w:sz w:val="22"/>
                <w:szCs w:val="22"/>
              </w:rPr>
              <w:t xml:space="preserve"> MAT 4800 - Kompleks analyse og/eller MAT 4810 - Innføring i flere komplekse variable og/eller MAT 4820 - Kompleks dynamikk, eller et tilsvarende </w:t>
            </w:r>
            <w:r>
              <w:rPr>
                <w:rFonts w:ascii="Arial" w:hAnsi="Arial" w:cs="Arial"/>
                <w:sz w:val="22"/>
                <w:szCs w:val="22"/>
              </w:rPr>
              <w:t>emne. Det kan også være nyttig å ha tatt MAT 3440 - Dynamiske systemer og MAT 4210 - Algebraisk geometri 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78A9160" w14:textId="77777777" w:rsidR="00D00042" w:rsidRDefault="00D00042">
            <w:pPr>
              <w:rPr>
                <w:rFonts w:ascii="Arial" w:hAnsi="Arial" w:cs="Arial"/>
                <w:sz w:val="22"/>
                <w:szCs w:val="22"/>
              </w:rPr>
            </w:pPr>
          </w:p>
        </w:tc>
      </w:tr>
      <w:tr w:rsidR="00D00042" w14:paraId="701E914E" w14:textId="77777777">
        <w:trPr>
          <w:cantSplit/>
          <w:trHeight w:val="25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65248B7" w14:textId="77777777" w:rsidR="00D00042" w:rsidRDefault="00D00042">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DBC5F42" w14:textId="77777777" w:rsidR="00D00042" w:rsidRDefault="0069728E" w:rsidP="00046376">
            <w:r>
              <w:rPr>
                <w:rFonts w:ascii="Arial" w:hAnsi="Arial" w:cs="Arial"/>
                <w:sz w:val="22"/>
                <w:szCs w:val="22"/>
              </w:rPr>
              <w:t>Eventuell klon:</w:t>
            </w:r>
            <w:r>
              <w:rPr>
                <w:rFonts w:ascii="Arial" w:hAnsi="Arial" w:cs="Arial"/>
                <w:sz w:val="22"/>
                <w:szCs w:val="22"/>
              </w:rPr>
              <w:t xml:space="preserve"> Det samme.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E9F4B74" w14:textId="77777777" w:rsidR="00D00042" w:rsidRDefault="00D00042">
            <w:pPr>
              <w:rPr>
                <w:rFonts w:ascii="Arial" w:hAnsi="Arial" w:cs="Arial"/>
                <w:sz w:val="22"/>
                <w:szCs w:val="22"/>
              </w:rPr>
            </w:pPr>
          </w:p>
        </w:tc>
      </w:tr>
      <w:tr w:rsidR="00D00042" w14:paraId="2E752D11"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FB95A64" w14:textId="77777777" w:rsidR="00D00042" w:rsidRDefault="0069728E">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4CD8E4F" w14:textId="77777777" w:rsidR="00D00042" w:rsidRDefault="0069728E">
            <w:r>
              <w:rPr>
                <w:rStyle w:val="Standardskriftforavsnitt"/>
                <w:rFonts w:ascii="Arial" w:hAnsi="Arial" w:cs="Arial"/>
                <w:sz w:val="22"/>
                <w:szCs w:val="22"/>
              </w:rPr>
              <w:t xml:space="preserve">I så fall – hvilke emner og hvor stort i hele studiepoeng er overlappet </w:t>
            </w:r>
            <w:r>
              <w:rPr>
                <w:rStyle w:val="Standardskriftforavsnitt"/>
                <w:rFonts w:ascii="Arial" w:hAnsi="Arial" w:cs="Arial"/>
                <w:sz w:val="22"/>
                <w:szCs w:val="22"/>
              </w:rPr>
              <w:t>(kun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CD960B0" w14:textId="77777777" w:rsidR="00D00042" w:rsidRDefault="0069728E">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A5F20AB" w14:textId="77777777" w:rsidR="00D00042" w:rsidRDefault="00D00042">
            <w:pPr>
              <w:rPr>
                <w:rFonts w:ascii="Arial" w:hAnsi="Arial" w:cs="Arial"/>
                <w:sz w:val="22"/>
                <w:szCs w:val="22"/>
              </w:rPr>
            </w:pPr>
          </w:p>
        </w:tc>
      </w:tr>
      <w:tr w:rsidR="00D00042" w14:paraId="15EFA209"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04EC336" w14:textId="77777777" w:rsidR="00D00042" w:rsidRDefault="00D00042">
            <w:pPr>
              <w:pStyle w:val="Listeavsnitt"/>
              <w:numPr>
                <w:ilvl w:val="0"/>
                <w:numId w:val="2"/>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8A3C6E2" w14:textId="77777777" w:rsidR="00D00042" w:rsidRDefault="0069728E">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E11A4E4" w14:textId="77777777" w:rsidR="00D00042" w:rsidRDefault="00D00042">
            <w:pPr>
              <w:rPr>
                <w:rFonts w:ascii="Arial" w:hAnsi="Arial" w:cs="Arial"/>
                <w:sz w:val="22"/>
                <w:szCs w:val="22"/>
              </w:rPr>
            </w:pPr>
          </w:p>
        </w:tc>
      </w:tr>
      <w:tr w:rsidR="00D00042" w14:paraId="75DBE7D1" w14:textId="77777777">
        <w:trPr>
          <w:cantSplit/>
          <w:trHeight w:val="50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527F9A1"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Antall eksamensforsøk</w:t>
            </w:r>
          </w:p>
          <w:p w14:paraId="09A05E79" w14:textId="77777777" w:rsidR="00D00042" w:rsidRDefault="0069728E">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regelen om tre </w:t>
            </w:r>
            <w:r>
              <w:rPr>
                <w:rStyle w:val="Standardskriftforavsnitt"/>
                <w:rFonts w:ascii="Arial" w:hAnsi="Arial" w:cs="Arial"/>
                <w:sz w:val="22"/>
                <w:szCs w:val="22"/>
              </w:rPr>
              <w:t>eksamensforsøk?</w:t>
            </w:r>
          </w:p>
          <w:p w14:paraId="6854F849" w14:textId="77777777" w:rsidR="00D00042" w:rsidRDefault="00D00042">
            <w:pPr>
              <w:rPr>
                <w:rStyle w:val="Standardskriftforavsnitt"/>
                <w:rFonts w:ascii="Arial" w:hAnsi="Arial" w:cs="Arial"/>
                <w:sz w:val="22"/>
                <w:szCs w:val="22"/>
              </w:rPr>
            </w:pPr>
          </w:p>
          <w:p w14:paraId="1EC5E86E" w14:textId="77777777" w:rsidR="00D00042" w:rsidRDefault="0069728E">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9728A9F" w14:textId="77777777" w:rsidR="00D00042" w:rsidRDefault="0069728E">
            <w:pPr>
              <w:rPr>
                <w:rFonts w:ascii="Arial" w:hAnsi="Arial" w:cs="Arial"/>
                <w:sz w:val="22"/>
                <w:szCs w:val="22"/>
              </w:rPr>
            </w:pPr>
            <w:r>
              <w:rPr>
                <w:rFonts w:ascii="Arial" w:hAnsi="Arial" w:cs="Arial"/>
                <w:sz w:val="22"/>
                <w:szCs w:val="22"/>
              </w:rPr>
              <w:t>Inntil tre eksamensforsøk.</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A3CB441" w14:textId="77777777" w:rsidR="00D00042" w:rsidRDefault="00D00042">
            <w:pPr>
              <w:rPr>
                <w:rFonts w:ascii="Arial" w:hAnsi="Arial" w:cs="Arial"/>
                <w:sz w:val="22"/>
                <w:szCs w:val="22"/>
              </w:rPr>
            </w:pPr>
          </w:p>
        </w:tc>
      </w:tr>
      <w:tr w:rsidR="00D00042" w14:paraId="5DDDB7C2" w14:textId="77777777">
        <w:trPr>
          <w:cantSplit/>
          <w:trHeight w:val="215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05944B3" w14:textId="77777777" w:rsidR="00D00042" w:rsidRDefault="0069728E">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4BAD3F99" w14:textId="77777777" w:rsidR="00D00042" w:rsidRDefault="0069728E">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506DAFBE" w14:textId="77777777" w:rsidR="00D00042" w:rsidRDefault="0069728E">
            <w:pPr>
              <w:rPr>
                <w:rFonts w:ascii="Arial" w:hAnsi="Arial" w:cs="Arial"/>
                <w:sz w:val="22"/>
                <w:szCs w:val="22"/>
              </w:rPr>
            </w:pPr>
            <w:r>
              <w:rPr>
                <w:rFonts w:ascii="Arial" w:hAnsi="Arial" w:cs="Arial"/>
                <w:sz w:val="22"/>
                <w:szCs w:val="22"/>
              </w:rPr>
              <w:lastRenderedPageBreak/>
              <w:t xml:space="preserve">Hvis emnet har lab./felt, husk </w:t>
            </w:r>
            <w:r>
              <w:rPr>
                <w:rFonts w:ascii="Arial" w:hAnsi="Arial" w:cs="Arial"/>
                <w:sz w:val="22"/>
                <w:szCs w:val="22"/>
              </w:rPr>
              <w:t>fellestekst om forsikring og krav om beståtte HMS-emner før deltagelse på lab./felt.</w:t>
            </w:r>
          </w:p>
          <w:p w14:paraId="1AFBD9BA" w14:textId="77777777" w:rsidR="00D00042" w:rsidRDefault="0069728E">
            <w:pPr>
              <w:rPr>
                <w:rFonts w:ascii="Arial" w:hAnsi="Arial" w:cs="Arial"/>
                <w:sz w:val="22"/>
                <w:szCs w:val="22"/>
              </w:rPr>
            </w:pPr>
            <w:r>
              <w:rPr>
                <w:rFonts w:ascii="Arial" w:hAnsi="Arial" w:cs="Arial"/>
                <w:sz w:val="22"/>
                <w:szCs w:val="22"/>
              </w:rPr>
              <w:t>Hvis emnet har obligatoriske oppgaver, hvor lenge er disse gyldige hvis de er godkjente?</w:t>
            </w:r>
          </w:p>
          <w:p w14:paraId="4ADC75E8" w14:textId="77777777" w:rsidR="00D00042" w:rsidRDefault="0069728E">
            <w:r>
              <w:rPr>
                <w:rStyle w:val="Standardskriftforavsnitt"/>
                <w:rFonts w:ascii="Arial" w:hAnsi="Arial" w:cs="Arial"/>
                <w:sz w:val="22"/>
                <w:szCs w:val="22"/>
                <w:shd w:val="clear" w:color="auto" w:fill="FFFFFF"/>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6A42E1C" w14:textId="77777777" w:rsidR="00D00042" w:rsidRDefault="0069728E">
            <w:pPr>
              <w:rPr>
                <w:rFonts w:ascii="Arial" w:hAnsi="Arial" w:cs="Arial"/>
                <w:sz w:val="22"/>
                <w:szCs w:val="22"/>
              </w:rPr>
            </w:pPr>
            <w:proofErr w:type="spellStart"/>
            <w:r>
              <w:rPr>
                <w:rFonts w:ascii="Arial" w:hAnsi="Arial" w:cs="Arial"/>
                <w:sz w:val="22"/>
                <w:szCs w:val="22"/>
              </w:rPr>
              <w:lastRenderedPageBreak/>
              <w:t>Ho</w:t>
            </w:r>
            <w:r>
              <w:rPr>
                <w:rFonts w:ascii="Arial" w:hAnsi="Arial" w:cs="Arial"/>
                <w:sz w:val="22"/>
                <w:szCs w:val="22"/>
              </w:rPr>
              <w:t>vedemne</w:t>
            </w:r>
            <w:proofErr w:type="spellEnd"/>
            <w:r>
              <w:rPr>
                <w:rFonts w:ascii="Arial" w:hAnsi="Arial" w:cs="Arial"/>
                <w:sz w:val="22"/>
                <w:szCs w:val="22"/>
              </w:rPr>
              <w:t>: 3 timer forelesning/regneøvelse hver uke hele semesteret.</w:t>
            </w:r>
          </w:p>
          <w:p w14:paraId="6389A011"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1CE9959" w14:textId="77777777" w:rsidR="00D00042" w:rsidRDefault="00D00042">
            <w:pPr>
              <w:rPr>
                <w:rFonts w:ascii="Arial" w:hAnsi="Arial" w:cs="Arial"/>
                <w:sz w:val="22"/>
                <w:szCs w:val="22"/>
              </w:rPr>
            </w:pPr>
          </w:p>
        </w:tc>
      </w:tr>
      <w:tr w:rsidR="00D00042" w14:paraId="230404C8" w14:textId="77777777">
        <w:trPr>
          <w:cantSplit/>
          <w:trHeight w:val="215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DDF71CF" w14:textId="77777777" w:rsidR="00D00042" w:rsidRDefault="00D00042">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01DCDFF" w14:textId="77777777" w:rsidR="00D00042" w:rsidRDefault="0069728E" w:rsidP="00046376">
            <w:r>
              <w:rPr>
                <w:rFonts w:ascii="Arial" w:hAnsi="Arial" w:cs="Arial"/>
                <w:sz w:val="22"/>
                <w:szCs w:val="22"/>
              </w:rPr>
              <w:t xml:space="preserve">Eventuell klon: </w:t>
            </w:r>
            <w:r>
              <w:rPr>
                <w:rFonts w:ascii="Arial" w:hAnsi="Arial" w:cs="Arial"/>
                <w:sz w:val="22"/>
                <w:szCs w:val="22"/>
              </w:rPr>
              <w:t>Det samme.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274612A" w14:textId="77777777" w:rsidR="00D00042" w:rsidRDefault="00D00042">
            <w:pPr>
              <w:rPr>
                <w:rFonts w:ascii="Arial" w:hAnsi="Arial" w:cs="Arial"/>
                <w:sz w:val="22"/>
                <w:szCs w:val="22"/>
              </w:rPr>
            </w:pPr>
          </w:p>
          <w:p w14:paraId="35C06492" w14:textId="77777777" w:rsidR="00D00042" w:rsidRDefault="00D00042">
            <w:pPr>
              <w:rPr>
                <w:rFonts w:ascii="Arial" w:hAnsi="Arial" w:cs="Arial"/>
                <w:sz w:val="22"/>
                <w:szCs w:val="22"/>
              </w:rPr>
            </w:pPr>
          </w:p>
          <w:p w14:paraId="30DF067D" w14:textId="77777777" w:rsidR="00D00042" w:rsidRDefault="00D00042">
            <w:pPr>
              <w:rPr>
                <w:rFonts w:ascii="Arial" w:hAnsi="Arial" w:cs="Arial"/>
                <w:sz w:val="22"/>
                <w:szCs w:val="22"/>
              </w:rPr>
            </w:pPr>
          </w:p>
          <w:p w14:paraId="7708ADE4" w14:textId="77777777" w:rsidR="00D00042" w:rsidRDefault="00D00042">
            <w:pPr>
              <w:rPr>
                <w:rFonts w:ascii="Arial" w:hAnsi="Arial" w:cs="Arial"/>
                <w:sz w:val="22"/>
                <w:szCs w:val="22"/>
              </w:rPr>
            </w:pPr>
          </w:p>
        </w:tc>
      </w:tr>
      <w:tr w:rsidR="00D00042" w14:paraId="69DBB17A" w14:textId="77777777">
        <w:trPr>
          <w:cantSplit/>
          <w:trHeight w:val="841"/>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C38375B"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43B0A1EF" w14:textId="77777777" w:rsidR="00D00042" w:rsidRDefault="0069728E">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A411BAC" w14:textId="77777777" w:rsidR="00D00042" w:rsidRDefault="0069728E">
            <w:proofErr w:type="spellStart"/>
            <w:r>
              <w:rPr>
                <w:rFonts w:ascii="Arial" w:hAnsi="Arial" w:cs="Arial"/>
                <w:sz w:val="22"/>
                <w:szCs w:val="22"/>
              </w:rPr>
              <w:t>Hoved</w:t>
            </w:r>
            <w:r>
              <w:rPr>
                <w:rFonts w:ascii="Arial" w:hAnsi="Arial" w:cs="Arial"/>
                <w:sz w:val="22"/>
                <w:szCs w:val="22"/>
              </w:rPr>
              <w:t>emne</w:t>
            </w:r>
            <w:proofErr w:type="spellEnd"/>
            <w:r>
              <w:rPr>
                <w:rFonts w:ascii="Arial" w:hAnsi="Arial" w:cs="Arial"/>
                <w:sz w:val="22"/>
                <w:szCs w:val="22"/>
              </w:rPr>
              <w:t>: 1 obligatorisk oppgave.</w:t>
            </w:r>
          </w:p>
          <w:p w14:paraId="5ECF8B1F" w14:textId="77777777" w:rsidR="00D00042" w:rsidRDefault="0069728E">
            <w:r>
              <w:rPr>
                <w:rFonts w:ascii="Arial" w:hAnsi="Arial" w:cs="Arial"/>
                <w:sz w:val="22"/>
                <w:szCs w:val="22"/>
              </w:rPr>
              <w:t>Muntlig eksamen.</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B1904D8" w14:textId="77777777" w:rsidR="00D00042" w:rsidRDefault="00D00042">
            <w:pPr>
              <w:rPr>
                <w:rFonts w:ascii="Arial" w:hAnsi="Arial" w:cs="Arial"/>
                <w:sz w:val="22"/>
                <w:szCs w:val="22"/>
              </w:rPr>
            </w:pPr>
          </w:p>
        </w:tc>
      </w:tr>
      <w:tr w:rsidR="00D00042" w:rsidRPr="001F2DAC" w14:paraId="60279CC8" w14:textId="77777777">
        <w:trPr>
          <w:cantSplit/>
          <w:trHeight w:val="84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C347B73" w14:textId="77777777" w:rsidR="00D00042" w:rsidRDefault="00D00042">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470B45B" w14:textId="77777777" w:rsidR="00D00042" w:rsidRPr="001F2DAC" w:rsidRDefault="0069728E">
            <w:pPr>
              <w:rPr>
                <w:lang w:val="en-GB"/>
              </w:rPr>
            </w:pPr>
            <w:proofErr w:type="spellStart"/>
            <w:r w:rsidRPr="001F2DAC">
              <w:rPr>
                <w:rFonts w:ascii="Arial" w:hAnsi="Arial" w:cs="Arial"/>
                <w:sz w:val="22"/>
                <w:szCs w:val="22"/>
                <w:lang w:val="en-GB"/>
              </w:rPr>
              <w:t>Eventuell</w:t>
            </w:r>
            <w:proofErr w:type="spellEnd"/>
            <w:r w:rsidRPr="001F2DAC">
              <w:rPr>
                <w:rFonts w:ascii="Arial" w:hAnsi="Arial" w:cs="Arial"/>
                <w:sz w:val="22"/>
                <w:szCs w:val="22"/>
                <w:lang w:val="en-GB"/>
              </w:rPr>
              <w:t xml:space="preserve"> </w:t>
            </w:r>
            <w:proofErr w:type="spellStart"/>
            <w:r w:rsidRPr="001F2DAC">
              <w:rPr>
                <w:rFonts w:ascii="Arial" w:hAnsi="Arial" w:cs="Arial"/>
                <w:sz w:val="22"/>
                <w:szCs w:val="22"/>
                <w:lang w:val="en-GB"/>
              </w:rPr>
              <w:t>klon</w:t>
            </w:r>
            <w:proofErr w:type="spellEnd"/>
            <w:r w:rsidRPr="001F2DAC">
              <w:rPr>
                <w:rFonts w:ascii="Arial" w:hAnsi="Arial" w:cs="Arial"/>
                <w:sz w:val="22"/>
                <w:szCs w:val="22"/>
                <w:lang w:val="en-GB"/>
              </w:rPr>
              <w:t xml:space="preserve">:  </w:t>
            </w:r>
            <w:r w:rsidR="001F2DAC">
              <w:rPr>
                <w:rFonts w:ascii="Arial" w:hAnsi="Arial" w:cs="Arial"/>
                <w:sz w:val="22"/>
                <w:szCs w:val="22"/>
                <w:lang w:val="en-GB"/>
              </w:rPr>
              <w:t xml:space="preserve">1 </w:t>
            </w:r>
            <w:r w:rsidR="00046376">
              <w:rPr>
                <w:rFonts w:ascii="Arial" w:hAnsi="Arial" w:cs="Arial"/>
                <w:sz w:val="22"/>
                <w:szCs w:val="22"/>
                <w:lang w:val="en-GB"/>
              </w:rPr>
              <w:t>compulsory</w:t>
            </w:r>
            <w:r w:rsidR="001F2DAC">
              <w:rPr>
                <w:rFonts w:ascii="Arial" w:hAnsi="Arial" w:cs="Arial"/>
                <w:sz w:val="22"/>
                <w:szCs w:val="22"/>
                <w:lang w:val="en-GB"/>
              </w:rPr>
              <w:t xml:space="preserve"> assignment. </w:t>
            </w:r>
            <w:r w:rsidRPr="001F2DAC">
              <w:rPr>
                <w:rFonts w:ascii="Arial" w:hAnsi="Arial" w:cs="Arial"/>
                <w:sz w:val="22"/>
                <w:szCs w:val="22"/>
                <w:lang w:val="en-GB"/>
              </w:rPr>
              <w:t>Final oral examination.</w:t>
            </w:r>
          </w:p>
          <w:p w14:paraId="22C3EF23" w14:textId="77777777" w:rsidR="00D00042" w:rsidRPr="001F2DAC" w:rsidRDefault="00D00042">
            <w:pPr>
              <w:rPr>
                <w:rFonts w:ascii="Arial" w:hAnsi="Arial" w:cs="Arial"/>
                <w:sz w:val="22"/>
                <w:szCs w:val="22"/>
                <w:lang w:val="en-GB"/>
              </w:rPr>
            </w:pPr>
          </w:p>
          <w:p w14:paraId="51B9D0BB" w14:textId="77777777" w:rsidR="00D00042" w:rsidRPr="001F2DAC" w:rsidRDefault="0069728E">
            <w:pPr>
              <w:pStyle w:val="BodyText"/>
              <w:rPr>
                <w:sz w:val="22"/>
                <w:szCs w:val="22"/>
                <w:lang w:val="en-GB"/>
              </w:rPr>
            </w:pPr>
            <w:r w:rsidRPr="001F2DAC">
              <w:rPr>
                <w:sz w:val="22"/>
                <w:szCs w:val="22"/>
                <w:lang w:val="en-GB"/>
              </w:rPr>
              <w:t xml:space="preserve">In addition, each PhD student is expected to give an oral presentation on a topic of relevance chosen in cooperation with the lecturer. The presentation has to be </w:t>
            </w:r>
            <w:r w:rsidRPr="001F2DAC">
              <w:rPr>
                <w:sz w:val="22"/>
                <w:szCs w:val="22"/>
                <w:lang w:val="en-GB"/>
              </w:rPr>
              <w:t>approved by the lecturer for the student to be admitted to the final exam.</w:t>
            </w:r>
          </w:p>
          <w:p w14:paraId="6089668E" w14:textId="77777777" w:rsidR="00D00042" w:rsidRPr="001F2DAC" w:rsidRDefault="00D00042">
            <w:pPr>
              <w:rPr>
                <w:rFonts w:ascii="Arial" w:hAnsi="Arial" w:cs="Arial"/>
                <w:lang w:val="en-GB"/>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2304083" w14:textId="77777777" w:rsidR="00D00042" w:rsidRPr="001F2DAC" w:rsidRDefault="00D00042">
            <w:pPr>
              <w:rPr>
                <w:rFonts w:ascii="Arial" w:hAnsi="Arial" w:cs="Arial"/>
                <w:sz w:val="22"/>
                <w:szCs w:val="22"/>
                <w:lang w:val="en-GB"/>
              </w:rPr>
            </w:pPr>
          </w:p>
        </w:tc>
      </w:tr>
      <w:tr w:rsidR="00D00042" w14:paraId="34A0F9C1" w14:textId="77777777">
        <w:trPr>
          <w:cantSplit/>
          <w:trHeight w:val="99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AB69186"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Hjelpemidler</w:t>
            </w:r>
          </w:p>
          <w:p w14:paraId="78F9BEF5" w14:textId="77777777" w:rsidR="00D00042" w:rsidRDefault="00D00042">
            <w:pPr>
              <w:pStyle w:val="Listeavsnitt"/>
              <w:ind w:left="0"/>
              <w:rPr>
                <w:rFonts w:ascii="Arial" w:hAnsi="Arial" w:cs="Arial"/>
                <w:b/>
                <w:sz w:val="22"/>
                <w:szCs w:val="22"/>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01FB1D2" w14:textId="77777777" w:rsidR="00D00042" w:rsidRDefault="0069728E">
            <w:pPr>
              <w:rPr>
                <w:rFonts w:ascii="Arial" w:hAnsi="Arial" w:cs="Arial"/>
                <w:sz w:val="22"/>
                <w:szCs w:val="22"/>
              </w:rPr>
            </w:pPr>
            <w:r>
              <w:rPr>
                <w:rFonts w:ascii="Arial" w:hAnsi="Arial" w:cs="Arial"/>
                <w:sz w:val="22"/>
                <w:szCs w:val="22"/>
              </w:rPr>
              <w:t>Nei:</w:t>
            </w:r>
          </w:p>
          <w:tbl>
            <w:tblPr>
              <w:tblW w:w="2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372F3CFA" w14:textId="77777777">
              <w:tc>
                <w:tcPr>
                  <w:tcW w:w="2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AF57FA8"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2A4320DB" w14:textId="77777777" w:rsidR="00D00042" w:rsidRDefault="00D00042">
            <w:pPr>
              <w:rPr>
                <w:rFonts w:ascii="Arial" w:hAnsi="Arial" w:cs="Arial"/>
                <w:sz w:val="22"/>
                <w:szCs w:val="22"/>
              </w:rPr>
            </w:pPr>
          </w:p>
        </w:tc>
        <w:tc>
          <w:tcPr>
            <w:tcW w:w="4676"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6C5049D2" w14:textId="77777777" w:rsidR="00D00042" w:rsidRDefault="0069728E">
            <w:pPr>
              <w:rPr>
                <w:rFonts w:ascii="Arial" w:hAnsi="Arial" w:cs="Arial"/>
                <w:sz w:val="22"/>
                <w:szCs w:val="22"/>
              </w:rPr>
            </w:pPr>
            <w:r>
              <w:rPr>
                <w:rFonts w:ascii="Arial" w:hAnsi="Arial" w:cs="Arial"/>
                <w:sz w:val="22"/>
                <w:szCs w:val="22"/>
              </w:rPr>
              <w:t xml:space="preserve">Ja: </w:t>
            </w:r>
          </w:p>
          <w:tbl>
            <w:tblPr>
              <w:tblW w:w="2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8"/>
            </w:tblGrid>
            <w:tr w:rsidR="00D00042" w14:paraId="5BDD5E54" w14:textId="77777777">
              <w:tc>
                <w:tcPr>
                  <w:tcW w:w="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2CFC71" w14:textId="77777777" w:rsidR="00D00042" w:rsidRDefault="00D00042">
                  <w:pPr>
                    <w:rPr>
                      <w:rFonts w:ascii="Arial" w:hAnsi="Arial" w:cs="Arial"/>
                      <w:sz w:val="22"/>
                      <w:szCs w:val="22"/>
                    </w:rPr>
                  </w:pPr>
                </w:p>
              </w:tc>
            </w:tr>
          </w:tbl>
          <w:p w14:paraId="5678B034" w14:textId="77777777" w:rsidR="00D00042" w:rsidRDefault="0069728E">
            <w:pPr>
              <w:rPr>
                <w:rFonts w:ascii="Arial" w:hAnsi="Arial" w:cs="Arial"/>
                <w:sz w:val="22"/>
                <w:szCs w:val="22"/>
              </w:rPr>
            </w:pPr>
            <w:r>
              <w:rPr>
                <w:rFonts w:ascii="Arial" w:hAnsi="Arial" w:cs="Arial"/>
                <w:sz w:val="22"/>
                <w:szCs w:val="22"/>
              </w:rPr>
              <w:t>Spesifiser:</w:t>
            </w:r>
          </w:p>
          <w:p w14:paraId="6F0CA61C" w14:textId="77777777" w:rsidR="00D00042" w:rsidRDefault="00D00042">
            <w:pPr>
              <w:rPr>
                <w:rFonts w:ascii="Arial" w:hAnsi="Arial" w:cs="Arial"/>
                <w:sz w:val="22"/>
                <w:szCs w:val="22"/>
              </w:rPr>
            </w:pPr>
          </w:p>
          <w:p w14:paraId="534D7D9A" w14:textId="77777777" w:rsidR="00D00042" w:rsidRDefault="00D00042">
            <w:pPr>
              <w:rPr>
                <w:rFonts w:ascii="Arial" w:hAnsi="Arial" w:cs="Arial"/>
                <w:sz w:val="22"/>
                <w:szCs w:val="22"/>
              </w:rPr>
            </w:pPr>
          </w:p>
          <w:p w14:paraId="5ED8597B"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CEDAA0A" w14:textId="77777777" w:rsidR="00D00042" w:rsidRDefault="00D00042">
            <w:pPr>
              <w:rPr>
                <w:rFonts w:ascii="Arial" w:hAnsi="Arial" w:cs="Arial"/>
                <w:sz w:val="22"/>
                <w:szCs w:val="22"/>
              </w:rPr>
            </w:pPr>
          </w:p>
        </w:tc>
      </w:tr>
      <w:tr w:rsidR="00D00042" w14:paraId="0E93CDF0" w14:textId="77777777">
        <w:trPr>
          <w:cantSplit/>
          <w:trHeight w:val="67"/>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E9A3CD4"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E1C5115" w14:textId="77777777" w:rsidR="00D00042" w:rsidRDefault="0069728E">
            <w:r>
              <w:rPr>
                <w:rFonts w:ascii="Arial" w:hAnsi="Arial" w:cs="Arial"/>
                <w:color w:val="222222"/>
                <w:sz w:val="22"/>
                <w:szCs w:val="22"/>
                <w:shd w:val="clear" w:color="auto" w:fill="FAFAFA"/>
              </w:rPr>
              <w:t>Du kan besvare eksamen på norsk, svensk, dansk eller engelsk.</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D00042" w14:paraId="46CED76F"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5F51B8" w14:textId="77777777" w:rsidR="00D00042" w:rsidRDefault="00D00042">
                  <w:pPr>
                    <w:rPr>
                      <w:rFonts w:ascii="Arial" w:hAnsi="Arial" w:cs="Arial"/>
                      <w:sz w:val="22"/>
                      <w:szCs w:val="22"/>
                    </w:rPr>
                  </w:pPr>
                </w:p>
              </w:tc>
            </w:tr>
          </w:tbl>
          <w:p w14:paraId="082BA421" w14:textId="77777777" w:rsidR="00D00042" w:rsidRDefault="00D00042">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D44418F" w14:textId="77777777" w:rsidR="00D00042" w:rsidRDefault="00D00042">
            <w:pPr>
              <w:rPr>
                <w:rFonts w:ascii="Arial" w:hAnsi="Arial" w:cs="Arial"/>
                <w:sz w:val="22"/>
                <w:szCs w:val="22"/>
              </w:rPr>
            </w:pPr>
          </w:p>
        </w:tc>
      </w:tr>
      <w:tr w:rsidR="00D00042" w14:paraId="5BA46621" w14:textId="77777777">
        <w:trPr>
          <w:cantSplit/>
          <w:trHeight w:val="163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750327F" w14:textId="77777777" w:rsidR="00D00042" w:rsidRDefault="00D00042">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AAE28D3" w14:textId="77777777" w:rsidR="00D00042" w:rsidRDefault="0069728E">
            <w:pPr>
              <w:pStyle w:val="NormalWeb"/>
              <w:shd w:val="clear" w:color="auto" w:fill="FAFAFA"/>
              <w:spacing w:before="45" w:after="120" w:line="254" w:lineRule="atLeast"/>
            </w:pPr>
            <w:r>
              <w:rPr>
                <w:rFonts w:ascii="Arial" w:hAnsi="Arial" w:cs="Arial"/>
                <w:color w:val="222222"/>
                <w:sz w:val="22"/>
                <w:szCs w:val="22"/>
              </w:rPr>
              <w:t xml:space="preserve">Dersom emnet undervises på engelsk vil det bare </w:t>
            </w:r>
            <w:r>
              <w:rPr>
                <w:rFonts w:ascii="Arial" w:hAnsi="Arial" w:cs="Arial"/>
                <w:color w:val="222222"/>
                <w:sz w:val="22"/>
                <w:szCs w:val="22"/>
              </w:rPr>
              <w:t>tilbys eksamensoppgavetekst på engelsk.</w:t>
            </w:r>
          </w:p>
          <w:p w14:paraId="4660F5B4" w14:textId="77777777" w:rsidR="00D00042" w:rsidRDefault="0069728E">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63"/>
            </w:tblGrid>
            <w:tr w:rsidR="00D00042" w14:paraId="01C1658D" w14:textId="77777777">
              <w:trPr>
                <w:trHeight w:val="132"/>
              </w:trPr>
              <w:tc>
                <w:tcPr>
                  <w:tcW w:w="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BEC612" w14:textId="77777777" w:rsidR="00D00042" w:rsidRDefault="00D00042">
                  <w:pPr>
                    <w:pStyle w:val="NormalWeb"/>
                    <w:spacing w:before="45" w:after="120" w:line="254" w:lineRule="atLeast"/>
                    <w:rPr>
                      <w:rFonts w:ascii="Arial" w:hAnsi="Arial" w:cs="Arial"/>
                      <w:color w:val="222222"/>
                      <w:sz w:val="22"/>
                      <w:szCs w:val="22"/>
                    </w:rPr>
                  </w:pPr>
                </w:p>
              </w:tc>
            </w:tr>
          </w:tbl>
          <w:p w14:paraId="736190DC" w14:textId="77777777" w:rsidR="00D00042" w:rsidRDefault="00D00042">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0FF4270" w14:textId="77777777" w:rsidR="00D00042" w:rsidRDefault="00D00042">
            <w:pPr>
              <w:rPr>
                <w:rFonts w:ascii="Arial" w:hAnsi="Arial" w:cs="Arial"/>
                <w:sz w:val="22"/>
                <w:szCs w:val="22"/>
              </w:rPr>
            </w:pPr>
          </w:p>
        </w:tc>
      </w:tr>
      <w:tr w:rsidR="00D00042" w14:paraId="3259406D"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CEED69B" w14:textId="77777777" w:rsidR="00D00042" w:rsidRDefault="00D00042">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1ABDCB7" w14:textId="77777777" w:rsidR="00D00042" w:rsidRDefault="0069728E">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4504ED4C"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3F1B3E"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691049EF" w14:textId="77777777" w:rsidR="00D00042" w:rsidRDefault="00D00042">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0F1410C" w14:textId="77777777" w:rsidR="00D00042" w:rsidRDefault="00D00042">
            <w:pPr>
              <w:rPr>
                <w:rFonts w:ascii="Arial" w:hAnsi="Arial" w:cs="Arial"/>
                <w:sz w:val="22"/>
                <w:szCs w:val="22"/>
              </w:rPr>
            </w:pPr>
          </w:p>
        </w:tc>
      </w:tr>
      <w:tr w:rsidR="00D00042" w14:paraId="77DE8FC1"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50971FC" w14:textId="77777777" w:rsidR="00D00042" w:rsidRDefault="00D00042">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666A8F6" w14:textId="77777777" w:rsidR="00D00042" w:rsidRDefault="0069728E">
            <w:pPr>
              <w:rPr>
                <w:rFonts w:ascii="Arial" w:hAnsi="Arial" w:cs="Arial"/>
                <w:sz w:val="22"/>
                <w:szCs w:val="22"/>
              </w:rPr>
            </w:pPr>
            <w:r>
              <w:rPr>
                <w:rFonts w:ascii="Arial" w:hAnsi="Arial" w:cs="Arial"/>
                <w:sz w:val="22"/>
                <w:szCs w:val="22"/>
              </w:rPr>
              <w:t>Annet, spesifiser:</w:t>
            </w: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B6CCC18" w14:textId="77777777" w:rsidR="00D00042" w:rsidRDefault="00D00042">
            <w:pPr>
              <w:rPr>
                <w:rFonts w:ascii="Arial" w:hAnsi="Arial" w:cs="Arial"/>
                <w:sz w:val="22"/>
                <w:szCs w:val="22"/>
              </w:rPr>
            </w:pPr>
          </w:p>
        </w:tc>
      </w:tr>
      <w:tr w:rsidR="00D00042" w14:paraId="471DF855" w14:textId="77777777">
        <w:trPr>
          <w:cantSplit/>
          <w:trHeight w:val="346"/>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03DD38E" w14:textId="77777777" w:rsidR="00D00042" w:rsidRDefault="0069728E">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EE9AC8D" w14:textId="77777777" w:rsidR="00D00042" w:rsidRDefault="0069728E">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758D7F60" w14:textId="77777777" w:rsidR="00D00042" w:rsidRDefault="0069728E">
            <w:pPr>
              <w:rPr>
                <w:rFonts w:ascii="Arial" w:hAnsi="Arial" w:cs="Arial"/>
                <w:sz w:val="22"/>
                <w:szCs w:val="22"/>
              </w:rPr>
            </w:pPr>
            <w:r>
              <w:rPr>
                <w:rFonts w:ascii="Arial" w:hAnsi="Arial" w:cs="Arial"/>
                <w:sz w:val="22"/>
                <w:szCs w:val="22"/>
              </w:rPr>
              <w:t xml:space="preserve">Bestått/ikke </w:t>
            </w:r>
            <w:r>
              <w:rPr>
                <w:rFonts w:ascii="Arial" w:hAnsi="Arial" w:cs="Arial"/>
                <w:sz w:val="22"/>
                <w:szCs w:val="22"/>
              </w:rPr>
              <w:t>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0845C261"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5C8421" w14:textId="77777777" w:rsidR="00D00042" w:rsidRDefault="00D00042">
                  <w:pPr>
                    <w:rPr>
                      <w:rFonts w:ascii="Arial" w:hAnsi="Arial" w:cs="Arial"/>
                      <w:sz w:val="22"/>
                      <w:szCs w:val="22"/>
                    </w:rPr>
                  </w:pPr>
                </w:p>
              </w:tc>
            </w:tr>
          </w:tbl>
          <w:p w14:paraId="773EB54A" w14:textId="77777777" w:rsidR="00D00042" w:rsidRDefault="00D00042">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3BBDBE9C" w14:textId="77777777" w:rsidR="00D00042" w:rsidRDefault="0069728E">
            <w:pPr>
              <w:rPr>
                <w:rFonts w:ascii="Arial" w:hAnsi="Arial" w:cs="Arial"/>
                <w:sz w:val="22"/>
                <w:szCs w:val="22"/>
              </w:rPr>
            </w:pPr>
            <w:r>
              <w:rPr>
                <w:rFonts w:ascii="Arial" w:hAnsi="Arial" w:cs="Arial"/>
                <w:sz w:val="22"/>
                <w:szCs w:val="22"/>
              </w:rPr>
              <w:t>A – F:</w:t>
            </w:r>
          </w:p>
          <w:tbl>
            <w:tblPr>
              <w:tblW w:w="3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1753B132" w14:textId="77777777">
              <w:tc>
                <w:tcPr>
                  <w:tcW w:w="3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4641B5"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00C18922" w14:textId="77777777" w:rsidR="00D00042" w:rsidRDefault="00D00042">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BB69926" w14:textId="77777777" w:rsidR="00D00042" w:rsidRDefault="00D00042">
            <w:pPr>
              <w:rPr>
                <w:rFonts w:ascii="Arial" w:hAnsi="Arial" w:cs="Arial"/>
                <w:sz w:val="22"/>
                <w:szCs w:val="22"/>
              </w:rPr>
            </w:pPr>
          </w:p>
        </w:tc>
      </w:tr>
      <w:tr w:rsidR="00D00042" w14:paraId="02A972EE" w14:textId="77777777">
        <w:trPr>
          <w:cantSplit/>
          <w:trHeight w:val="34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3CCBCB1" w14:textId="77777777" w:rsidR="00D00042" w:rsidRDefault="00D00042">
            <w:pPr>
              <w:pStyle w:val="Listeavsnitt"/>
              <w:numPr>
                <w:ilvl w:val="0"/>
                <w:numId w:val="1"/>
              </w:numPr>
              <w:rPr>
                <w:rFonts w:ascii="Arial" w:hAnsi="Arial" w:cs="Arial"/>
                <w:b/>
                <w:sz w:val="22"/>
                <w:szCs w:val="22"/>
              </w:rPr>
            </w:pP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06FB25C" w14:textId="77777777" w:rsidR="00D00042" w:rsidRDefault="0069728E">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81A4805" w14:textId="77777777" w:rsidR="00D00042" w:rsidRDefault="0069728E">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D00042" w14:paraId="7A41B921"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3499E11" w14:textId="77777777" w:rsidR="00D00042" w:rsidRDefault="0069728E">
                  <w:pPr>
                    <w:rPr>
                      <w:rFonts w:ascii="Arial" w:hAnsi="Arial" w:cs="Arial"/>
                      <w:sz w:val="22"/>
                      <w:szCs w:val="22"/>
                    </w:rPr>
                  </w:pPr>
                  <w:proofErr w:type="spellStart"/>
                  <w:r>
                    <w:rPr>
                      <w:rFonts w:ascii="Arial" w:hAnsi="Arial" w:cs="Arial"/>
                      <w:sz w:val="22"/>
                      <w:szCs w:val="22"/>
                    </w:rPr>
                    <w:t>X</w:t>
                  </w:r>
                  <w:proofErr w:type="spellEnd"/>
                </w:p>
              </w:tc>
            </w:tr>
          </w:tbl>
          <w:p w14:paraId="466827B7" w14:textId="77777777" w:rsidR="00D00042" w:rsidRDefault="00D00042">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24C873B8" w14:textId="77777777" w:rsidR="00D00042" w:rsidRDefault="0069728E">
            <w:pPr>
              <w:rPr>
                <w:rFonts w:ascii="Arial" w:hAnsi="Arial" w:cs="Arial"/>
                <w:sz w:val="22"/>
                <w:szCs w:val="22"/>
              </w:rPr>
            </w:pPr>
            <w:r>
              <w:rPr>
                <w:rFonts w:ascii="Arial" w:hAnsi="Arial" w:cs="Arial"/>
                <w:sz w:val="22"/>
                <w:szCs w:val="22"/>
              </w:rPr>
              <w:t>A – F:</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21DA4CC3"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0C2453" w14:textId="77777777" w:rsidR="00D00042" w:rsidRDefault="00D00042">
                  <w:pPr>
                    <w:rPr>
                      <w:rFonts w:ascii="Arial" w:hAnsi="Arial" w:cs="Arial"/>
                      <w:sz w:val="22"/>
                      <w:szCs w:val="22"/>
                    </w:rPr>
                  </w:pPr>
                </w:p>
              </w:tc>
            </w:tr>
          </w:tbl>
          <w:p w14:paraId="4EBF88B1" w14:textId="77777777" w:rsidR="00D00042" w:rsidRDefault="00D00042">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4EBBC74" w14:textId="77777777" w:rsidR="00D00042" w:rsidRDefault="00D00042">
            <w:pPr>
              <w:rPr>
                <w:rFonts w:ascii="Arial" w:hAnsi="Arial" w:cs="Arial"/>
                <w:sz w:val="22"/>
                <w:szCs w:val="22"/>
              </w:rPr>
            </w:pPr>
          </w:p>
        </w:tc>
      </w:tr>
      <w:tr w:rsidR="00D00042" w14:paraId="455AAE9E" w14:textId="77777777">
        <w:trPr>
          <w:cantSplit/>
          <w:trHeight w:val="66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9AABE32" w14:textId="77777777" w:rsidR="00D00042" w:rsidRDefault="0069728E">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664F64AC" w14:textId="77777777" w:rsidR="00D00042" w:rsidRDefault="0069728E">
            <w:pPr>
              <w:rPr>
                <w:rFonts w:ascii="Arial" w:hAnsi="Arial" w:cs="Arial"/>
                <w:sz w:val="22"/>
                <w:szCs w:val="22"/>
              </w:rPr>
            </w:pPr>
            <w:r>
              <w:rPr>
                <w:rFonts w:ascii="Arial" w:hAnsi="Arial" w:cs="Arial"/>
                <w:sz w:val="22"/>
                <w:szCs w:val="22"/>
              </w:rPr>
              <w:t>Utsatt eksamen = for studenter med gyldig fravær.</w:t>
            </w:r>
          </w:p>
          <w:p w14:paraId="0ED60988" w14:textId="77777777" w:rsidR="00D00042" w:rsidRDefault="0069728E">
            <w:pPr>
              <w:rPr>
                <w:rFonts w:ascii="Arial" w:hAnsi="Arial" w:cs="Arial"/>
                <w:sz w:val="22"/>
                <w:szCs w:val="22"/>
              </w:rPr>
            </w:pPr>
            <w:r>
              <w:rPr>
                <w:rFonts w:ascii="Arial" w:hAnsi="Arial" w:cs="Arial"/>
                <w:sz w:val="22"/>
                <w:szCs w:val="22"/>
              </w:rPr>
              <w:t>Ny eksamen = for studenter som ikke består eller avbryter eksamen.</w:t>
            </w:r>
          </w:p>
          <w:p w14:paraId="4438613A" w14:textId="77777777" w:rsidR="00D00042" w:rsidRDefault="00D00042">
            <w:pPr>
              <w:rPr>
                <w:rFonts w:ascii="Arial" w:hAnsi="Arial" w:cs="Arial"/>
                <w:sz w:val="22"/>
                <w:szCs w:val="22"/>
              </w:rPr>
            </w:pPr>
          </w:p>
          <w:p w14:paraId="41F6B81A" w14:textId="77777777" w:rsidR="00D00042" w:rsidRDefault="0069728E">
            <w:pPr>
              <w:rPr>
                <w:rFonts w:ascii="Arial" w:hAnsi="Arial" w:cs="Arial"/>
                <w:sz w:val="22"/>
                <w:szCs w:val="22"/>
              </w:rPr>
            </w:pPr>
            <w:r>
              <w:rPr>
                <w:rFonts w:ascii="Arial" w:hAnsi="Arial" w:cs="Arial"/>
                <w:sz w:val="22"/>
                <w:szCs w:val="22"/>
              </w:rPr>
              <w:lastRenderedPageBreak/>
              <w:t xml:space="preserve">NB! Alle 1000-emner </w:t>
            </w:r>
            <w:r>
              <w:rPr>
                <w:rFonts w:ascii="Arial" w:hAnsi="Arial" w:cs="Arial"/>
                <w:sz w:val="22"/>
                <w:szCs w:val="22"/>
              </w:rPr>
              <w:t>tilbyr utsatt og ny eksamen.</w:t>
            </w:r>
          </w:p>
          <w:p w14:paraId="3101829B" w14:textId="77777777" w:rsidR="00D00042" w:rsidRDefault="00D00042">
            <w:pPr>
              <w:rPr>
                <w:rFonts w:ascii="Arial" w:hAnsi="Arial" w:cs="Arial"/>
                <w:sz w:val="22"/>
                <w:szCs w:val="22"/>
              </w:rPr>
            </w:pPr>
          </w:p>
          <w:p w14:paraId="21FC40E3" w14:textId="77777777" w:rsidR="00D00042" w:rsidRDefault="00D00042">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552105E" w14:textId="77777777" w:rsidR="00D00042" w:rsidRDefault="0069728E">
            <w:r>
              <w:rPr>
                <w:rFonts w:ascii="Arial" w:hAnsi="Arial" w:cs="Arial"/>
                <w:color w:val="222222"/>
                <w:sz w:val="22"/>
                <w:szCs w:val="22"/>
                <w:shd w:val="clear" w:color="auto" w:fill="FAFAFA"/>
              </w:rPr>
              <w:lastRenderedPageBreak/>
              <w:t>Utsatt og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D00042" w14:paraId="06B6FE75"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4AC011" w14:textId="77777777" w:rsidR="00D00042" w:rsidRDefault="00D00042">
                  <w:pPr>
                    <w:rPr>
                      <w:rFonts w:ascii="Arial" w:hAnsi="Arial" w:cs="Arial"/>
                      <w:sz w:val="22"/>
                      <w:szCs w:val="22"/>
                    </w:rPr>
                  </w:pPr>
                </w:p>
              </w:tc>
            </w:tr>
          </w:tbl>
          <w:p w14:paraId="354C7D69" w14:textId="77777777" w:rsidR="00D00042" w:rsidRDefault="00D00042">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273F3BE" w14:textId="77777777" w:rsidR="00D00042" w:rsidRDefault="00D00042">
            <w:pPr>
              <w:rPr>
                <w:rFonts w:ascii="Arial" w:hAnsi="Arial" w:cs="Arial"/>
                <w:sz w:val="22"/>
                <w:szCs w:val="22"/>
              </w:rPr>
            </w:pPr>
          </w:p>
        </w:tc>
      </w:tr>
      <w:tr w:rsidR="00D00042" w14:paraId="0B501B3D" w14:textId="77777777">
        <w:trPr>
          <w:cantSplit/>
          <w:trHeight w:val="6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2E9C122" w14:textId="77777777" w:rsidR="00D00042" w:rsidRDefault="00D00042">
            <w:pPr>
              <w:pStyle w:val="Listeavsnitt"/>
              <w:numPr>
                <w:ilvl w:val="0"/>
                <w:numId w:val="3"/>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CA3181C" w14:textId="77777777" w:rsidR="00D00042" w:rsidRDefault="0069728E">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D00042" w14:paraId="415CE056"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E0AD15" w14:textId="77777777" w:rsidR="00D00042" w:rsidRDefault="00D00042">
                  <w:pPr>
                    <w:rPr>
                      <w:rFonts w:ascii="Arial" w:hAnsi="Arial" w:cs="Arial"/>
                      <w:sz w:val="22"/>
                      <w:szCs w:val="22"/>
                    </w:rPr>
                  </w:pPr>
                </w:p>
              </w:tc>
            </w:tr>
          </w:tbl>
          <w:p w14:paraId="231717B0" w14:textId="77777777" w:rsidR="00D00042" w:rsidRDefault="00D00042">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7F4899D" w14:textId="77777777" w:rsidR="00D00042" w:rsidRDefault="00D00042">
            <w:pPr>
              <w:rPr>
                <w:rFonts w:ascii="Arial" w:hAnsi="Arial" w:cs="Arial"/>
                <w:sz w:val="22"/>
                <w:szCs w:val="22"/>
              </w:rPr>
            </w:pPr>
          </w:p>
        </w:tc>
      </w:tr>
      <w:tr w:rsidR="00D00042" w14:paraId="1AC8E42E" w14:textId="77777777">
        <w:trPr>
          <w:cantSplit/>
          <w:trHeight w:val="5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B31A66A" w14:textId="77777777" w:rsidR="00D00042" w:rsidRDefault="00D00042">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AC9ED46" w14:textId="77777777" w:rsidR="00D00042" w:rsidRDefault="0069728E">
            <w:pPr>
              <w:rPr>
                <w:rFonts w:ascii="Arial" w:hAnsi="Arial" w:cs="Arial"/>
              </w:rPr>
            </w:pPr>
            <w:r>
              <w:rPr>
                <w:rFonts w:ascii="Arial" w:hAnsi="Arial" w:cs="Arial"/>
              </w:rPr>
              <w:t>(ny eksamen hvis stryker, men ikke hvis trekker seg)</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FA07C30" w14:textId="77777777" w:rsidR="00D00042" w:rsidRDefault="00D00042">
            <w:pPr>
              <w:rPr>
                <w:rFonts w:ascii="Arial" w:hAnsi="Arial" w:cs="Arial"/>
                <w:sz w:val="22"/>
                <w:szCs w:val="22"/>
              </w:rPr>
            </w:pPr>
          </w:p>
        </w:tc>
      </w:tr>
      <w:tr w:rsidR="00D00042" w14:paraId="255B51AD" w14:textId="77777777">
        <w:trPr>
          <w:cantSplit/>
          <w:trHeight w:val="105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7E668AB" w14:textId="77777777" w:rsidR="00D00042" w:rsidRDefault="00D00042">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D4A2530" w14:textId="77777777" w:rsidR="00D00042" w:rsidRDefault="0069728E">
            <w:r>
              <w:rPr>
                <w:rFonts w:ascii="Arial" w:hAnsi="Arial" w:cs="Arial"/>
                <w:sz w:val="22"/>
                <w:szCs w:val="22"/>
              </w:rPr>
              <w:t xml:space="preserve">Utsatt, men ikke ny eksamen. </w:t>
            </w:r>
            <w:r>
              <w:rPr>
                <w:rFonts w:ascii="Arial" w:hAnsi="Arial" w:cs="Arial"/>
                <w:color w:val="222222"/>
                <w:sz w:val="22"/>
                <w:szCs w:val="22"/>
                <w:shd w:val="clear" w:color="auto" w:fill="FAFAFA"/>
              </w:rPr>
              <w:t xml:space="preserve">Det tilbys </w:t>
            </w:r>
            <w:r>
              <w:rPr>
                <w:rFonts w:ascii="Arial" w:hAnsi="Arial" w:cs="Arial"/>
                <w:color w:val="222222"/>
                <w:sz w:val="22"/>
                <w:szCs w:val="22"/>
                <w:shd w:val="clear" w:color="auto" w:fill="FAFAFA"/>
              </w:rPr>
              <w:t>ikke ny eksamen til studenter som har trukket seg under ordinær eksamen, eller som ikke har bestått.</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65"/>
            </w:tblGrid>
            <w:tr w:rsidR="00D00042" w14:paraId="72C01F01"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817DB4" w14:textId="77777777" w:rsidR="00D00042" w:rsidRDefault="0069728E">
                  <w:pPr>
                    <w:rPr>
                      <w:sz w:val="22"/>
                      <w:szCs w:val="22"/>
                    </w:rPr>
                  </w:pPr>
                  <w:proofErr w:type="spellStart"/>
                  <w:r>
                    <w:rPr>
                      <w:sz w:val="22"/>
                      <w:szCs w:val="22"/>
                    </w:rPr>
                    <w:t>X</w:t>
                  </w:r>
                  <w:proofErr w:type="spellEnd"/>
                </w:p>
              </w:tc>
            </w:tr>
          </w:tbl>
          <w:p w14:paraId="4F72678B" w14:textId="77777777" w:rsidR="00D00042" w:rsidRDefault="00D00042">
            <w:pPr>
              <w:rPr>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2FB14D6" w14:textId="77777777" w:rsidR="00D00042" w:rsidRDefault="00D00042">
            <w:pPr>
              <w:rPr>
                <w:rFonts w:ascii="Arial" w:hAnsi="Arial" w:cs="Arial"/>
                <w:sz w:val="22"/>
                <w:szCs w:val="22"/>
              </w:rPr>
            </w:pPr>
          </w:p>
        </w:tc>
      </w:tr>
      <w:tr w:rsidR="00D00042" w14:paraId="149FE7F4" w14:textId="77777777">
        <w:trPr>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B591E1C" w14:textId="77777777" w:rsidR="00D00042" w:rsidRDefault="0069728E">
            <w:pPr>
              <w:pStyle w:val="Listeavsnitt"/>
              <w:numPr>
                <w:ilvl w:val="0"/>
                <w:numId w:val="3"/>
              </w:numPr>
              <w:rPr>
                <w:rFonts w:ascii="Arial" w:hAnsi="Arial" w:cs="Arial"/>
                <w:b/>
                <w:sz w:val="22"/>
                <w:szCs w:val="22"/>
              </w:rPr>
            </w:pPr>
            <w:r>
              <w:rPr>
                <w:rFonts w:ascii="Arial" w:hAnsi="Arial" w:cs="Arial"/>
                <w:b/>
                <w:sz w:val="22"/>
                <w:szCs w:val="22"/>
              </w:rPr>
              <w:lastRenderedPageBreak/>
              <w:t>Forslag til pensum</w:t>
            </w:r>
          </w:p>
          <w:p w14:paraId="64E4DDDA" w14:textId="77777777" w:rsidR="00D00042" w:rsidRDefault="0069728E">
            <w:pPr>
              <w:rPr>
                <w:rFonts w:ascii="Arial" w:hAnsi="Arial" w:cs="Arial"/>
                <w:sz w:val="22"/>
                <w:szCs w:val="22"/>
              </w:rPr>
            </w:pPr>
            <w:r>
              <w:rPr>
                <w:rFonts w:ascii="Arial" w:hAnsi="Arial" w:cs="Arial"/>
                <w:sz w:val="22"/>
                <w:szCs w:val="22"/>
              </w:rPr>
              <w:t>Til bruk for godkjenning lokalt</w:t>
            </w:r>
          </w:p>
          <w:p w14:paraId="3B1FF18D" w14:textId="77777777" w:rsidR="00D00042" w:rsidRDefault="0069728E">
            <w:r>
              <w:rPr>
                <w:rStyle w:val="Standardskriftforavsnitt"/>
                <w:rFonts w:ascii="Arial" w:hAnsi="Arial" w:cs="Arial"/>
                <w:sz w:val="22"/>
                <w:szCs w:val="22"/>
              </w:rPr>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38283A4" w14:textId="77777777" w:rsidR="00D00042" w:rsidRDefault="0069728E">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14:paraId="5101071D" w14:textId="77777777" w:rsidR="00D00042" w:rsidRDefault="00D00042">
            <w:pPr>
              <w:rPr>
                <w:rFonts w:ascii="Arial" w:hAnsi="Arial" w:cs="Arial"/>
                <w:sz w:val="22"/>
                <w:szCs w:val="22"/>
                <w:lang w:eastAsia="nb-NO"/>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F7AC9E3" w14:textId="77777777" w:rsidR="00D00042" w:rsidRDefault="00D00042">
            <w:pPr>
              <w:rPr>
                <w:rFonts w:ascii="Arial" w:hAnsi="Arial" w:cs="Arial"/>
                <w:sz w:val="22"/>
                <w:szCs w:val="22"/>
                <w:lang w:eastAsia="nb-NO"/>
              </w:rPr>
            </w:pPr>
          </w:p>
        </w:tc>
      </w:tr>
      <w:tr w:rsidR="00D00042" w14:paraId="47056C41" w14:textId="77777777">
        <w:trPr>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59230FD" w14:textId="77777777" w:rsidR="00D00042" w:rsidRDefault="00D00042">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46E4056" w14:textId="77777777" w:rsidR="00D00042" w:rsidRDefault="0069728E">
            <w:pPr>
              <w:rPr>
                <w:rFonts w:ascii="Arial" w:hAnsi="Arial" w:cs="Arial"/>
                <w:sz w:val="22"/>
                <w:szCs w:val="22"/>
                <w:lang w:eastAsia="nb-NO"/>
              </w:rPr>
            </w:pPr>
            <w:r>
              <w:rPr>
                <w:rFonts w:ascii="Arial" w:hAnsi="Arial" w:cs="Arial"/>
                <w:sz w:val="22"/>
                <w:szCs w:val="22"/>
                <w:lang w:eastAsia="nb-NO"/>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4A708B1" w14:textId="77777777" w:rsidR="00D00042" w:rsidRDefault="00D00042">
            <w:pPr>
              <w:rPr>
                <w:rFonts w:ascii="Arial" w:hAnsi="Arial" w:cs="Arial"/>
                <w:sz w:val="22"/>
                <w:szCs w:val="22"/>
                <w:lang w:eastAsia="nb-NO"/>
              </w:rPr>
            </w:pPr>
          </w:p>
        </w:tc>
      </w:tr>
      <w:tr w:rsidR="00D00042" w14:paraId="1620611E" w14:textId="77777777">
        <w:trPr>
          <w:trHeight w:val="19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Pr>
          <w:p w14:paraId="3616E07E" w14:textId="77777777" w:rsidR="00D00042" w:rsidRDefault="00D00042">
            <w:pPr>
              <w:pStyle w:val="Overskrift1"/>
              <w:ind w:right="-2"/>
            </w:pPr>
          </w:p>
          <w:p w14:paraId="26AF0450" w14:textId="77777777" w:rsidR="00D00042" w:rsidRDefault="0069728E">
            <w:pPr>
              <w:pStyle w:val="Overskrift1"/>
              <w:ind w:right="-2"/>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23452FEE" w14:textId="77777777" w:rsidR="00D00042" w:rsidRDefault="00D00042"/>
          <w:p w14:paraId="304C8026" w14:textId="77777777" w:rsidR="00D00042" w:rsidRDefault="00D00042">
            <w:pPr>
              <w:rPr>
                <w:rFonts w:ascii="Arial" w:hAnsi="Arial" w:cs="Arial"/>
                <w:sz w:val="22"/>
                <w:szCs w:val="22"/>
                <w:lang w:eastAsia="nb-NO"/>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1DCFE9C" w14:textId="77777777" w:rsidR="00D00042" w:rsidRDefault="00D00042">
            <w:pPr>
              <w:rPr>
                <w:rFonts w:ascii="Arial" w:hAnsi="Arial" w:cs="Arial"/>
                <w:sz w:val="22"/>
                <w:szCs w:val="22"/>
                <w:lang w:eastAsia="nb-NO"/>
              </w:rPr>
            </w:pPr>
          </w:p>
        </w:tc>
      </w:tr>
      <w:tr w:rsidR="00D00042" w14:paraId="56BA4992" w14:textId="77777777">
        <w:trPr>
          <w:cantSplit/>
          <w:trHeight w:val="30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733A8973" w14:textId="77777777" w:rsidR="00D00042" w:rsidRDefault="0069728E">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7B7F18C" w14:textId="77777777" w:rsidR="00D00042" w:rsidRDefault="00D00042">
            <w:pPr>
              <w:rPr>
                <w:rFonts w:ascii="Arial" w:hAnsi="Arial" w:cs="Arial"/>
                <w:b/>
                <w:sz w:val="22"/>
                <w:szCs w:val="22"/>
              </w:rPr>
            </w:pPr>
          </w:p>
        </w:tc>
      </w:tr>
      <w:tr w:rsidR="00D00042" w14:paraId="6D5E3204" w14:textId="77777777">
        <w:trPr>
          <w:cantSplit/>
          <w:trHeight w:val="42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43A54B58" w14:textId="77777777" w:rsidR="00D00042" w:rsidRDefault="0069728E">
            <w:pPr>
              <w:pStyle w:val="Listeavsnitt"/>
              <w:numPr>
                <w:ilvl w:val="0"/>
                <w:numId w:val="3"/>
              </w:numPr>
            </w:pPr>
            <w:r>
              <w:rPr>
                <w:rStyle w:val="Standardskriftforavsnitt"/>
                <w:rFonts w:ascii="Arial" w:hAnsi="Arial" w:cs="Arial"/>
                <w:sz w:val="22"/>
                <w:szCs w:val="22"/>
              </w:rPr>
              <w:t xml:space="preserve">Opprettingen, endringen, nedleggingen er godkjent i for instituttet rett organ på instituttet (legg gjerne ved lenke til </w:t>
            </w:r>
            <w:r>
              <w:rPr>
                <w:rStyle w:val="Standardskriftforavsnitt"/>
                <w:rFonts w:ascii="Arial" w:hAnsi="Arial" w:cs="Arial"/>
                <w:sz w:val="22"/>
                <w:szCs w:val="22"/>
              </w:rPr>
              <w:t>referat fra møte)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374838A0" w14:textId="77777777" w:rsidR="00D00042" w:rsidRPr="00197E2A" w:rsidRDefault="005856C9">
            <w:pPr>
              <w:rPr>
                <w:rFonts w:ascii="Arial" w:hAnsi="Arial" w:cs="Arial"/>
                <w:i/>
                <w:sz w:val="22"/>
                <w:szCs w:val="22"/>
              </w:rPr>
            </w:pPr>
            <w:bookmarkStart w:id="0" w:name="_GoBack"/>
            <w:r w:rsidRPr="00197E2A">
              <w:rPr>
                <w:rFonts w:ascii="Arial" w:hAnsi="Arial" w:cs="Arial"/>
                <w:i/>
                <w:sz w:val="22"/>
                <w:szCs w:val="22"/>
                <w:highlight w:val="magenta"/>
              </w:rPr>
              <w:t>Vedtatt opprettet i Studieutvalget 12. Juni 2018.</w:t>
            </w:r>
            <w:r w:rsidRPr="00197E2A">
              <w:rPr>
                <w:rFonts w:ascii="Arial" w:hAnsi="Arial" w:cs="Arial"/>
                <w:i/>
                <w:sz w:val="22"/>
                <w:szCs w:val="22"/>
              </w:rPr>
              <w:t xml:space="preserve"> </w:t>
            </w:r>
            <w:bookmarkEnd w:id="0"/>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8B11ACE" w14:textId="77777777" w:rsidR="00D00042" w:rsidRDefault="00D00042">
            <w:pPr>
              <w:rPr>
                <w:rFonts w:ascii="Arial" w:hAnsi="Arial" w:cs="Arial"/>
                <w:sz w:val="22"/>
                <w:szCs w:val="22"/>
              </w:rPr>
            </w:pPr>
          </w:p>
        </w:tc>
      </w:tr>
      <w:tr w:rsidR="00D00042" w14:paraId="3B133319"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51B1B3D8" w14:textId="77777777" w:rsidR="00D00042" w:rsidRDefault="0069728E">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294D50FE"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628ECDA" w14:textId="77777777" w:rsidR="00D00042" w:rsidRDefault="00D00042">
            <w:pPr>
              <w:rPr>
                <w:rFonts w:ascii="Arial" w:hAnsi="Arial" w:cs="Arial"/>
                <w:sz w:val="22"/>
                <w:szCs w:val="22"/>
              </w:rPr>
            </w:pPr>
          </w:p>
        </w:tc>
      </w:tr>
      <w:tr w:rsidR="00D00042" w14:paraId="14C340BF" w14:textId="77777777">
        <w:trPr>
          <w:cantSplit/>
          <w:trHeight w:val="47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6A9C1FFE" w14:textId="77777777" w:rsidR="00D00042" w:rsidRDefault="0069728E">
            <w:pPr>
              <w:pStyle w:val="Listeavsnitt"/>
              <w:numPr>
                <w:ilvl w:val="0"/>
                <w:numId w:val="3"/>
              </w:numPr>
            </w:pPr>
            <w:r>
              <w:rPr>
                <w:rStyle w:val="Standardskriftforavsnitt"/>
                <w:rFonts w:ascii="Arial" w:hAnsi="Arial" w:cs="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02845248" w14:textId="77777777" w:rsidR="00D00042" w:rsidRDefault="00CD28F1">
            <w:pPr>
              <w:rPr>
                <w:rFonts w:ascii="Arial" w:hAnsi="Arial" w:cs="Arial"/>
                <w:sz w:val="22"/>
                <w:szCs w:val="22"/>
              </w:rPr>
            </w:pPr>
            <w:r>
              <w:rPr>
                <w:rFonts w:ascii="Arial" w:hAnsi="Arial" w:cs="Arial"/>
                <w:sz w:val="22"/>
                <w:szCs w:val="22"/>
              </w:rPr>
              <w:t>Studenter i matematikk</w:t>
            </w:r>
          </w:p>
          <w:p w14:paraId="29554310" w14:textId="77777777" w:rsidR="00D00042" w:rsidRDefault="00D00042">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6FA8B6A" w14:textId="77777777" w:rsidR="00D00042" w:rsidRDefault="00D00042">
            <w:pPr>
              <w:rPr>
                <w:rFonts w:ascii="Arial" w:hAnsi="Arial" w:cs="Arial"/>
                <w:sz w:val="22"/>
                <w:szCs w:val="22"/>
              </w:rPr>
            </w:pPr>
          </w:p>
        </w:tc>
      </w:tr>
      <w:tr w:rsidR="00D00042" w14:paraId="3B36F9B6" w14:textId="77777777">
        <w:trPr>
          <w:cantSplit/>
          <w:trHeight w:val="52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21978DB2" w14:textId="77777777" w:rsidR="00D00042" w:rsidRDefault="0069728E">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4E23A2E1"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6D7523EC"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C7AF0" w14:textId="77777777" w:rsidR="00D00042" w:rsidRDefault="00D00042">
                  <w:pPr>
                    <w:rPr>
                      <w:rFonts w:ascii="Arial" w:hAnsi="Arial" w:cs="Arial"/>
                      <w:sz w:val="22"/>
                      <w:szCs w:val="22"/>
                    </w:rPr>
                  </w:pPr>
                </w:p>
              </w:tc>
            </w:tr>
          </w:tbl>
          <w:p w14:paraId="41F013AA" w14:textId="77777777" w:rsidR="00D00042" w:rsidRDefault="00D00042">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322F2F35" w14:textId="77777777" w:rsidR="00D00042" w:rsidRDefault="0069728E">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5684A49F"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732E4E9" w14:textId="77777777" w:rsidR="00D00042" w:rsidRDefault="00D00042">
                  <w:pPr>
                    <w:rPr>
                      <w:rFonts w:ascii="Arial" w:hAnsi="Arial" w:cs="Arial"/>
                      <w:sz w:val="22"/>
                      <w:szCs w:val="22"/>
                    </w:rPr>
                  </w:pPr>
                </w:p>
              </w:tc>
            </w:tr>
          </w:tbl>
          <w:p w14:paraId="39AC49C5" w14:textId="77777777" w:rsidR="00D00042" w:rsidRDefault="00D00042">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2196D486" w14:textId="77777777" w:rsidR="00D00042" w:rsidRDefault="0069728E">
            <w:pPr>
              <w:rPr>
                <w:rFonts w:ascii="Arial" w:hAnsi="Arial" w:cs="Arial"/>
                <w:sz w:val="22"/>
                <w:szCs w:val="22"/>
              </w:rPr>
            </w:pPr>
            <w:r>
              <w:rPr>
                <w:rFonts w:ascii="Arial" w:hAnsi="Arial" w:cs="Arial"/>
                <w:sz w:val="22"/>
                <w:szCs w:val="22"/>
              </w:rPr>
              <w:t>Hvilke(t)?</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263D6DF" w14:textId="77777777" w:rsidR="00D00042" w:rsidRDefault="00D00042">
            <w:pPr>
              <w:rPr>
                <w:rFonts w:ascii="Arial" w:hAnsi="Arial" w:cs="Arial"/>
                <w:sz w:val="22"/>
                <w:szCs w:val="22"/>
              </w:rPr>
            </w:pPr>
          </w:p>
        </w:tc>
      </w:tr>
      <w:tr w:rsidR="00D00042" w14:paraId="3B977B29" w14:textId="77777777">
        <w:trPr>
          <w:cantSplit/>
          <w:trHeight w:val="323"/>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471686A5" w14:textId="77777777" w:rsidR="00D00042" w:rsidRDefault="0069728E">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46384560"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29FCB5A9"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7CA611E" w14:textId="77777777" w:rsidR="00D00042" w:rsidRDefault="00D00042">
                  <w:pPr>
                    <w:rPr>
                      <w:rFonts w:ascii="Arial" w:hAnsi="Arial" w:cs="Arial"/>
                      <w:sz w:val="22"/>
                      <w:szCs w:val="22"/>
                    </w:rPr>
                  </w:pPr>
                </w:p>
              </w:tc>
            </w:tr>
          </w:tbl>
          <w:p w14:paraId="5ED1CE50" w14:textId="77777777" w:rsidR="00D00042" w:rsidRDefault="00D00042">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31E4BC90" w14:textId="77777777" w:rsidR="00D00042" w:rsidRDefault="0069728E">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D00042" w14:paraId="60DC4C64"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22B090" w14:textId="77777777" w:rsidR="00D00042" w:rsidRDefault="00CD28F1">
                  <w:pPr>
                    <w:rPr>
                      <w:rFonts w:ascii="Arial" w:hAnsi="Arial" w:cs="Arial"/>
                      <w:sz w:val="22"/>
                      <w:szCs w:val="22"/>
                    </w:rPr>
                  </w:pPr>
                  <w:r>
                    <w:rPr>
                      <w:rFonts w:ascii="Arial" w:hAnsi="Arial" w:cs="Arial"/>
                      <w:sz w:val="22"/>
                      <w:szCs w:val="22"/>
                    </w:rPr>
                    <w:t>x</w:t>
                  </w:r>
                </w:p>
              </w:tc>
            </w:tr>
          </w:tbl>
          <w:p w14:paraId="7E6B8E7D" w14:textId="77777777" w:rsidR="00D00042" w:rsidRDefault="00D00042">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7F463C67" w14:textId="77777777" w:rsidR="00D00042" w:rsidRDefault="0069728E">
            <w:pPr>
              <w:rPr>
                <w:rFonts w:ascii="Arial" w:hAnsi="Arial" w:cs="Arial"/>
                <w:sz w:val="22"/>
                <w:szCs w:val="22"/>
              </w:rPr>
            </w:pPr>
            <w:r>
              <w:rPr>
                <w:rFonts w:ascii="Arial" w:hAnsi="Arial" w:cs="Arial"/>
                <w:sz w:val="22"/>
                <w:szCs w:val="22"/>
              </w:rPr>
              <w:t>Spesifiser:</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4884A4E" w14:textId="77777777" w:rsidR="00D00042" w:rsidRDefault="00D00042">
            <w:pPr>
              <w:rPr>
                <w:rFonts w:ascii="Arial" w:hAnsi="Arial" w:cs="Arial"/>
                <w:sz w:val="22"/>
                <w:szCs w:val="22"/>
              </w:rPr>
            </w:pPr>
          </w:p>
        </w:tc>
      </w:tr>
      <w:tr w:rsidR="00D00042" w14:paraId="0FB4811E" w14:textId="77777777">
        <w:trPr>
          <w:cantSplit/>
          <w:trHeight w:val="20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3D5CB228" w14:textId="77777777" w:rsidR="00D00042" w:rsidRDefault="0069728E">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282B6F57"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3541FC3C"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5B2909" w14:textId="77777777" w:rsidR="00D00042" w:rsidRDefault="00D00042">
                  <w:pPr>
                    <w:rPr>
                      <w:rFonts w:ascii="Arial" w:hAnsi="Arial" w:cs="Arial"/>
                      <w:sz w:val="22"/>
                      <w:szCs w:val="22"/>
                    </w:rPr>
                  </w:pPr>
                </w:p>
              </w:tc>
            </w:tr>
          </w:tbl>
          <w:p w14:paraId="3F766BF4" w14:textId="77777777" w:rsidR="00D00042" w:rsidRDefault="00D00042">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3D184788" w14:textId="77777777" w:rsidR="00D00042" w:rsidRDefault="0069728E">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D00042" w14:paraId="42C44C4A"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7D08B7" w14:textId="77777777" w:rsidR="00D00042" w:rsidRDefault="00CD28F1">
                  <w:pPr>
                    <w:rPr>
                      <w:rFonts w:ascii="Arial" w:hAnsi="Arial" w:cs="Arial"/>
                      <w:sz w:val="22"/>
                      <w:szCs w:val="22"/>
                    </w:rPr>
                  </w:pPr>
                  <w:r>
                    <w:rPr>
                      <w:rFonts w:ascii="Arial" w:hAnsi="Arial" w:cs="Arial"/>
                      <w:sz w:val="22"/>
                      <w:szCs w:val="22"/>
                    </w:rPr>
                    <w:t>x</w:t>
                  </w:r>
                </w:p>
              </w:tc>
            </w:tr>
          </w:tbl>
          <w:p w14:paraId="7FAF9DBA" w14:textId="77777777" w:rsidR="00D00042" w:rsidRDefault="00D00042">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0F42E986" w14:textId="77777777" w:rsidR="00D00042" w:rsidRDefault="0069728E">
            <w:pPr>
              <w:rPr>
                <w:rFonts w:ascii="Arial" w:hAnsi="Arial" w:cs="Arial"/>
                <w:sz w:val="22"/>
                <w:szCs w:val="22"/>
              </w:rPr>
            </w:pPr>
            <w:r>
              <w:rPr>
                <w:rFonts w:ascii="Arial" w:hAnsi="Arial" w:cs="Arial"/>
                <w:sz w:val="22"/>
                <w:szCs w:val="22"/>
              </w:rPr>
              <w:t>Hvordan?</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5058463" w14:textId="77777777" w:rsidR="00D00042" w:rsidRDefault="00D00042">
            <w:pPr>
              <w:rPr>
                <w:rFonts w:ascii="Arial" w:hAnsi="Arial" w:cs="Arial"/>
                <w:sz w:val="22"/>
                <w:szCs w:val="22"/>
              </w:rPr>
            </w:pPr>
          </w:p>
        </w:tc>
      </w:tr>
      <w:tr w:rsidR="00D00042" w14:paraId="54906808"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1ACA0363" w14:textId="77777777" w:rsidR="00D00042" w:rsidRDefault="0069728E">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52F0BC3D" w14:textId="77777777" w:rsidR="00D00042" w:rsidRDefault="00CD28F1">
            <w:pPr>
              <w:rPr>
                <w:rFonts w:ascii="Arial" w:hAnsi="Arial" w:cs="Arial"/>
                <w:sz w:val="22"/>
                <w:szCs w:val="22"/>
              </w:rPr>
            </w:pPr>
            <w:r>
              <w:rPr>
                <w:rFonts w:ascii="Arial" w:hAnsi="Arial" w:cs="Arial"/>
                <w:sz w:val="22"/>
                <w:szCs w:val="22"/>
              </w:rPr>
              <w:t>Programsider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87250BD" w14:textId="77777777" w:rsidR="00D00042" w:rsidRDefault="00D00042">
            <w:pPr>
              <w:rPr>
                <w:rFonts w:ascii="Arial" w:hAnsi="Arial" w:cs="Arial"/>
                <w:sz w:val="22"/>
                <w:szCs w:val="22"/>
              </w:rPr>
            </w:pPr>
          </w:p>
        </w:tc>
      </w:tr>
      <w:tr w:rsidR="00D00042" w14:paraId="7FDB0E23"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42F3E109" w14:textId="77777777" w:rsidR="00D00042" w:rsidRDefault="0069728E">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210CDFDA" w14:textId="77777777" w:rsidR="00D00042" w:rsidRDefault="0069728E">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D00042" w14:paraId="0D75FC96"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F46FE9" w14:textId="77777777" w:rsidR="00D00042" w:rsidRDefault="00D00042">
                  <w:pPr>
                    <w:rPr>
                      <w:rFonts w:ascii="Arial" w:hAnsi="Arial" w:cs="Arial"/>
                      <w:sz w:val="22"/>
                      <w:szCs w:val="22"/>
                    </w:rPr>
                  </w:pPr>
                </w:p>
              </w:tc>
            </w:tr>
          </w:tbl>
          <w:p w14:paraId="0267D027" w14:textId="77777777" w:rsidR="00D00042" w:rsidRDefault="00D00042">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63A90A7C" w14:textId="77777777" w:rsidR="00D00042" w:rsidRDefault="0069728E">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D00042" w14:paraId="23227078"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04183B" w14:textId="77777777" w:rsidR="00D00042" w:rsidRDefault="00CD28F1">
                  <w:pPr>
                    <w:rPr>
                      <w:rFonts w:ascii="Arial" w:hAnsi="Arial" w:cs="Arial"/>
                      <w:sz w:val="22"/>
                      <w:szCs w:val="22"/>
                    </w:rPr>
                  </w:pPr>
                  <w:r>
                    <w:rPr>
                      <w:rFonts w:ascii="Arial" w:hAnsi="Arial" w:cs="Arial"/>
                      <w:sz w:val="22"/>
                      <w:szCs w:val="22"/>
                    </w:rPr>
                    <w:t>x</w:t>
                  </w:r>
                </w:p>
              </w:tc>
            </w:tr>
          </w:tbl>
          <w:p w14:paraId="7B4167AF" w14:textId="77777777" w:rsidR="00D00042" w:rsidRDefault="00D00042">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17339857" w14:textId="77777777" w:rsidR="00D00042" w:rsidRDefault="0069728E">
            <w:pPr>
              <w:rPr>
                <w:rFonts w:ascii="Arial" w:hAnsi="Arial" w:cs="Arial"/>
                <w:sz w:val="22"/>
                <w:szCs w:val="22"/>
              </w:rPr>
            </w:pPr>
            <w:r>
              <w:rPr>
                <w:rFonts w:ascii="Arial" w:hAnsi="Arial" w:cs="Arial"/>
                <w:sz w:val="22"/>
                <w:szCs w:val="22"/>
              </w:rPr>
              <w:t>Hvilke(t)?</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1680D82" w14:textId="77777777" w:rsidR="00D00042" w:rsidRDefault="00D00042">
            <w:pPr>
              <w:rPr>
                <w:rFonts w:ascii="Arial" w:hAnsi="Arial" w:cs="Arial"/>
                <w:sz w:val="22"/>
                <w:szCs w:val="22"/>
              </w:rPr>
            </w:pPr>
          </w:p>
        </w:tc>
      </w:tr>
    </w:tbl>
    <w:p w14:paraId="11BA53B9" w14:textId="77777777" w:rsidR="00D00042" w:rsidRDefault="00D00042">
      <w:pPr>
        <w:jc w:val="both"/>
      </w:pPr>
    </w:p>
    <w:sectPr w:rsidR="00D00042">
      <w:headerReference w:type="default" r:id="rId8"/>
      <w:footerReference w:type="default" r:id="rId9"/>
      <w:pgSz w:w="11906" w:h="16838"/>
      <w:pgMar w:top="766" w:right="1418" w:bottom="766" w:left="1418" w:header="709" w:footer="709" w:gutter="0"/>
      <w:cols w:space="720"/>
      <w:formProt w:val="0"/>
      <w:docGrid w:linePitch="249"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7AEF" w14:textId="77777777" w:rsidR="0069728E" w:rsidRDefault="0069728E">
      <w:r>
        <w:separator/>
      </w:r>
    </w:p>
  </w:endnote>
  <w:endnote w:type="continuationSeparator" w:id="0">
    <w:p w14:paraId="4AAFB34B" w14:textId="77777777" w:rsidR="0069728E" w:rsidRDefault="0069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E66D" w14:textId="77777777" w:rsidR="00D00042" w:rsidRDefault="0069728E">
    <w:pPr>
      <w:pStyle w:val="Footer"/>
      <w:pBdr>
        <w:top w:val="thinThickSmallGap" w:sz="24" w:space="1" w:color="622423"/>
      </w:pBdr>
    </w:pPr>
    <w:sdt>
      <w:sdtPr>
        <w:id w:val="1865707192"/>
      </w:sdtPr>
      <w:sdtEndPr/>
      <w:sdtContent>
        <w:r>
          <w:rPr>
            <w:rFonts w:asciiTheme="majorHAnsi" w:eastAsiaTheme="majorEastAsia" w:hAnsiTheme="majorHAnsi" w:cstheme="majorBidi"/>
          </w:rPr>
          <w:t xml:space="preserve">[Type </w:t>
        </w:r>
        <w:proofErr w:type="spellStart"/>
        <w:r>
          <w:rPr>
            <w:rFonts w:asciiTheme="majorHAnsi" w:eastAsiaTheme="majorEastAsia" w:hAnsiTheme="majorHAnsi" w:cstheme="majorBidi"/>
          </w:rPr>
          <w:t>text</w:t>
        </w:r>
        <w:proofErr w:type="spellEnd"/>
        <w:r>
          <w:rPr>
            <w:rFonts w:asciiTheme="majorHAnsi" w:eastAsiaTheme="majorEastAsia" w:hAnsiTheme="majorHAnsi" w:cstheme="majorBidi"/>
          </w:rPr>
          <w:t>]</w:t>
        </w:r>
      </w:sdtContent>
    </w:sdt>
    <w:r>
      <w:rPr>
        <w:rFonts w:asciiTheme="majorHAnsi" w:eastAsiaTheme="majorEastAsia" w:hAnsiTheme="majorHAnsi" w:cstheme="majorBidi"/>
      </w:rPr>
      <w:tab/>
      <w:t xml:space="preserve">Page </w:t>
    </w:r>
    <w:r>
      <w:rPr>
        <w:rFonts w:asciiTheme="majorHAnsi" w:eastAsiaTheme="majorEastAsia" w:hAnsiTheme="majorHAnsi" w:cstheme="majorBidi"/>
      </w:rPr>
      <w:fldChar w:fldCharType="begin"/>
    </w:r>
    <w:r>
      <w:instrText>PAGE</w:instrText>
    </w:r>
    <w:r>
      <w:fldChar w:fldCharType="separate"/>
    </w:r>
    <w:r w:rsidR="005C328D">
      <w:rPr>
        <w:noProof/>
      </w:rPr>
      <w:t>1</w:t>
    </w:r>
    <w:r>
      <w:fldChar w:fldCharType="end"/>
    </w:r>
  </w:p>
  <w:p w14:paraId="5D4BD7BC" w14:textId="77777777" w:rsidR="00D00042" w:rsidRDefault="00D00042">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F6BA" w14:textId="77777777" w:rsidR="0069728E" w:rsidRDefault="0069728E">
      <w:r>
        <w:separator/>
      </w:r>
    </w:p>
  </w:footnote>
  <w:footnote w:type="continuationSeparator" w:id="0">
    <w:p w14:paraId="22A1B900" w14:textId="77777777" w:rsidR="0069728E" w:rsidRDefault="00697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78B9" w14:textId="77777777" w:rsidR="00D00042" w:rsidRDefault="0069728E">
    <w:pPr>
      <w:pStyle w:val="Topptekst"/>
      <w:rPr>
        <w:b/>
      </w:rPr>
    </w:pPr>
    <w:r>
      <w:rPr>
        <w:b/>
      </w:rPr>
      <w:t>MN-fakultetet, UiO</w:t>
    </w:r>
    <w:r>
      <w:rPr>
        <w:b/>
      </w:rPr>
      <w:tab/>
    </w:r>
    <w:r>
      <w:rPr>
        <w:b/>
      </w:rPr>
      <w:tab/>
      <w:t xml:space="preserve">Dato: </w:t>
    </w:r>
    <w:r>
      <w:rPr>
        <w:b/>
      </w:rPr>
      <w:t>31.10.2017</w:t>
    </w:r>
  </w:p>
  <w:p w14:paraId="74D3097A" w14:textId="77777777" w:rsidR="00D00042" w:rsidRDefault="00D00042">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5D52"/>
    <w:multiLevelType w:val="multilevel"/>
    <w:tmpl w:val="A64C2F1C"/>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5352258"/>
    <w:multiLevelType w:val="multilevel"/>
    <w:tmpl w:val="87F8D162"/>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cs="Arial"/>
        <w:sz w:val="22"/>
      </w:rPr>
    </w:lvl>
    <w:lvl w:ilvl="3">
      <w:start w:val="1"/>
      <w:numFmt w:val="decimal"/>
      <w:lvlText w:val="%1.%2.%3.%4."/>
      <w:lvlJc w:val="left"/>
      <w:pPr>
        <w:ind w:left="720" w:hanging="720"/>
      </w:pPr>
      <w:rPr>
        <w:rFonts w:cs="Arial"/>
        <w:sz w:val="22"/>
      </w:rPr>
    </w:lvl>
    <w:lvl w:ilvl="4">
      <w:start w:val="1"/>
      <w:numFmt w:val="decimal"/>
      <w:lvlText w:val="%1.%2.%3.%4.%5."/>
      <w:lvlJc w:val="left"/>
      <w:pPr>
        <w:ind w:left="1080" w:hanging="1080"/>
      </w:pPr>
      <w:rPr>
        <w:rFonts w:cs="Arial"/>
        <w:sz w:val="22"/>
      </w:rPr>
    </w:lvl>
    <w:lvl w:ilvl="5">
      <w:start w:val="1"/>
      <w:numFmt w:val="decimal"/>
      <w:lvlText w:val="%1.%2.%3.%4.%5.%6."/>
      <w:lvlJc w:val="left"/>
      <w:pPr>
        <w:ind w:left="1080" w:hanging="1080"/>
      </w:pPr>
      <w:rPr>
        <w:rFonts w:cs="Arial"/>
        <w:sz w:val="22"/>
      </w:rPr>
    </w:lvl>
    <w:lvl w:ilvl="6">
      <w:start w:val="1"/>
      <w:numFmt w:val="decimal"/>
      <w:lvlText w:val="%1.%2.%3.%4.%5.%6.%7."/>
      <w:lvlJc w:val="left"/>
      <w:pPr>
        <w:ind w:left="1080" w:hanging="1080"/>
      </w:pPr>
      <w:rPr>
        <w:rFonts w:cs="Arial"/>
        <w:sz w:val="22"/>
      </w:rPr>
    </w:lvl>
    <w:lvl w:ilvl="7">
      <w:start w:val="1"/>
      <w:numFmt w:val="decimal"/>
      <w:lvlText w:val="%1.%2.%3.%4.%5.%6.%7.%8."/>
      <w:lvlJc w:val="left"/>
      <w:pPr>
        <w:ind w:left="1440" w:hanging="1440"/>
      </w:pPr>
      <w:rPr>
        <w:rFonts w:cs="Arial"/>
        <w:sz w:val="22"/>
      </w:rPr>
    </w:lvl>
    <w:lvl w:ilvl="8">
      <w:start w:val="1"/>
      <w:numFmt w:val="decimal"/>
      <w:lvlText w:val="%1.%2.%3.%4.%5.%6.%7.%8.%9."/>
      <w:lvlJc w:val="left"/>
      <w:pPr>
        <w:ind w:left="1440" w:hanging="1440"/>
      </w:pPr>
      <w:rPr>
        <w:rFonts w:cs="Arial"/>
        <w:sz w:val="22"/>
      </w:rPr>
    </w:lvl>
  </w:abstractNum>
  <w:abstractNum w:abstractNumId="2">
    <w:nsid w:val="48EF360F"/>
    <w:multiLevelType w:val="multilevel"/>
    <w:tmpl w:val="548CE9C6"/>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5A5F3C0D"/>
    <w:multiLevelType w:val="multilevel"/>
    <w:tmpl w:val="ED0201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6B45DF2"/>
    <w:multiLevelType w:val="multilevel"/>
    <w:tmpl w:val="A016D98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9C31F7E"/>
    <w:multiLevelType w:val="multilevel"/>
    <w:tmpl w:val="C54CB1C0"/>
    <w:lvl w:ilvl="0">
      <w:start w:val="21"/>
      <w:numFmt w:val="decimal"/>
      <w:lvlText w:val="%1."/>
      <w:lvlJc w:val="left"/>
      <w:pPr>
        <w:ind w:left="360" w:hanging="360"/>
      </w:pPr>
      <w:rPr>
        <w:rFonts w:ascii="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EA90AA0"/>
    <w:multiLevelType w:val="multilevel"/>
    <w:tmpl w:val="7C44B3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00042"/>
    <w:rsid w:val="00046376"/>
    <w:rsid w:val="00197E2A"/>
    <w:rsid w:val="001F2DAC"/>
    <w:rsid w:val="005856C9"/>
    <w:rsid w:val="005C328D"/>
    <w:rsid w:val="0069728E"/>
    <w:rsid w:val="00C129A1"/>
    <w:rsid w:val="00CD28F1"/>
    <w:rsid w:val="00D00042"/>
  </w:rsids>
  <m:mathPr>
    <m:mathFont m:val="Cambria Math"/>
    <m:brkBin m:val="before"/>
    <m:brkBinSub m:val="--"/>
    <m:smallFrac m:val="0"/>
    <m:dispDef/>
    <m:lMargin m:val="0"/>
    <m:rMargin m:val="0"/>
    <m:defJc m:val="centerGroup"/>
    <m:wrapIndent m:val="1440"/>
    <m:intLim m:val="subSup"/>
    <m:naryLim m:val="undOvr"/>
  </m:mathPr>
  <w:themeFontLang w:val="nb-NO"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40E95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textAlignment w:val="baseline"/>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qFormat/>
  </w:style>
  <w:style w:type="character" w:customStyle="1" w:styleId="Heading1Char">
    <w:name w:val="Heading 1 Char"/>
    <w:basedOn w:val="Standardskriftforavsnitt"/>
    <w:qFormat/>
    <w:rPr>
      <w:rFonts w:ascii="Cambria" w:eastAsia="Times New Roman" w:hAnsi="Cambria" w:cs="Times New Roman"/>
      <w:b/>
      <w:bCs/>
      <w:sz w:val="32"/>
      <w:szCs w:val="32"/>
      <w:lang w:eastAsia="en-US"/>
    </w:rPr>
  </w:style>
  <w:style w:type="character" w:customStyle="1" w:styleId="Heading2Char">
    <w:name w:val="Heading 2 Char"/>
    <w:basedOn w:val="Standardskriftforavsnitt"/>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qFormat/>
    <w:rPr>
      <w:rFonts w:ascii="Cambria" w:eastAsia="Times New Roman" w:hAnsi="Cambria" w:cs="Times New Roman"/>
      <w:b/>
      <w:bCs/>
      <w:sz w:val="26"/>
      <w:szCs w:val="26"/>
      <w:lang w:eastAsia="en-US"/>
    </w:rPr>
  </w:style>
  <w:style w:type="character" w:customStyle="1" w:styleId="Heading5Char">
    <w:name w:val="Heading 5 Char"/>
    <w:basedOn w:val="Standardskriftforavsnitt"/>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qFormat/>
    <w:rPr>
      <w:rFonts w:cs="Times New Roman"/>
      <w:lang w:eastAsia="en-US"/>
    </w:rPr>
  </w:style>
  <w:style w:type="character" w:customStyle="1" w:styleId="Fotnotereferanse">
    <w:name w:val="Fotnotereferanse"/>
    <w:basedOn w:val="Standardskriftforavsnitt"/>
    <w:qFormat/>
    <w:rPr>
      <w:rFonts w:cs="Times New Roman"/>
      <w:vertAlign w:val="superscript"/>
    </w:rPr>
  </w:style>
  <w:style w:type="character" w:customStyle="1" w:styleId="FooterChar">
    <w:name w:val="Footer Char"/>
    <w:basedOn w:val="Standardskriftforavsnitt"/>
    <w:uiPriority w:val="99"/>
    <w:qFormat/>
    <w:rPr>
      <w:rFonts w:cs="Times New Roman"/>
      <w:lang w:eastAsia="en-US"/>
    </w:rPr>
  </w:style>
  <w:style w:type="character" w:customStyle="1" w:styleId="Sidetall">
    <w:name w:val="Sidetall"/>
    <w:basedOn w:val="Standardskriftforavsnitt"/>
    <w:qFormat/>
    <w:rPr>
      <w:rFonts w:cs="Times New Roman"/>
    </w:rPr>
  </w:style>
  <w:style w:type="character" w:customStyle="1" w:styleId="HeaderChar">
    <w:name w:val="Header Char"/>
    <w:basedOn w:val="Standardskriftforavsnitt"/>
    <w:qFormat/>
    <w:rPr>
      <w:rFonts w:cs="Times New Roman"/>
      <w:lang w:eastAsia="en-US"/>
    </w:rPr>
  </w:style>
  <w:style w:type="character" w:customStyle="1" w:styleId="Utheving">
    <w:name w:val="Utheving"/>
    <w:basedOn w:val="Standardskriftforavsnitt"/>
    <w:qFormat/>
    <w:rPr>
      <w:rFonts w:cs="Times New Roman"/>
      <w:i/>
      <w:iCs/>
    </w:rPr>
  </w:style>
  <w:style w:type="character" w:customStyle="1" w:styleId="TitleChar">
    <w:name w:val="Title Char"/>
    <w:basedOn w:val="Standardskriftforavsnitt"/>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
    <w:qFormat/>
    <w:rPr>
      <w:rFonts w:ascii="Tahoma" w:hAnsi="Tahoma" w:cs="Tahoma"/>
      <w:sz w:val="16"/>
      <w:szCs w:val="16"/>
      <w:lang w:eastAsia="en-US"/>
    </w:rPr>
  </w:style>
  <w:style w:type="character" w:customStyle="1" w:styleId="Hyperkobling">
    <w:name w:val="Hyperkobling"/>
    <w:basedOn w:val="Standardskriftforavsnitt"/>
    <w:qFormat/>
    <w:rPr>
      <w:color w:val="0000FF"/>
      <w:u w:val="single"/>
    </w:rPr>
  </w:style>
  <w:style w:type="character" w:customStyle="1" w:styleId="Fulgthyperkobling">
    <w:name w:val="Fulgt hyperkobling"/>
    <w:basedOn w:val="Standardskriftforavsnitt"/>
    <w:qFormat/>
    <w:rPr>
      <w:color w:val="800080"/>
      <w:u w:val="single"/>
    </w:rPr>
  </w:style>
  <w:style w:type="character" w:styleId="CommentReference">
    <w:name w:val="annotation reference"/>
    <w:basedOn w:val="Standardskriftforavsnitt"/>
    <w:qFormat/>
    <w:rPr>
      <w:sz w:val="16"/>
      <w:szCs w:val="16"/>
    </w:rPr>
  </w:style>
  <w:style w:type="character" w:customStyle="1" w:styleId="CommentTextChar">
    <w:name w:val="Comment Text Char"/>
    <w:basedOn w:val="Standardskriftforavsnitt"/>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
    <w:qFormat/>
    <w:rPr>
      <w:lang w:eastAsia="en-US"/>
    </w:rPr>
  </w:style>
  <w:style w:type="character" w:customStyle="1" w:styleId="Merknadsreferanse">
    <w:name w:val="Merknadsreferanse"/>
    <w:basedOn w:val="Standardskriftforavsnitt"/>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b/>
      <w:sz w:val="22"/>
      <w:szCs w:val="22"/>
    </w:rPr>
  </w:style>
  <w:style w:type="character" w:customStyle="1" w:styleId="ListLabel12">
    <w:name w:val="ListLabel 12"/>
    <w:qFormat/>
    <w:rPr>
      <w:rFonts w:ascii="Arial" w:hAnsi="Arial" w:cs="Arial"/>
      <w:b/>
      <w:sz w:val="22"/>
    </w:rPr>
  </w:style>
  <w:style w:type="character" w:customStyle="1" w:styleId="ListLabel13">
    <w:name w:val="ListLabel 13"/>
    <w:qFormat/>
    <w:rPr>
      <w:rFonts w:cs="Arial"/>
      <w:sz w:val="22"/>
    </w:rPr>
  </w:style>
  <w:style w:type="character" w:customStyle="1" w:styleId="ListLabel14">
    <w:name w:val="ListLabel 14"/>
    <w:qFormat/>
    <w:rPr>
      <w:rFonts w:cs="Arial"/>
      <w:sz w:val="22"/>
    </w:rPr>
  </w:style>
  <w:style w:type="character" w:customStyle="1" w:styleId="ListLabel15">
    <w:name w:val="ListLabel 15"/>
    <w:qFormat/>
    <w:rPr>
      <w:rFonts w:cs="Arial"/>
      <w:sz w:val="22"/>
    </w:rPr>
  </w:style>
  <w:style w:type="character" w:customStyle="1" w:styleId="ListLabel16">
    <w:name w:val="ListLabel 16"/>
    <w:qFormat/>
    <w:rPr>
      <w:rFonts w:cs="Arial"/>
      <w:sz w:val="22"/>
    </w:rPr>
  </w:style>
  <w:style w:type="character" w:customStyle="1" w:styleId="ListLabel17">
    <w:name w:val="ListLabel 17"/>
    <w:qFormat/>
    <w:rPr>
      <w:rFonts w:cs="Arial"/>
      <w:sz w:val="22"/>
    </w:rPr>
  </w:style>
  <w:style w:type="character" w:customStyle="1" w:styleId="ListLabel18">
    <w:name w:val="ListLabel 18"/>
    <w:qFormat/>
    <w:rPr>
      <w:rFonts w:cs="Arial"/>
      <w:sz w:val="22"/>
    </w:rPr>
  </w:style>
  <w:style w:type="character" w:customStyle="1" w:styleId="ListLabel19">
    <w:name w:val="ListLabel 19"/>
    <w:qFormat/>
    <w:rPr>
      <w:rFonts w:cs="Arial"/>
      <w:sz w:val="22"/>
    </w:rPr>
  </w:style>
  <w:style w:type="character" w:customStyle="1" w:styleId="ListLabel20">
    <w:name w:val="ListLabel 20"/>
    <w:qFormat/>
    <w:rPr>
      <w:rFonts w:ascii="Arial" w:hAnsi="Arial" w:cs="Arial"/>
      <w:b/>
      <w:sz w:val="22"/>
      <w:szCs w:val="22"/>
    </w:rPr>
  </w:style>
  <w:style w:type="character" w:customStyle="1" w:styleId="ListLabel21">
    <w:name w:val="ListLabel 21"/>
    <w:qFormat/>
    <w:rPr>
      <w:rFonts w:ascii="Helvetica" w:hAnsi="Helvetica" w:cs="OpenSymbol"/>
      <w:sz w:val="22"/>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Overskrift1">
    <w:name w:val="Overskrift 1"/>
    <w:basedOn w:val="Normal"/>
    <w:next w:val="Normal"/>
    <w:qFormat/>
    <w:pPr>
      <w:keepNext/>
      <w:outlineLvl w:val="0"/>
    </w:pPr>
    <w:rPr>
      <w:b/>
    </w:rPr>
  </w:style>
  <w:style w:type="paragraph" w:customStyle="1" w:styleId="Overskrift2">
    <w:name w:val="Overskrift 2"/>
    <w:basedOn w:val="Normal"/>
    <w:next w:val="Normal"/>
    <w:qFormat/>
    <w:pPr>
      <w:keepNext/>
      <w:spacing w:before="240" w:after="60" w:line="560" w:lineRule="exact"/>
      <w:outlineLvl w:val="1"/>
    </w:pPr>
    <w:rPr>
      <w:rFonts w:ascii="Garamond" w:hAnsi="Garamond"/>
      <w:sz w:val="48"/>
    </w:rPr>
  </w:style>
  <w:style w:type="paragraph" w:customStyle="1" w:styleId="Overskrift3">
    <w:name w:val="Overskrift 3"/>
    <w:basedOn w:val="Normal"/>
    <w:next w:val="Normal"/>
    <w:qFormat/>
    <w:pPr>
      <w:keepNext/>
      <w:spacing w:before="240" w:after="60" w:line="440" w:lineRule="exact"/>
      <w:outlineLvl w:val="2"/>
    </w:pPr>
    <w:rPr>
      <w:rFonts w:ascii="Garamond" w:hAnsi="Garamond"/>
      <w:sz w:val="38"/>
    </w:rPr>
  </w:style>
  <w:style w:type="paragraph" w:customStyle="1" w:styleId="Overskrift5">
    <w:name w:val="Overskrift 5"/>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pacing w:val="-3"/>
      <w:sz w:val="24"/>
    </w:rPr>
  </w:style>
  <w:style w:type="paragraph" w:customStyle="1" w:styleId="Fotnotetekst">
    <w:name w:val="Fotnotetekst"/>
    <w:basedOn w:val="Normal"/>
    <w:qFormat/>
    <w:pPr>
      <w:keepLines/>
      <w:tabs>
        <w:tab w:val="left" w:pos="142"/>
      </w:tabs>
    </w:pPr>
    <w:rPr>
      <w:rFonts w:ascii="Garamond" w:hAnsi="Garamond"/>
      <w:spacing w:val="-3"/>
      <w:lang w:val="en-US" w:eastAsia="nb-NO"/>
    </w:rPr>
  </w:style>
  <w:style w:type="paragraph" w:customStyle="1" w:styleId="Liste">
    <w:name w:val="Liste"/>
    <w:basedOn w:val="Normal"/>
    <w:qFormat/>
    <w:pPr>
      <w:keepLines/>
      <w:ind w:left="170" w:hanging="170"/>
    </w:pPr>
    <w:rPr>
      <w:sz w:val="22"/>
    </w:rPr>
  </w:style>
  <w:style w:type="paragraph" w:customStyle="1" w:styleId="Vanliginnrykk">
    <w:name w:val="Vanlig innrykk"/>
    <w:basedOn w:val="Normal"/>
    <w:qFormat/>
    <w:pPr>
      <w:spacing w:line="300" w:lineRule="exact"/>
      <w:ind w:left="567" w:right="567"/>
    </w:pPr>
    <w:rPr>
      <w:rFonts w:ascii="Garamond" w:hAnsi="Garamond"/>
      <w:sz w:val="24"/>
    </w:rPr>
  </w:style>
  <w:style w:type="paragraph" w:customStyle="1" w:styleId="Bunntekst">
    <w:name w:val="Bunntekst"/>
    <w:basedOn w:val="Normal"/>
    <w:qFormat/>
    <w:pPr>
      <w:tabs>
        <w:tab w:val="center" w:pos="4320"/>
        <w:tab w:val="right" w:pos="8640"/>
      </w:tabs>
    </w:pPr>
  </w:style>
  <w:style w:type="paragraph" w:customStyle="1" w:styleId="Topptekst">
    <w:name w:val="Topptekst"/>
    <w:basedOn w:val="Normal"/>
    <w:qFormat/>
    <w:pPr>
      <w:tabs>
        <w:tab w:val="center" w:pos="4153"/>
        <w:tab w:val="right" w:pos="8306"/>
      </w:tabs>
    </w:pPr>
  </w:style>
  <w:style w:type="paragraph" w:customStyle="1" w:styleId="Tittel">
    <w:name w:val="Tittel"/>
    <w:basedOn w:val="Normal"/>
    <w:next w:val="Normal"/>
    <w:qFormat/>
    <w:pPr>
      <w:spacing w:before="240" w:after="60"/>
      <w:jc w:val="center"/>
      <w:outlineLvl w:val="0"/>
    </w:pPr>
    <w:rPr>
      <w:rFonts w:ascii="Cambria" w:hAnsi="Cambria"/>
      <w:b/>
      <w:bCs/>
      <w:sz w:val="32"/>
      <w:szCs w:val="32"/>
    </w:rPr>
  </w:style>
  <w:style w:type="paragraph" w:customStyle="1" w:styleId="Bobletekst">
    <w:name w:val="Bobletekst"/>
    <w:basedOn w:val="Normal"/>
    <w:qFormat/>
    <w:rPr>
      <w:rFonts w:ascii="Tahoma" w:hAnsi="Tahoma" w:cs="Tahoma"/>
      <w:sz w:val="16"/>
      <w:szCs w:val="16"/>
    </w:rPr>
  </w:style>
  <w:style w:type="paragraph" w:customStyle="1" w:styleId="Listeavsnitt">
    <w:name w:val="Listeavsnitt"/>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
    <w:name w:val="Kommentaremne"/>
    <w:qFormat/>
    <w:pPr>
      <w:widowControl w:val="0"/>
    </w:pPr>
    <w:rPr>
      <w:b/>
      <w:bCs/>
      <w:color w:val="00000A"/>
    </w:rPr>
  </w:style>
  <w:style w:type="paragraph" w:customStyle="1" w:styleId="Merknadstekst">
    <w:name w:val="Merknadstekst"/>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io.no/for-ansatte/arbeidsstotte/sta/enheter/mn/emner-program/emner/mn-retningslinjer-emner.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77358F"/>
    <w:rsid w:val="007D6EDB"/>
    <w:rsid w:val="00DC4E4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8782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subject/>
  <dc:creator>Kristin Bakken</dc:creator>
  <dc:description/>
  <cp:lastModifiedBy>Microsoft Office User</cp:lastModifiedBy>
  <cp:revision>2</cp:revision>
  <cp:lastPrinted>2016-01-28T13:06:00Z</cp:lastPrinted>
  <dcterms:created xsi:type="dcterms:W3CDTF">2018-05-28T09:49:00Z</dcterms:created>
  <dcterms:modified xsi:type="dcterms:W3CDTF">2018-05-28T09:49:00Z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