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rsidTr="00C6420A">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bookmarkStart w:id="0" w:name="_GoBack"/>
            <w:bookmarkEnd w:id="0"/>
          </w:p>
          <w:p w:rsidR="00076596" w:rsidRDefault="009747E1">
            <w:r>
              <w:rPr>
                <w:rStyle w:val="Utheving1"/>
                <w:rFonts w:ascii="Arial" w:hAnsi="Arial" w:cs="Arial"/>
                <w:b/>
                <w:i w:val="0"/>
                <w:sz w:val="24"/>
                <w:szCs w:val="24"/>
              </w:rPr>
              <w:t>Skjema for å opprette, endre og legge ned emner</w:t>
            </w:r>
          </w:p>
          <w:p w:rsidR="00076596" w:rsidRDefault="00076596" w:rsidP="00C6420A"/>
        </w:tc>
        <w:tc>
          <w:tcPr>
            <w:tcW w:w="4394" w:type="dxa"/>
            <w:shd w:val="clear" w:color="auto" w:fill="auto"/>
            <w:tcMar>
              <w:top w:w="0" w:type="dxa"/>
              <w:left w:w="10" w:type="dxa"/>
              <w:bottom w:w="0" w:type="dxa"/>
              <w:right w:w="10" w:type="dxa"/>
            </w:tcMar>
          </w:tcPr>
          <w:p w:rsidR="00076596" w:rsidRDefault="00076596"/>
        </w:tc>
      </w:tr>
      <w:tr w:rsidR="00076596">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C6420A">
            <w:pPr>
              <w:rPr>
                <w:rFonts w:ascii="Arial" w:hAnsi="Arial" w:cs="Arial"/>
                <w:b/>
                <w:sz w:val="22"/>
                <w:szCs w:val="22"/>
              </w:rPr>
            </w:pPr>
            <w:r>
              <w:rPr>
                <w:rFonts w:ascii="Arial" w:hAnsi="Arial" w:cs="Arial"/>
                <w:b/>
                <w:sz w:val="22"/>
                <w:szCs w:val="22"/>
              </w:rPr>
              <w:t>Emnekode:</w:t>
            </w:r>
          </w:p>
          <w:p w:rsidR="00C6420A" w:rsidRDefault="00C6420A">
            <w:pPr>
              <w:rPr>
                <w:rFonts w:ascii="Arial" w:hAnsi="Arial" w:cs="Arial"/>
                <w:b/>
                <w:sz w:val="22"/>
                <w:szCs w:val="22"/>
              </w:rPr>
            </w:pPr>
          </w:p>
          <w:p w:rsidR="00076596" w:rsidRDefault="00406F03">
            <w:pPr>
              <w:rPr>
                <w:rFonts w:ascii="Arial" w:hAnsi="Arial" w:cs="Arial"/>
                <w:sz w:val="22"/>
                <w:szCs w:val="22"/>
              </w:rPr>
            </w:pPr>
            <w:r>
              <w:rPr>
                <w:rFonts w:ascii="Arial" w:hAnsi="Arial" w:cs="Arial"/>
                <w:sz w:val="22"/>
                <w:szCs w:val="22"/>
              </w:rPr>
              <w:t>STK4610/STK9610</w:t>
            </w:r>
          </w:p>
          <w:p w:rsidR="00C6420A" w:rsidRDefault="00C6420A">
            <w:pPr>
              <w:rPr>
                <w:rFonts w:ascii="Arial" w:hAnsi="Arial" w:cs="Arial"/>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527FFB">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406F03">
                  <w:pPr>
                    <w:rPr>
                      <w:rFonts w:ascii="Arial" w:hAnsi="Arial" w:cs="Arial"/>
                      <w:sz w:val="22"/>
                      <w:szCs w:val="22"/>
                      <w:lang w:val="nn-NO"/>
                    </w:rPr>
                  </w:pPr>
                  <w:r>
                    <w:rPr>
                      <w:rFonts w:ascii="Arial" w:hAnsi="Arial" w:cs="Arial"/>
                      <w:sz w:val="22"/>
                      <w:szCs w:val="22"/>
                      <w:lang w:val="nn-NO"/>
                    </w:rPr>
                    <w:t>x</w:t>
                  </w:r>
                </w:p>
              </w:tc>
            </w:tr>
          </w:tbl>
          <w:p w:rsidR="00076596" w:rsidRDefault="009747E1">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9747E1">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9747E1">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rsidR="00076596" w:rsidRDefault="00076596">
            <w:pPr>
              <w:pStyle w:val="Listeavsnitt1"/>
              <w:rPr>
                <w:rFonts w:ascii="Arial" w:hAnsi="Arial" w:cs="Arial"/>
                <w:b/>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406F03">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406F03">
            <w:pPr>
              <w:rPr>
                <w:rFonts w:ascii="Arial" w:hAnsi="Arial" w:cs="Arial"/>
                <w:sz w:val="22"/>
                <w:szCs w:val="22"/>
              </w:rPr>
            </w:pPr>
            <w:r>
              <w:rPr>
                <w:rFonts w:ascii="Arial" w:hAnsi="Arial" w:cs="Arial"/>
                <w:sz w:val="22"/>
                <w:szCs w:val="22"/>
              </w:rPr>
              <w:t>STK4600/STK9600</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1"/>
              <w:numPr>
                <w:ilvl w:val="1"/>
                <w:numId w:val="1"/>
              </w:numPr>
              <w:ind w:left="497" w:hanging="497"/>
            </w:pPr>
            <w:r>
              <w:rPr>
                <w:rStyle w:val="Standardskriftforavsnitt1"/>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406F03">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tc>
      </w:tr>
      <w:tr w:rsidR="00076596">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rsidR="00076596" w:rsidRDefault="00076596">
            <w:pPr>
              <w:pStyle w:val="Listeavsnitt1"/>
              <w:rPr>
                <w:rFonts w:ascii="Arial" w:hAnsi="Arial" w:cs="Arial"/>
                <w:b/>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rsidR="00076596" w:rsidRDefault="00076596">
            <w:pPr>
              <w:pStyle w:val="Listeavsnitt1"/>
              <w:rPr>
                <w:rFonts w:ascii="Arial" w:hAnsi="Arial" w:cs="Arial"/>
                <w:b/>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1"/>
              <w:numPr>
                <w:ilvl w:val="1"/>
                <w:numId w:val="1"/>
              </w:numPr>
              <w:ind w:left="497" w:hanging="497"/>
            </w:pPr>
            <w:r>
              <w:rPr>
                <w:rStyle w:val="Standardskriftforavsnitt1"/>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1"/>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pPr>
            <w:r>
              <w:rPr>
                <w:rStyle w:val="Standardskriftforavsnitt1"/>
                <w:rFonts w:ascii="Arial" w:hAnsi="Arial" w:cs="Arial"/>
                <w:b/>
                <w:sz w:val="22"/>
                <w:szCs w:val="22"/>
              </w:rPr>
              <w:t xml:space="preserve">Emnenavn </w:t>
            </w:r>
          </w:p>
          <w:p w:rsidR="00076596" w:rsidRDefault="009747E1">
            <w:r>
              <w:rPr>
                <w:rStyle w:val="Standardskriftforavsnitt1"/>
                <w:rFonts w:ascii="Arial" w:hAnsi="Arial" w:cs="Arial"/>
                <w:sz w:val="22"/>
                <w:szCs w:val="22"/>
              </w:rPr>
              <w:t>Hva skal emnet hete?</w:t>
            </w:r>
          </w:p>
          <w:p w:rsidR="00076596" w:rsidRDefault="009747E1">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Style w:val="Standardskriftforavsnitt1"/>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406F03" w:rsidP="00406F03">
            <w:r w:rsidRPr="009C2317">
              <w:rPr>
                <w:rFonts w:ascii="Georgia" w:hAnsi="Georgia"/>
              </w:rPr>
              <w:t>Statistiske metoder for samfunnsviten</w:t>
            </w:r>
            <w:r w:rsidR="00C25EC9">
              <w:rPr>
                <w:rFonts w:ascii="Georgia" w:hAnsi="Georgia"/>
              </w:rPr>
              <w:t>s</w:t>
            </w:r>
            <w:r w:rsidRPr="009C2317">
              <w:rPr>
                <w:rFonts w:ascii="Georgia" w:hAnsi="Georgia"/>
              </w:rPr>
              <w:t>kap: Utvalgsundersøkelse</w:t>
            </w:r>
          </w:p>
        </w:tc>
        <w:tc>
          <w:tcPr>
            <w:tcW w:w="4394" w:type="dxa"/>
            <w:shd w:val="clear" w:color="auto" w:fill="auto"/>
            <w:tcMar>
              <w:top w:w="0" w:type="dxa"/>
              <w:left w:w="10" w:type="dxa"/>
              <w:bottom w:w="0" w:type="dxa"/>
              <w:right w:w="10" w:type="dxa"/>
            </w:tcMar>
          </w:tcPr>
          <w:p w:rsidR="00076596" w:rsidRDefault="00076596"/>
        </w:tc>
      </w:tr>
      <w:tr w:rsidR="00076596">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pPr>
              <w:rPr>
                <w:rFonts w:ascii="Arial" w:hAnsi="Arial" w:cs="Arial"/>
                <w:b/>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rsidRPr="00C25EC9">
        <w:trPr>
          <w:cantSplit/>
          <w:trHeight w:val="289"/>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06F03" w:rsidRPr="00E27104" w:rsidRDefault="00406F03" w:rsidP="00406F03">
            <w:pPr>
              <w:rPr>
                <w:rFonts w:ascii="Georgia" w:hAnsi="Georgia"/>
                <w:lang w:val="en-US"/>
              </w:rPr>
            </w:pPr>
            <w:r w:rsidRPr="00E27104">
              <w:rPr>
                <w:rFonts w:ascii="Georgia" w:hAnsi="Georgia"/>
                <w:lang w:val="en-US"/>
              </w:rPr>
              <w:t>Statistical methods for social sciences: Survey sampling</w:t>
            </w:r>
          </w:p>
          <w:p w:rsidR="00076596" w:rsidRPr="00406F03" w:rsidRDefault="00076596">
            <w:pPr>
              <w:rPr>
                <w:rFonts w:ascii="Arial" w:hAnsi="Arial" w:cs="Arial"/>
                <w:b/>
                <w:sz w:val="22"/>
                <w:szCs w:val="22"/>
                <w:lang w:val="en-US"/>
              </w:rPr>
            </w:pPr>
          </w:p>
        </w:tc>
        <w:tc>
          <w:tcPr>
            <w:tcW w:w="4394" w:type="dxa"/>
            <w:shd w:val="clear" w:color="auto" w:fill="auto"/>
            <w:tcMar>
              <w:top w:w="0" w:type="dxa"/>
              <w:left w:w="10" w:type="dxa"/>
              <w:bottom w:w="0" w:type="dxa"/>
              <w:right w:w="10" w:type="dxa"/>
            </w:tcMar>
          </w:tcPr>
          <w:p w:rsidR="00076596" w:rsidRPr="00406F03" w:rsidRDefault="00076596">
            <w:pPr>
              <w:rPr>
                <w:rFonts w:ascii="Arial" w:hAnsi="Arial" w:cs="Arial"/>
                <w:b/>
                <w:sz w:val="22"/>
                <w:szCs w:val="22"/>
                <w:lang w:val="en-US"/>
              </w:rPr>
            </w:pPr>
          </w:p>
        </w:tc>
      </w:tr>
      <w:tr w:rsidR="00076596">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Forslag til emnekode </w:t>
            </w:r>
          </w:p>
          <w:p w:rsidR="00076596" w:rsidRDefault="00527FFB">
            <w:pPr>
              <w:pStyle w:val="Listeavsnitt1"/>
              <w:ind w:left="0"/>
            </w:pPr>
            <w:r>
              <w:rPr>
                <w:rStyle w:val="Standardskriftforavsnitt1"/>
                <w:rFonts w:ascii="Arial" w:hAnsi="Arial" w:cs="Arial"/>
                <w:sz w:val="22"/>
                <w:szCs w:val="22"/>
              </w:rPr>
              <w:t>Se retningslinjer</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pPr>
              <w:rPr>
                <w:rFonts w:ascii="Arial" w:hAnsi="Arial" w:cs="Arial"/>
                <w:b/>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pPr>
              <w:rPr>
                <w:rFonts w:ascii="Arial" w:hAnsi="Arial" w:cs="Arial"/>
                <w:b/>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Studiepoeng </w:t>
            </w:r>
          </w:p>
          <w:p w:rsidR="00076596"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406F03">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406F03">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406F03">
                  <w:pPr>
                    <w:rPr>
                      <w:rFonts w:ascii="Arial" w:hAnsi="Arial" w:cs="Arial"/>
                      <w:sz w:val="22"/>
                      <w:szCs w:val="22"/>
                    </w:rPr>
                  </w:pPr>
                  <w:r>
                    <w:rPr>
                      <w:rFonts w:ascii="Arial" w:hAnsi="Arial" w:cs="Arial"/>
                      <w:sz w:val="22"/>
                      <w:szCs w:val="22"/>
                    </w:rPr>
                    <w:t>2020</w:t>
                  </w: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406F03">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Siste gang:</w:t>
            </w:r>
          </w:p>
          <w:p w:rsidR="00076596" w:rsidRDefault="009747E1">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pPr>
            <w:r>
              <w:rPr>
                <w:rStyle w:val="Standardskriftforavsnitt1"/>
                <w:rFonts w:ascii="Arial" w:hAnsi="Arial" w:cs="Arial"/>
                <w:b/>
                <w:sz w:val="22"/>
                <w:szCs w:val="22"/>
              </w:rPr>
              <w:t>Undervisningsspråk</w:t>
            </w:r>
          </w:p>
          <w:p w:rsidR="00076596" w:rsidRDefault="00076596">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406F03">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roofErr w:type="spellStart"/>
            <w:proofErr w:type="gramStart"/>
            <w:r>
              <w:rPr>
                <w:rStyle w:val="Standardskriftforavsnitt1"/>
                <w:rFonts w:ascii="Arial" w:hAnsi="Arial" w:cs="Arial"/>
                <w:sz w:val="22"/>
                <w:szCs w:val="22"/>
              </w:rPr>
              <w:t>Annet,spesifiser</w:t>
            </w:r>
            <w:proofErr w:type="spellEnd"/>
            <w:proofErr w:type="gramEnd"/>
            <w:r>
              <w:rPr>
                <w:rStyle w:val="Standardskriftforavsnitt1"/>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rsidRPr="00C25EC9">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Kort om emnet</w:t>
            </w:r>
          </w:p>
          <w:p w:rsidR="00076596" w:rsidRDefault="009747E1">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406F03">
            <w:pPr>
              <w:rPr>
                <w:rFonts w:ascii="Georgia" w:hAnsi="Georgia"/>
              </w:rPr>
            </w:pPr>
            <w:r>
              <w:rPr>
                <w:rFonts w:ascii="Arial" w:hAnsi="Arial" w:cs="Arial"/>
                <w:sz w:val="22"/>
                <w:szCs w:val="22"/>
              </w:rPr>
              <w:t xml:space="preserve">Norsk: </w:t>
            </w:r>
            <w:r w:rsidRPr="009C2317">
              <w:rPr>
                <w:rFonts w:ascii="Georgia" w:hAnsi="Georgia"/>
              </w:rPr>
              <w:t>Emnet gir en innføring i</w:t>
            </w:r>
            <w:r>
              <w:rPr>
                <w:rFonts w:ascii="Georgia" w:hAnsi="Georgia"/>
              </w:rPr>
              <w:t xml:space="preserve"> utvalgsundersø</w:t>
            </w:r>
            <w:r w:rsidRPr="009C2317">
              <w:rPr>
                <w:rFonts w:ascii="Georgia" w:hAnsi="Georgia"/>
              </w:rPr>
              <w:t xml:space="preserve">kelse, som er den </w:t>
            </w:r>
            <w:proofErr w:type="spellStart"/>
            <w:r w:rsidRPr="009C2317">
              <w:rPr>
                <w:rFonts w:ascii="Georgia" w:hAnsi="Georgia"/>
              </w:rPr>
              <w:t>standard</w:t>
            </w:r>
            <w:r>
              <w:rPr>
                <w:rFonts w:ascii="Georgia" w:hAnsi="Georgia"/>
              </w:rPr>
              <w:t>e</w:t>
            </w:r>
            <w:proofErr w:type="spellEnd"/>
            <w:r w:rsidRPr="009C2317">
              <w:rPr>
                <w:rFonts w:ascii="Georgia" w:hAnsi="Georgia"/>
              </w:rPr>
              <w:t xml:space="preserve"> </w:t>
            </w:r>
            <w:r>
              <w:rPr>
                <w:rFonts w:ascii="Georgia" w:hAnsi="Georgia"/>
              </w:rPr>
              <w:t>vitenskapelige metode</w:t>
            </w:r>
            <w:r w:rsidRPr="009C2317">
              <w:rPr>
                <w:rFonts w:ascii="Georgia" w:hAnsi="Georgia"/>
              </w:rPr>
              <w:t xml:space="preserve"> for statistiske </w:t>
            </w:r>
            <w:r>
              <w:rPr>
                <w:rFonts w:ascii="Georgia" w:hAnsi="Georgia"/>
              </w:rPr>
              <w:t xml:space="preserve">analyser og studier i samfunnsvitenskap. </w:t>
            </w:r>
            <w:r w:rsidRPr="009C2317">
              <w:rPr>
                <w:rFonts w:ascii="Georgia" w:hAnsi="Georgia"/>
              </w:rPr>
              <w:t xml:space="preserve">Den omfavner alle vanlige teknikker for utvalgstrekking fra en gitt populasjon, design- og modell-basert estimering og variansestimering vha. </w:t>
            </w:r>
            <w:r>
              <w:rPr>
                <w:rFonts w:ascii="Georgia" w:hAnsi="Georgia"/>
              </w:rPr>
              <w:t xml:space="preserve">linearisering og </w:t>
            </w:r>
            <w:proofErr w:type="spellStart"/>
            <w:r>
              <w:rPr>
                <w:rFonts w:ascii="Georgia" w:hAnsi="Georgia"/>
              </w:rPr>
              <w:t>bootstrap</w:t>
            </w:r>
            <w:proofErr w:type="spellEnd"/>
            <w:r>
              <w:rPr>
                <w:rFonts w:ascii="Georgia" w:hAnsi="Georgia"/>
              </w:rPr>
              <w:t xml:space="preserve">, og ikke minst </w:t>
            </w:r>
            <w:r w:rsidRPr="00673387">
              <w:rPr>
                <w:rFonts w:ascii="Georgia" w:hAnsi="Georgia"/>
              </w:rPr>
              <w:t>praktiske behandlingsmetoder for frafall</w:t>
            </w:r>
            <w:r>
              <w:rPr>
                <w:rFonts w:ascii="Georgia" w:hAnsi="Georgia"/>
              </w:rPr>
              <w:t xml:space="preserve"> i utvalgsundersøkelser</w:t>
            </w:r>
            <w:r w:rsidRPr="00673387">
              <w:rPr>
                <w:rFonts w:ascii="Georgia" w:hAnsi="Georgia"/>
              </w:rPr>
              <w:t>.</w:t>
            </w:r>
          </w:p>
          <w:p w:rsidR="00406F03" w:rsidRDefault="00406F03">
            <w:pPr>
              <w:rPr>
                <w:rFonts w:ascii="Georgia" w:hAnsi="Georgia"/>
              </w:rPr>
            </w:pPr>
          </w:p>
          <w:p w:rsidR="00406F03" w:rsidRPr="00406F03" w:rsidRDefault="00406F03">
            <w:pPr>
              <w:rPr>
                <w:rFonts w:ascii="Georgia" w:hAnsi="Georgia"/>
                <w:lang w:val="en-US"/>
              </w:rPr>
            </w:pPr>
            <w:proofErr w:type="spellStart"/>
            <w:r w:rsidRPr="00406F03">
              <w:rPr>
                <w:rFonts w:ascii="Georgia" w:hAnsi="Georgia"/>
                <w:lang w:val="en-US"/>
              </w:rPr>
              <w:t>Engelsk</w:t>
            </w:r>
            <w:proofErr w:type="spellEnd"/>
            <w:r w:rsidRPr="00406F03">
              <w:rPr>
                <w:rFonts w:ascii="Georgia" w:hAnsi="Georgia"/>
                <w:lang w:val="en-US"/>
              </w:rPr>
              <w:t xml:space="preserve">: </w:t>
            </w:r>
            <w:r>
              <w:rPr>
                <w:rFonts w:ascii="Georgia" w:hAnsi="Georgia"/>
                <w:lang w:val="en-US"/>
              </w:rPr>
              <w:t xml:space="preserve">This course aims to </w:t>
            </w:r>
            <w:r w:rsidRPr="00406F03">
              <w:rPr>
                <w:rFonts w:ascii="Georgia" w:hAnsi="Georgia"/>
                <w:lang w:val="en-US"/>
              </w:rPr>
              <w:t xml:space="preserve">provide an introduction to survey sampling as the standard statistical approach to social science studies and researches. It covers all the common probability sampling techniques, both the design- and model-based estimation methods, and the </w:t>
            </w:r>
            <w:proofErr w:type="spellStart"/>
            <w:r w:rsidRPr="00406F03">
              <w:rPr>
                <w:rFonts w:ascii="Georgia" w:hAnsi="Georgia"/>
                <w:lang w:val="en-US"/>
              </w:rPr>
              <w:t>linearisation</w:t>
            </w:r>
            <w:proofErr w:type="spellEnd"/>
            <w:r w:rsidRPr="00406F03">
              <w:rPr>
                <w:rFonts w:ascii="Georgia" w:hAnsi="Georgia"/>
                <w:lang w:val="en-US"/>
              </w:rPr>
              <w:t xml:space="preserve"> and bootstrap methods for variance estimation. The students will be introduced to the practical treatment of missing data in surveys.</w:t>
            </w:r>
          </w:p>
        </w:tc>
        <w:tc>
          <w:tcPr>
            <w:tcW w:w="4394" w:type="dxa"/>
            <w:shd w:val="clear" w:color="auto" w:fill="auto"/>
            <w:tcMar>
              <w:top w:w="0" w:type="dxa"/>
              <w:left w:w="10" w:type="dxa"/>
              <w:bottom w:w="0" w:type="dxa"/>
              <w:right w:w="10" w:type="dxa"/>
            </w:tcMar>
          </w:tcPr>
          <w:p w:rsidR="00076596" w:rsidRPr="00406F03" w:rsidRDefault="00076596">
            <w:pPr>
              <w:rPr>
                <w:rFonts w:ascii="Arial" w:hAnsi="Arial" w:cs="Arial"/>
                <w:sz w:val="22"/>
                <w:szCs w:val="22"/>
                <w:lang w:val="en-US"/>
              </w:rPr>
            </w:pPr>
          </w:p>
        </w:tc>
      </w:tr>
      <w:tr w:rsidR="00076596" w:rsidRPr="00C25EC9">
        <w:trPr>
          <w:cantSplit/>
          <w:trHeight w:val="151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Hva lærer du? </w:t>
            </w:r>
          </w:p>
          <w:p w:rsidR="00076596" w:rsidRDefault="009747E1">
            <w:r>
              <w:rPr>
                <w:rStyle w:val="Standardskriftforavsnitt1"/>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7" w:history="1">
              <w:r>
                <w:rPr>
                  <w:rStyle w:val="Hyperlink"/>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06F03" w:rsidRPr="00F151D2" w:rsidRDefault="009747E1" w:rsidP="00406F03">
            <w:pPr>
              <w:rPr>
                <w:rFonts w:ascii="Georgia" w:hAnsi="Georgia"/>
              </w:rPr>
            </w:pPr>
            <w:proofErr w:type="spellStart"/>
            <w:r>
              <w:rPr>
                <w:rFonts w:ascii="Arial" w:hAnsi="Arial" w:cs="Arial"/>
                <w:sz w:val="22"/>
                <w:szCs w:val="22"/>
              </w:rPr>
              <w:t>Hovedemne</w:t>
            </w:r>
            <w:proofErr w:type="spellEnd"/>
            <w:r>
              <w:rPr>
                <w:rFonts w:ascii="Arial" w:hAnsi="Arial" w:cs="Arial"/>
                <w:sz w:val="22"/>
                <w:szCs w:val="22"/>
              </w:rPr>
              <w:t>:</w:t>
            </w:r>
            <w:r w:rsidR="00406F03">
              <w:rPr>
                <w:rFonts w:ascii="Arial" w:hAnsi="Arial" w:cs="Arial"/>
                <w:sz w:val="22"/>
                <w:szCs w:val="22"/>
              </w:rPr>
              <w:t xml:space="preserve"> Norsk: </w:t>
            </w:r>
            <w:r w:rsidR="00406F03" w:rsidRPr="00F151D2">
              <w:rPr>
                <w:rFonts w:ascii="Georgia" w:hAnsi="Georgia"/>
              </w:rPr>
              <w:t xml:space="preserve">Etter å ha fullført kurset vil du kunne: </w:t>
            </w:r>
          </w:p>
          <w:p w:rsidR="00406F03" w:rsidRPr="00F151D2" w:rsidRDefault="00406F03" w:rsidP="00406F03">
            <w:pPr>
              <w:numPr>
                <w:ilvl w:val="0"/>
                <w:numId w:val="5"/>
              </w:numPr>
              <w:suppressAutoHyphens w:val="0"/>
              <w:autoSpaceDN/>
              <w:textAlignment w:val="auto"/>
              <w:rPr>
                <w:rFonts w:ascii="Georgia" w:hAnsi="Georgia"/>
              </w:rPr>
            </w:pPr>
            <w:r w:rsidRPr="00F151D2">
              <w:rPr>
                <w:rFonts w:ascii="Georgia" w:hAnsi="Georgia"/>
              </w:rPr>
              <w:t>forstå de meste vanlig</w:t>
            </w:r>
            <w:r>
              <w:rPr>
                <w:rFonts w:ascii="Georgia" w:hAnsi="Georgia"/>
              </w:rPr>
              <w:t>e strategier for utvalgstrekking fra gitte populasjoner,</w:t>
            </w:r>
          </w:p>
          <w:p w:rsidR="00406F03" w:rsidRPr="00F151D2" w:rsidRDefault="00406F03" w:rsidP="00406F03">
            <w:pPr>
              <w:numPr>
                <w:ilvl w:val="0"/>
                <w:numId w:val="5"/>
              </w:numPr>
              <w:suppressAutoHyphens w:val="0"/>
              <w:autoSpaceDN/>
              <w:textAlignment w:val="auto"/>
              <w:rPr>
                <w:rFonts w:ascii="Georgia" w:hAnsi="Georgia"/>
              </w:rPr>
            </w:pPr>
            <w:r w:rsidRPr="00F151D2">
              <w:rPr>
                <w:rFonts w:ascii="Georgia" w:hAnsi="Georgia"/>
              </w:rPr>
              <w:t>anvende estimering</w:t>
            </w:r>
            <w:r>
              <w:rPr>
                <w:rFonts w:ascii="Georgia" w:hAnsi="Georgia"/>
              </w:rPr>
              <w:t>s</w:t>
            </w:r>
            <w:r w:rsidRPr="00F151D2">
              <w:rPr>
                <w:rFonts w:ascii="Georgia" w:hAnsi="Georgia"/>
              </w:rPr>
              <w:t>metoder som er i vanlig bruk i utvalgsun</w:t>
            </w:r>
            <w:r>
              <w:rPr>
                <w:rFonts w:ascii="Georgia" w:hAnsi="Georgia"/>
              </w:rPr>
              <w:t>der</w:t>
            </w:r>
            <w:r w:rsidRPr="00F151D2">
              <w:rPr>
                <w:rFonts w:ascii="Georgia" w:hAnsi="Georgia"/>
              </w:rPr>
              <w:t>søkelser,</w:t>
            </w:r>
          </w:p>
          <w:p w:rsidR="00406F03" w:rsidRPr="00F151D2" w:rsidRDefault="00406F03" w:rsidP="00406F03">
            <w:pPr>
              <w:numPr>
                <w:ilvl w:val="0"/>
                <w:numId w:val="5"/>
              </w:numPr>
              <w:suppressAutoHyphens w:val="0"/>
              <w:autoSpaceDN/>
              <w:textAlignment w:val="auto"/>
              <w:rPr>
                <w:rFonts w:ascii="Georgia" w:hAnsi="Georgia"/>
              </w:rPr>
            </w:pPr>
            <w:r w:rsidRPr="00F151D2">
              <w:rPr>
                <w:rFonts w:ascii="Georgia" w:hAnsi="Georgia"/>
              </w:rPr>
              <w:t xml:space="preserve">vurdere ulike ikke-utvalgsfeil som kan påvirke </w:t>
            </w:r>
            <w:r>
              <w:rPr>
                <w:rFonts w:ascii="Georgia" w:hAnsi="Georgia"/>
              </w:rPr>
              <w:t>resultater eller analyser</w:t>
            </w:r>
            <w:r w:rsidRPr="00F151D2">
              <w:rPr>
                <w:rFonts w:ascii="Georgia" w:hAnsi="Georgia"/>
              </w:rPr>
              <w:t>,</w:t>
            </w:r>
          </w:p>
          <w:p w:rsidR="00406F03" w:rsidRPr="00F151D2" w:rsidRDefault="00406F03" w:rsidP="00406F03">
            <w:pPr>
              <w:numPr>
                <w:ilvl w:val="0"/>
                <w:numId w:val="5"/>
              </w:numPr>
              <w:suppressAutoHyphens w:val="0"/>
              <w:autoSpaceDN/>
              <w:textAlignment w:val="auto"/>
              <w:rPr>
                <w:rFonts w:ascii="Georgia" w:hAnsi="Georgia"/>
              </w:rPr>
            </w:pPr>
            <w:r w:rsidRPr="00F151D2">
              <w:rPr>
                <w:rFonts w:ascii="Georgia" w:hAnsi="Georgia"/>
              </w:rPr>
              <w:t>behandle utvalgsfrafall på en praktisk måte,</w:t>
            </w:r>
          </w:p>
          <w:p w:rsidR="00406F03" w:rsidRPr="00F151D2" w:rsidRDefault="00406F03" w:rsidP="00406F03">
            <w:pPr>
              <w:numPr>
                <w:ilvl w:val="0"/>
                <w:numId w:val="5"/>
              </w:numPr>
              <w:suppressAutoHyphens w:val="0"/>
              <w:autoSpaceDN/>
              <w:textAlignment w:val="auto"/>
              <w:rPr>
                <w:rFonts w:ascii="Georgia" w:hAnsi="Georgia"/>
              </w:rPr>
            </w:pPr>
            <w:r w:rsidRPr="00F151D2">
              <w:rPr>
                <w:rFonts w:ascii="Georgia" w:hAnsi="Georgia"/>
              </w:rPr>
              <w:t>evaluere usikkerheten forbundet med en estimeringsmetode.</w:t>
            </w:r>
          </w:p>
          <w:p w:rsidR="00076596" w:rsidRDefault="00076596">
            <w:pPr>
              <w:rPr>
                <w:rFonts w:ascii="Arial" w:hAnsi="Arial" w:cs="Arial"/>
                <w:sz w:val="22"/>
                <w:szCs w:val="22"/>
              </w:rPr>
            </w:pPr>
          </w:p>
          <w:p w:rsidR="00406F03" w:rsidRPr="002D64CA" w:rsidRDefault="00406F03" w:rsidP="00406F03">
            <w:pPr>
              <w:rPr>
                <w:rFonts w:ascii="Georgia" w:hAnsi="Georgia"/>
                <w:lang w:val="en-US"/>
              </w:rPr>
            </w:pPr>
            <w:proofErr w:type="spellStart"/>
            <w:r w:rsidRPr="00406F03">
              <w:rPr>
                <w:rFonts w:ascii="Arial" w:hAnsi="Arial" w:cs="Arial"/>
                <w:sz w:val="22"/>
                <w:szCs w:val="22"/>
                <w:lang w:val="en-US"/>
              </w:rPr>
              <w:t>Engelsk</w:t>
            </w:r>
            <w:proofErr w:type="spellEnd"/>
            <w:r w:rsidRPr="00406F03">
              <w:rPr>
                <w:rFonts w:ascii="Arial" w:hAnsi="Arial" w:cs="Arial"/>
                <w:sz w:val="22"/>
                <w:szCs w:val="22"/>
                <w:lang w:val="en-US"/>
              </w:rPr>
              <w:t xml:space="preserve">: </w:t>
            </w:r>
            <w:r w:rsidRPr="00406F03">
              <w:rPr>
                <w:rFonts w:ascii="Georgia" w:hAnsi="Georgia"/>
                <w:lang w:val="en-US"/>
              </w:rPr>
              <w:t xml:space="preserve">On successful completion of this course, you will be able to: </w:t>
            </w:r>
          </w:p>
          <w:p w:rsidR="00406F03" w:rsidRDefault="00406F03" w:rsidP="00406F03">
            <w:pPr>
              <w:numPr>
                <w:ilvl w:val="0"/>
                <w:numId w:val="5"/>
              </w:numPr>
              <w:suppressAutoHyphens w:val="0"/>
              <w:autoSpaceDN/>
              <w:textAlignment w:val="auto"/>
              <w:rPr>
                <w:rFonts w:ascii="Georgia" w:hAnsi="Georgia"/>
                <w:lang w:val="en-US"/>
              </w:rPr>
            </w:pPr>
            <w:r w:rsidRPr="00406F03">
              <w:rPr>
                <w:rFonts w:ascii="Georgia" w:hAnsi="Georgia"/>
                <w:lang w:val="en-US"/>
              </w:rPr>
              <w:t>u</w:t>
            </w:r>
            <w:r>
              <w:rPr>
                <w:rFonts w:ascii="Georgia" w:hAnsi="Georgia"/>
                <w:lang w:val="en-US"/>
              </w:rPr>
              <w:t>nderstand the basic strategies for sampling from finite populations,</w:t>
            </w:r>
          </w:p>
          <w:p w:rsidR="00406F03" w:rsidRDefault="00406F03" w:rsidP="00406F03">
            <w:pPr>
              <w:numPr>
                <w:ilvl w:val="0"/>
                <w:numId w:val="5"/>
              </w:numPr>
              <w:suppressAutoHyphens w:val="0"/>
              <w:autoSpaceDN/>
              <w:textAlignment w:val="auto"/>
              <w:rPr>
                <w:rFonts w:ascii="Georgia" w:hAnsi="Georgia"/>
                <w:lang w:val="en-US"/>
              </w:rPr>
            </w:pPr>
            <w:r>
              <w:rPr>
                <w:rFonts w:ascii="Georgia" w:hAnsi="Georgia"/>
                <w:lang w:val="en-US"/>
              </w:rPr>
              <w:t>apply the estimation methods in common use of survey sampling,</w:t>
            </w:r>
          </w:p>
          <w:p w:rsidR="00406F03" w:rsidRDefault="00406F03" w:rsidP="00406F03">
            <w:pPr>
              <w:numPr>
                <w:ilvl w:val="0"/>
                <w:numId w:val="5"/>
              </w:numPr>
              <w:suppressAutoHyphens w:val="0"/>
              <w:autoSpaceDN/>
              <w:textAlignment w:val="auto"/>
              <w:rPr>
                <w:rFonts w:ascii="Georgia" w:hAnsi="Georgia"/>
                <w:lang w:val="en-US"/>
              </w:rPr>
            </w:pPr>
            <w:r>
              <w:rPr>
                <w:rFonts w:ascii="Georgia" w:hAnsi="Georgia"/>
                <w:lang w:val="en-US"/>
              </w:rPr>
              <w:t>appreciate the various sources of error that may affect sample survey data,</w:t>
            </w:r>
          </w:p>
          <w:p w:rsidR="00406F03" w:rsidRDefault="00406F03" w:rsidP="00406F03">
            <w:pPr>
              <w:numPr>
                <w:ilvl w:val="0"/>
                <w:numId w:val="5"/>
              </w:numPr>
              <w:suppressAutoHyphens w:val="0"/>
              <w:autoSpaceDN/>
              <w:textAlignment w:val="auto"/>
              <w:rPr>
                <w:rFonts w:ascii="Georgia" w:hAnsi="Georgia"/>
                <w:lang w:val="en-US"/>
              </w:rPr>
            </w:pPr>
            <w:r>
              <w:rPr>
                <w:rFonts w:ascii="Georgia" w:hAnsi="Georgia"/>
                <w:lang w:val="en-US"/>
              </w:rPr>
              <w:t xml:space="preserve">deal with the </w:t>
            </w:r>
            <w:r w:rsidRPr="00D8793E">
              <w:rPr>
                <w:rFonts w:ascii="Georgia" w:hAnsi="Georgia"/>
                <w:lang w:val="en-US"/>
              </w:rPr>
              <w:t>m</w:t>
            </w:r>
            <w:r>
              <w:rPr>
                <w:rFonts w:ascii="Georgia" w:hAnsi="Georgia"/>
                <w:lang w:val="en-US"/>
              </w:rPr>
              <w:t>issing data in a practical manner,</w:t>
            </w:r>
          </w:p>
          <w:p w:rsidR="00406F03" w:rsidRPr="00406F03" w:rsidRDefault="00406F03" w:rsidP="00406F03">
            <w:pPr>
              <w:numPr>
                <w:ilvl w:val="0"/>
                <w:numId w:val="5"/>
              </w:numPr>
              <w:suppressAutoHyphens w:val="0"/>
              <w:autoSpaceDN/>
              <w:textAlignment w:val="auto"/>
              <w:rPr>
                <w:rFonts w:ascii="Georgia" w:hAnsi="Georgia"/>
                <w:lang w:val="en-US"/>
              </w:rPr>
            </w:pPr>
            <w:r>
              <w:rPr>
                <w:rFonts w:ascii="Georgia" w:hAnsi="Georgia"/>
                <w:lang w:val="en-US"/>
              </w:rPr>
              <w:t>evaluate the uncertainty associated with an estimation method.</w:t>
            </w:r>
          </w:p>
          <w:p w:rsidR="00406F03" w:rsidRPr="00406F03" w:rsidRDefault="00406F03">
            <w:pPr>
              <w:rPr>
                <w:rFonts w:ascii="Arial" w:hAnsi="Arial" w:cs="Arial"/>
                <w:sz w:val="22"/>
                <w:szCs w:val="22"/>
                <w:lang w:val="en-US"/>
              </w:rPr>
            </w:pPr>
          </w:p>
        </w:tc>
        <w:tc>
          <w:tcPr>
            <w:tcW w:w="4394" w:type="dxa"/>
            <w:shd w:val="clear" w:color="auto" w:fill="auto"/>
            <w:tcMar>
              <w:top w:w="0" w:type="dxa"/>
              <w:left w:w="10" w:type="dxa"/>
              <w:bottom w:w="0" w:type="dxa"/>
              <w:right w:w="10" w:type="dxa"/>
            </w:tcMar>
          </w:tcPr>
          <w:p w:rsidR="00076596" w:rsidRPr="00406F03" w:rsidRDefault="00076596">
            <w:pPr>
              <w:rPr>
                <w:rFonts w:ascii="Arial" w:hAnsi="Arial" w:cs="Arial"/>
                <w:sz w:val="22"/>
                <w:szCs w:val="22"/>
                <w:lang w:val="en-US"/>
              </w:rPr>
            </w:pPr>
          </w:p>
        </w:tc>
      </w:tr>
      <w:tr w:rsidR="00076596">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406F03" w:rsidRDefault="00076596">
            <w:pPr>
              <w:rPr>
                <w:rFonts w:ascii="Arial" w:hAnsi="Arial" w:cs="Arial"/>
                <w:b/>
                <w:sz w:val="22"/>
                <w:szCs w:val="22"/>
                <w:lang w:val="en-US"/>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r w:rsidR="0034407A">
              <w:rPr>
                <w:rFonts w:ascii="Arial" w:hAnsi="Arial" w:cs="Arial"/>
                <w:sz w:val="22"/>
                <w:szCs w:val="22"/>
              </w:rPr>
              <w:t xml:space="preserve"> Som </w:t>
            </w:r>
            <w:proofErr w:type="spellStart"/>
            <w:r w:rsidR="0034407A">
              <w:rPr>
                <w:rFonts w:ascii="Arial" w:hAnsi="Arial" w:cs="Arial"/>
                <w:sz w:val="22"/>
                <w:szCs w:val="22"/>
              </w:rPr>
              <w:t>hovedemnet</w:t>
            </w:r>
            <w:proofErr w:type="spellEnd"/>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lastRenderedPageBreak/>
              <w:t xml:space="preserve">Opptak og </w:t>
            </w:r>
            <w:proofErr w:type="spellStart"/>
            <w:r>
              <w:rPr>
                <w:rFonts w:ascii="Arial" w:hAnsi="Arial" w:cs="Arial"/>
                <w:b/>
                <w:sz w:val="22"/>
                <w:szCs w:val="22"/>
              </w:rPr>
              <w:t>adgangsregulering</w:t>
            </w:r>
            <w:proofErr w:type="spellEnd"/>
          </w:p>
          <w:p w:rsidR="00076596" w:rsidRDefault="009747E1">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rsidR="00076596" w:rsidRDefault="009747E1">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rsidR="00076596" w:rsidRDefault="009747E1">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 xml:space="preserve">Obligatoriske forkunnskaper </w:t>
            </w:r>
          </w:p>
          <w:p w:rsidR="00076596" w:rsidRDefault="009747E1">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rsidR="00076596" w:rsidRDefault="009747E1">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Anbefalte forkunnskaper</w:t>
            </w:r>
          </w:p>
          <w:p w:rsidR="00076596" w:rsidRDefault="009747E1">
            <w:pPr>
              <w:rPr>
                <w:rFonts w:ascii="Arial" w:hAnsi="Arial" w:cs="Arial"/>
                <w:sz w:val="22"/>
                <w:szCs w:val="22"/>
              </w:rPr>
            </w:pPr>
            <w:r>
              <w:rPr>
                <w:rFonts w:ascii="Arial" w:hAnsi="Arial" w:cs="Arial"/>
                <w:sz w:val="22"/>
                <w:szCs w:val="22"/>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r w:rsidR="0034407A">
              <w:rPr>
                <w:rFonts w:ascii="Arial" w:hAnsi="Arial" w:cs="Arial"/>
                <w:sz w:val="22"/>
                <w:szCs w:val="22"/>
              </w:rPr>
              <w:t xml:space="preserve"> </w:t>
            </w:r>
            <w:r w:rsidR="0034407A" w:rsidRPr="0034407A">
              <w:rPr>
                <w:rFonts w:ascii="Arial" w:hAnsi="Arial" w:cs="Arial"/>
                <w:sz w:val="22"/>
                <w:szCs w:val="22"/>
              </w:rPr>
              <w:t>STK1100, STK1110</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r w:rsidR="0034407A">
              <w:rPr>
                <w:rFonts w:ascii="Arial" w:hAnsi="Arial" w:cs="Arial"/>
                <w:sz w:val="22"/>
                <w:szCs w:val="22"/>
              </w:rPr>
              <w:t xml:space="preserve"> </w:t>
            </w:r>
            <w:r w:rsidR="0034407A" w:rsidRPr="0034407A">
              <w:rPr>
                <w:rFonts w:ascii="Arial" w:hAnsi="Arial" w:cs="Arial"/>
                <w:sz w:val="22"/>
                <w:szCs w:val="22"/>
              </w:rPr>
              <w:t>STK1100, STK1110</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pPr>
            <w:r>
              <w:rPr>
                <w:rStyle w:val="Standardskriftforavsnitt1"/>
                <w:rFonts w:ascii="Arial" w:hAnsi="Arial" w:cs="Arial"/>
                <w:b/>
                <w:sz w:val="22"/>
                <w:szCs w:val="22"/>
              </w:rPr>
              <w:t>Overlapp i studiepoeng mot andre emner?</w:t>
            </w:r>
            <w:r>
              <w:rPr>
                <w:rStyle w:val="Standardskriftforavsnitt1"/>
                <w:rFonts w:ascii="Arial" w:hAnsi="Arial" w:cs="Arial"/>
                <w:sz w:val="22"/>
                <w:szCs w:val="22"/>
              </w:rPr>
              <w:t xml:space="preserve"> </w:t>
            </w:r>
          </w:p>
          <w:p w:rsidR="00076596" w:rsidRDefault="009747E1">
            <w:r>
              <w:rPr>
                <w:rStyle w:val="Standardskriftforavsnitt1"/>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sidP="0034407A">
            <w:pPr>
              <w:tabs>
                <w:tab w:val="left" w:pos="1653"/>
              </w:tabs>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r w:rsidR="0034407A">
              <w:rPr>
                <w:rFonts w:ascii="Arial" w:hAnsi="Arial" w:cs="Arial"/>
                <w:sz w:val="22"/>
                <w:szCs w:val="22"/>
              </w:rPr>
              <w:tab/>
              <w:t>STK4600/9600: 7 studiepoeng</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r w:rsidR="0034407A">
              <w:rPr>
                <w:rFonts w:ascii="Arial" w:hAnsi="Arial" w:cs="Arial"/>
                <w:sz w:val="22"/>
                <w:szCs w:val="22"/>
              </w:rPr>
              <w:t xml:space="preserve"> STK4600/9600: 7 studiepoeng</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553417">
            <w:pPr>
              <w:pStyle w:val="Listeavsnitt1"/>
              <w:numPr>
                <w:ilvl w:val="0"/>
                <w:numId w:val="1"/>
              </w:numPr>
              <w:rPr>
                <w:rFonts w:ascii="Arial" w:hAnsi="Arial" w:cs="Arial"/>
                <w:b/>
                <w:sz w:val="22"/>
                <w:szCs w:val="22"/>
              </w:rPr>
            </w:pPr>
            <w:r>
              <w:rPr>
                <w:rFonts w:ascii="Arial" w:hAnsi="Arial" w:cs="Arial"/>
                <w:b/>
                <w:sz w:val="22"/>
                <w:szCs w:val="22"/>
              </w:rPr>
              <w:t>Antall eksamensforsøk</w:t>
            </w:r>
          </w:p>
          <w:p w:rsidR="00076596" w:rsidRDefault="009747E1">
            <w:pPr>
              <w:rPr>
                <w:rStyle w:val="Standardskriftforavsnitt1"/>
                <w:rFonts w:ascii="Arial" w:hAnsi="Arial" w:cs="Arial"/>
                <w:sz w:val="22"/>
                <w:szCs w:val="22"/>
              </w:rPr>
            </w:pPr>
            <w:r>
              <w:rPr>
                <w:rStyle w:val="Standardskriftforavsnitt1"/>
                <w:rFonts w:ascii="Arial" w:hAnsi="Arial" w:cs="Arial"/>
                <w:sz w:val="22"/>
                <w:szCs w:val="22"/>
              </w:rPr>
              <w:t xml:space="preserve">Hvilke emner skal dette emnet ses i sammenheng med ved praktisering av </w:t>
            </w:r>
            <w:r w:rsidR="00553417">
              <w:rPr>
                <w:rStyle w:val="Standardskriftforavsnitt1"/>
                <w:rFonts w:ascii="Arial" w:hAnsi="Arial" w:cs="Arial"/>
                <w:sz w:val="22"/>
                <w:szCs w:val="22"/>
              </w:rPr>
              <w:t>regelen om tre eksamensforsøk?</w:t>
            </w:r>
          </w:p>
          <w:p w:rsidR="0078588B" w:rsidRDefault="0078588B">
            <w:pPr>
              <w:rPr>
                <w:rStyle w:val="Standardskriftforavsnitt1"/>
                <w:rFonts w:ascii="Arial" w:hAnsi="Arial" w:cs="Arial"/>
                <w:sz w:val="22"/>
                <w:szCs w:val="22"/>
              </w:rPr>
            </w:pPr>
          </w:p>
          <w:p w:rsidR="0078588B" w:rsidRDefault="0078588B">
            <w:r>
              <w:rPr>
                <w:rStyle w:val="Standardskriftforavsnitt1"/>
                <w:rFonts w:ascii="Arial" w:hAnsi="Arial" w:cs="Arial"/>
                <w:sz w:val="22"/>
                <w:szCs w:val="22"/>
              </w:rPr>
              <w:t xml:space="preserve">I emnebeskrivelsen i </w:t>
            </w:r>
            <w:proofErr w:type="spellStart"/>
            <w:r>
              <w:rPr>
                <w:rStyle w:val="Standardskriftforavsnitt1"/>
                <w:rFonts w:ascii="Arial" w:hAnsi="Arial" w:cs="Arial"/>
                <w:sz w:val="22"/>
                <w:szCs w:val="22"/>
              </w:rPr>
              <w:t>Vortex</w:t>
            </w:r>
            <w:proofErr w:type="spellEnd"/>
            <w:r>
              <w:rPr>
                <w:rStyle w:val="Standardskriftforavsnitt1"/>
                <w:rFonts w:ascii="Arial" w:hAnsi="Arial" w:cs="Arial"/>
                <w:sz w:val="22"/>
                <w:szCs w:val="22"/>
              </w:rPr>
              <w:t xml:space="preserve">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pPr>
            <w:r>
              <w:rPr>
                <w:rStyle w:val="Standardskriftforavsnitt1"/>
                <w:rFonts w:ascii="Arial" w:hAnsi="Arial" w:cs="Arial"/>
                <w:b/>
                <w:sz w:val="22"/>
                <w:szCs w:val="22"/>
              </w:rPr>
              <w:t>Undervisning</w:t>
            </w:r>
            <w:r>
              <w:rPr>
                <w:rStyle w:val="Standardskriftforavsnitt1"/>
                <w:rFonts w:ascii="Arial" w:hAnsi="Arial" w:cs="Arial"/>
                <w:sz w:val="22"/>
                <w:szCs w:val="22"/>
              </w:rPr>
              <w:t xml:space="preserve"> </w:t>
            </w:r>
          </w:p>
          <w:p w:rsidR="00076596" w:rsidRDefault="009747E1">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rsidR="00076596" w:rsidRDefault="009747E1">
            <w:pPr>
              <w:rPr>
                <w:rFonts w:ascii="Arial" w:hAnsi="Arial" w:cs="Arial"/>
                <w:sz w:val="22"/>
                <w:szCs w:val="22"/>
              </w:rPr>
            </w:pPr>
            <w:r>
              <w:rPr>
                <w:rFonts w:ascii="Arial" w:hAnsi="Arial" w:cs="Arial"/>
                <w:sz w:val="22"/>
                <w:szCs w:val="22"/>
              </w:rPr>
              <w:t>Hvis emnet har lab./felt, husk fellestekst om forsikring og krav om beståtte HMS-emner før deltagelse på lab./felt.</w:t>
            </w:r>
          </w:p>
          <w:p w:rsidR="00076596" w:rsidRDefault="009747E1">
            <w:pPr>
              <w:rPr>
                <w:rFonts w:ascii="Arial" w:hAnsi="Arial" w:cs="Arial"/>
                <w:sz w:val="22"/>
                <w:szCs w:val="22"/>
              </w:rPr>
            </w:pPr>
            <w:r>
              <w:rPr>
                <w:rFonts w:ascii="Arial" w:hAnsi="Arial" w:cs="Arial"/>
                <w:sz w:val="22"/>
                <w:szCs w:val="22"/>
              </w:rPr>
              <w:t>Hvis emnet har obligatoriske oppgaver, hvor lenge er disse gyldige hvis de er godkjente?</w:t>
            </w:r>
          </w:p>
          <w:p w:rsidR="00076596" w:rsidRDefault="009747E1">
            <w:r>
              <w:rPr>
                <w:rStyle w:val="Standardskriftforavsnitt1"/>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407A" w:rsidRPr="0034407A" w:rsidRDefault="009747E1" w:rsidP="0034407A">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r w:rsidR="0034407A">
              <w:rPr>
                <w:rFonts w:ascii="Arial" w:hAnsi="Arial" w:cs="Arial"/>
                <w:sz w:val="22"/>
                <w:szCs w:val="22"/>
              </w:rPr>
              <w:t xml:space="preserve"> </w:t>
            </w:r>
            <w:r w:rsidR="0034407A" w:rsidRPr="0034407A">
              <w:rPr>
                <w:rFonts w:ascii="Arial" w:hAnsi="Arial" w:cs="Arial"/>
                <w:sz w:val="22"/>
                <w:szCs w:val="22"/>
              </w:rPr>
              <w:t>3 timer forelesning/regneøvelse hver uke hele semesteret. </w:t>
            </w:r>
          </w:p>
          <w:p w:rsidR="0034407A" w:rsidRDefault="0034407A" w:rsidP="0034407A">
            <w:pPr>
              <w:rPr>
                <w:rFonts w:ascii="Arial" w:hAnsi="Arial" w:cs="Arial"/>
                <w:sz w:val="22"/>
                <w:szCs w:val="22"/>
              </w:rPr>
            </w:pPr>
          </w:p>
          <w:p w:rsidR="0034407A" w:rsidRDefault="0034407A" w:rsidP="0034407A">
            <w:pPr>
              <w:rPr>
                <w:rFonts w:ascii="Arial" w:hAnsi="Arial" w:cs="Arial"/>
                <w:sz w:val="22"/>
                <w:szCs w:val="22"/>
              </w:rPr>
            </w:pPr>
            <w:r w:rsidRPr="0034407A">
              <w:rPr>
                <w:rFonts w:ascii="Arial" w:hAnsi="Arial" w:cs="Arial"/>
                <w:sz w:val="22"/>
                <w:szCs w:val="22"/>
              </w:rPr>
              <w:t>Hvis emnet gis av en ekstern foreleser, kan kurset bli holdt intensivt over en eller flere kortere perioder.</w:t>
            </w:r>
          </w:p>
          <w:p w:rsidR="0034407A" w:rsidRPr="0034407A" w:rsidRDefault="0034407A" w:rsidP="0034407A">
            <w:pPr>
              <w:rPr>
                <w:rFonts w:ascii="Arial" w:hAnsi="Arial" w:cs="Arial"/>
                <w:sz w:val="22"/>
                <w:szCs w:val="22"/>
              </w:rPr>
            </w:pPr>
          </w:p>
          <w:p w:rsidR="0034407A" w:rsidRPr="0034407A" w:rsidRDefault="0034407A" w:rsidP="0034407A">
            <w:pPr>
              <w:rPr>
                <w:rFonts w:ascii="Arial" w:hAnsi="Arial" w:cs="Arial"/>
                <w:sz w:val="22"/>
                <w:szCs w:val="22"/>
              </w:rPr>
            </w:pPr>
            <w:r w:rsidRPr="0034407A">
              <w:rPr>
                <w:rFonts w:ascii="Arial" w:hAnsi="Arial" w:cs="Arial"/>
                <w:sz w:val="22"/>
                <w:szCs w:val="22"/>
              </w:rPr>
              <w:t xml:space="preserve">Ved fremmøte av tre eller færre studenter kan faglærer, sammen med undervisningsleder, gjøre emnet om til </w:t>
            </w:r>
            <w:proofErr w:type="spellStart"/>
            <w:r w:rsidRPr="0034407A">
              <w:rPr>
                <w:rFonts w:ascii="Arial" w:hAnsi="Arial" w:cs="Arial"/>
                <w:sz w:val="22"/>
                <w:szCs w:val="22"/>
              </w:rPr>
              <w:t>selvstudiumsemne</w:t>
            </w:r>
            <w:proofErr w:type="spellEnd"/>
            <w:r w:rsidRPr="0034407A">
              <w:rPr>
                <w:rFonts w:ascii="Arial" w:hAnsi="Arial" w:cs="Arial"/>
                <w:sz w:val="22"/>
                <w:szCs w:val="22"/>
              </w:rPr>
              <w:t xml:space="preserve"> med veiledning.</w:t>
            </w:r>
          </w:p>
          <w:p w:rsidR="00076596" w:rsidRDefault="00076596"/>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r w:rsidR="0034407A">
              <w:rPr>
                <w:rFonts w:ascii="Arial" w:hAnsi="Arial" w:cs="Arial"/>
                <w:sz w:val="22"/>
                <w:szCs w:val="22"/>
              </w:rPr>
              <w:t xml:space="preserve"> Som for </w:t>
            </w:r>
            <w:proofErr w:type="spellStart"/>
            <w:r w:rsidR="0034407A">
              <w:rPr>
                <w:rFonts w:ascii="Arial" w:hAnsi="Arial" w:cs="Arial"/>
                <w:sz w:val="22"/>
                <w:szCs w:val="22"/>
              </w:rPr>
              <w:t>hovedemnet</w:t>
            </w:r>
            <w:proofErr w:type="spellEnd"/>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p w:rsidR="00076596" w:rsidRDefault="00076596">
            <w:pPr>
              <w:rPr>
                <w:rFonts w:ascii="Arial" w:hAnsi="Arial" w:cs="Arial"/>
                <w:sz w:val="22"/>
                <w:szCs w:val="22"/>
              </w:rPr>
            </w:pPr>
          </w:p>
          <w:p w:rsidR="00076596" w:rsidRDefault="00076596">
            <w:pPr>
              <w:rPr>
                <w:rFonts w:ascii="Arial" w:hAnsi="Arial" w:cs="Arial"/>
                <w:sz w:val="22"/>
                <w:szCs w:val="22"/>
              </w:rPr>
            </w:pPr>
          </w:p>
        </w:tc>
      </w:tr>
      <w:tr w:rsidR="00076596">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lastRenderedPageBreak/>
              <w:t>Eksamen</w:t>
            </w:r>
          </w:p>
          <w:p w:rsidR="00076596" w:rsidRDefault="009747E1">
            <w:r>
              <w:rPr>
                <w:rFonts w:ascii="Arial" w:hAnsi="Arial" w:cs="Arial"/>
                <w:sz w:val="22"/>
                <w:szCs w:val="22"/>
              </w:rPr>
              <w:t xml:space="preserve">Hvis emnet har flere deleksamener, må det komme fram hvordan de ulike delene teller og om hver del må være bestått. Husk å oppgi dersom det </w:t>
            </w:r>
            <w:proofErr w:type="spellStart"/>
            <w:r>
              <w:rPr>
                <w:rFonts w:ascii="Arial" w:hAnsi="Arial" w:cs="Arial"/>
                <w:sz w:val="22"/>
                <w:szCs w:val="22"/>
              </w:rPr>
              <w:t>f.eks</w:t>
            </w:r>
            <w:proofErr w:type="spellEnd"/>
            <w:r>
              <w:rPr>
                <w:rFonts w:ascii="Arial" w:hAnsi="Arial" w:cs="Arial"/>
                <w:sz w:val="22"/>
                <w:szCs w:val="22"/>
              </w:rPr>
              <w:t xml:space="preserve">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407A" w:rsidRPr="0034407A" w:rsidRDefault="009747E1" w:rsidP="0034407A">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r w:rsidR="0034407A">
              <w:rPr>
                <w:rFonts w:ascii="Arial" w:hAnsi="Arial" w:cs="Arial"/>
                <w:sz w:val="22"/>
                <w:szCs w:val="22"/>
              </w:rPr>
              <w:t xml:space="preserve"> </w:t>
            </w:r>
            <w:r w:rsidR="0034407A" w:rsidRPr="0034407A">
              <w:rPr>
                <w:rFonts w:ascii="Arial" w:hAnsi="Arial" w:cs="Arial"/>
                <w:sz w:val="22"/>
                <w:szCs w:val="22"/>
              </w:rPr>
              <w:t>1 </w:t>
            </w:r>
            <w:hyperlink r:id="rId8" w:tgtFrame="vrtx-preview-window" w:history="1">
              <w:r w:rsidR="0034407A" w:rsidRPr="0034407A">
                <w:rPr>
                  <w:rStyle w:val="Hyperlink"/>
                  <w:rFonts w:ascii="Arial" w:hAnsi="Arial" w:cs="Arial"/>
                  <w:sz w:val="22"/>
                  <w:szCs w:val="22"/>
                </w:rPr>
                <w:t>obligatorisk oppgave</w:t>
              </w:r>
            </w:hyperlink>
            <w:r w:rsidR="0034407A" w:rsidRPr="0034407A">
              <w:rPr>
                <w:rFonts w:ascii="Arial" w:hAnsi="Arial" w:cs="Arial"/>
                <w:sz w:val="22"/>
                <w:szCs w:val="22"/>
              </w:rPr>
              <w:t>.</w:t>
            </w:r>
          </w:p>
          <w:p w:rsidR="0034407A" w:rsidRPr="0034407A" w:rsidRDefault="0034407A" w:rsidP="0034407A">
            <w:pPr>
              <w:rPr>
                <w:rFonts w:ascii="Arial" w:hAnsi="Arial" w:cs="Arial"/>
                <w:sz w:val="22"/>
                <w:szCs w:val="22"/>
              </w:rPr>
            </w:pPr>
            <w:r w:rsidRPr="0034407A">
              <w:rPr>
                <w:rFonts w:ascii="Arial" w:hAnsi="Arial" w:cs="Arial"/>
                <w:sz w:val="22"/>
                <w:szCs w:val="22"/>
              </w:rPr>
              <w:t>Muntlig eller skriftlig eksamen. Eksamensform kunngjøres av faglærer senest 15. oktober/15. mars for henholdsvis høstsemesteret og vårsemesteret.</w:t>
            </w:r>
          </w:p>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rsidRPr="00C25EC9">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4407A" w:rsidRPr="00A032C0" w:rsidRDefault="009747E1" w:rsidP="0034407A">
            <w:pPr>
              <w:rPr>
                <w:rFonts w:ascii="Arial" w:hAnsi="Arial" w:cs="Arial"/>
                <w:sz w:val="22"/>
                <w:szCs w:val="22"/>
                <w:lang w:val="en-US"/>
              </w:rPr>
            </w:pPr>
            <w:proofErr w:type="spellStart"/>
            <w:r w:rsidRPr="00A032C0">
              <w:rPr>
                <w:rFonts w:ascii="Arial" w:hAnsi="Arial" w:cs="Arial"/>
                <w:sz w:val="22"/>
                <w:szCs w:val="22"/>
                <w:lang w:val="en-US"/>
              </w:rPr>
              <w:t>Eventuell</w:t>
            </w:r>
            <w:proofErr w:type="spellEnd"/>
            <w:r w:rsidRPr="00A032C0">
              <w:rPr>
                <w:rFonts w:ascii="Arial" w:hAnsi="Arial" w:cs="Arial"/>
                <w:sz w:val="22"/>
                <w:szCs w:val="22"/>
                <w:lang w:val="en-US"/>
              </w:rPr>
              <w:t xml:space="preserve"> </w:t>
            </w:r>
            <w:proofErr w:type="spellStart"/>
            <w:r w:rsidRPr="00A032C0">
              <w:rPr>
                <w:rFonts w:ascii="Arial" w:hAnsi="Arial" w:cs="Arial"/>
                <w:sz w:val="22"/>
                <w:szCs w:val="22"/>
                <w:lang w:val="en-US"/>
              </w:rPr>
              <w:t>klon</w:t>
            </w:r>
            <w:proofErr w:type="spellEnd"/>
            <w:r w:rsidRPr="00A032C0">
              <w:rPr>
                <w:rFonts w:ascii="Arial" w:hAnsi="Arial" w:cs="Arial"/>
                <w:sz w:val="22"/>
                <w:szCs w:val="22"/>
                <w:lang w:val="en-US"/>
              </w:rPr>
              <w:t>:</w:t>
            </w:r>
            <w:r w:rsidR="0034407A" w:rsidRPr="00A032C0">
              <w:rPr>
                <w:rFonts w:ascii="Arial" w:hAnsi="Arial" w:cs="Arial"/>
                <w:sz w:val="22"/>
                <w:szCs w:val="22"/>
                <w:lang w:val="en-US"/>
              </w:rPr>
              <w:t xml:space="preserve"> 1 </w:t>
            </w:r>
            <w:hyperlink r:id="rId9" w:tgtFrame="vrtx-preview-window" w:history="1">
              <w:r w:rsidR="0034407A" w:rsidRPr="00A032C0">
                <w:rPr>
                  <w:rStyle w:val="Hyperlink"/>
                  <w:rFonts w:ascii="Arial" w:hAnsi="Arial" w:cs="Arial"/>
                  <w:sz w:val="22"/>
                  <w:szCs w:val="22"/>
                  <w:lang w:val="en-US"/>
                </w:rPr>
                <w:t>mandatory assignment</w:t>
              </w:r>
            </w:hyperlink>
            <w:r w:rsidR="0034407A" w:rsidRPr="00A032C0">
              <w:rPr>
                <w:rFonts w:ascii="Arial" w:hAnsi="Arial" w:cs="Arial"/>
                <w:sz w:val="22"/>
                <w:szCs w:val="22"/>
                <w:lang w:val="en-US"/>
              </w:rPr>
              <w:t>.</w:t>
            </w:r>
          </w:p>
          <w:p w:rsidR="0034407A" w:rsidRPr="00A032C0" w:rsidRDefault="0034407A" w:rsidP="0034407A">
            <w:pPr>
              <w:rPr>
                <w:rFonts w:ascii="Arial" w:hAnsi="Arial" w:cs="Arial"/>
                <w:sz w:val="22"/>
                <w:szCs w:val="22"/>
                <w:lang w:val="en-US"/>
              </w:rPr>
            </w:pPr>
            <w:r w:rsidRPr="0034407A">
              <w:rPr>
                <w:rFonts w:ascii="Arial" w:hAnsi="Arial" w:cs="Arial"/>
                <w:sz w:val="22"/>
                <w:szCs w:val="22"/>
                <w:lang w:val="en-US"/>
              </w:rPr>
              <w:t>Final oral or written examination. The form of examination will be announced by the teaching staff by 15 October/15 March for the autumn semester and the spring semester respectively.</w:t>
            </w:r>
          </w:p>
          <w:p w:rsidR="0034407A" w:rsidRPr="0034407A" w:rsidRDefault="0034407A" w:rsidP="0034407A">
            <w:pPr>
              <w:rPr>
                <w:rFonts w:ascii="Arial" w:hAnsi="Arial" w:cs="Arial"/>
                <w:sz w:val="22"/>
                <w:szCs w:val="22"/>
                <w:lang w:val="en-US"/>
              </w:rPr>
            </w:pPr>
          </w:p>
          <w:p w:rsidR="0034407A" w:rsidRPr="0034407A" w:rsidRDefault="0034407A" w:rsidP="0034407A">
            <w:pPr>
              <w:rPr>
                <w:rFonts w:ascii="Arial" w:hAnsi="Arial" w:cs="Arial"/>
                <w:sz w:val="22"/>
                <w:szCs w:val="22"/>
                <w:lang w:val="en-US"/>
              </w:rPr>
            </w:pPr>
            <w:r w:rsidRPr="0034407A">
              <w:rPr>
                <w:rFonts w:ascii="Arial" w:hAnsi="Arial" w:cs="Arial"/>
                <w:sz w:val="22"/>
                <w:szCs w:val="22"/>
                <w:lang w:val="en-US"/>
              </w:rPr>
              <w:t>In addition, each PhD student is expected to give an oral presentation on a topic of relevance chosen in cooperation with the lecturer. The presentation has to be approved by the lecturer for the student to be admitted to the final exam.</w:t>
            </w:r>
          </w:p>
          <w:p w:rsidR="00076596" w:rsidRPr="00A032C0" w:rsidRDefault="00076596">
            <w:pPr>
              <w:rPr>
                <w:rFonts w:ascii="Arial" w:hAnsi="Arial" w:cs="Arial"/>
                <w:sz w:val="22"/>
                <w:szCs w:val="22"/>
                <w:lang w:val="en-US"/>
              </w:rPr>
            </w:pPr>
          </w:p>
        </w:tc>
        <w:tc>
          <w:tcPr>
            <w:tcW w:w="4394" w:type="dxa"/>
            <w:vMerge/>
            <w:shd w:val="clear" w:color="auto" w:fill="auto"/>
            <w:tcMar>
              <w:top w:w="0" w:type="dxa"/>
              <w:left w:w="10" w:type="dxa"/>
              <w:bottom w:w="0" w:type="dxa"/>
              <w:right w:w="10" w:type="dxa"/>
            </w:tcMar>
          </w:tcPr>
          <w:p w:rsidR="00076596" w:rsidRPr="00A032C0" w:rsidRDefault="00076596">
            <w:pPr>
              <w:rPr>
                <w:rFonts w:ascii="Arial" w:hAnsi="Arial" w:cs="Arial"/>
                <w:sz w:val="22"/>
                <w:szCs w:val="22"/>
                <w:lang w:val="en-US"/>
              </w:rPr>
            </w:pPr>
          </w:p>
        </w:tc>
      </w:tr>
      <w:tr w:rsidR="00076596">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Hjelpemidler</w:t>
            </w:r>
          </w:p>
          <w:p w:rsidR="00076596" w:rsidRDefault="00076596">
            <w:pPr>
              <w:pStyle w:val="Listeavsnitt1"/>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76596">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76596">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34407A">
                  <w:pPr>
                    <w:rPr>
                      <w:rFonts w:ascii="Arial" w:hAnsi="Arial" w:cs="Arial"/>
                      <w:sz w:val="22"/>
                      <w:szCs w:val="22"/>
                    </w:rPr>
                  </w:pPr>
                  <w:r>
                    <w:rPr>
                      <w:rFonts w:ascii="Arial" w:hAnsi="Arial" w:cs="Arial"/>
                      <w:sz w:val="22"/>
                      <w:szCs w:val="22"/>
                    </w:rPr>
                    <w:t>x</w:t>
                  </w:r>
                </w:p>
              </w:tc>
            </w:tr>
          </w:tbl>
          <w:p w:rsidR="0034407A" w:rsidRPr="0034407A" w:rsidRDefault="009747E1" w:rsidP="0034407A">
            <w:pPr>
              <w:rPr>
                <w:rFonts w:ascii="Arial" w:hAnsi="Arial" w:cs="Arial"/>
                <w:sz w:val="22"/>
                <w:szCs w:val="22"/>
              </w:rPr>
            </w:pPr>
            <w:r>
              <w:rPr>
                <w:rFonts w:ascii="Arial" w:hAnsi="Arial" w:cs="Arial"/>
                <w:sz w:val="22"/>
                <w:szCs w:val="22"/>
              </w:rPr>
              <w:t>Spesifiser:</w:t>
            </w:r>
            <w:r w:rsidR="0034407A">
              <w:rPr>
                <w:rFonts w:ascii="Arial" w:hAnsi="Arial" w:cs="Arial"/>
                <w:sz w:val="22"/>
                <w:szCs w:val="22"/>
              </w:rPr>
              <w:t xml:space="preserve"> </w:t>
            </w:r>
            <w:r w:rsidR="0034407A" w:rsidRPr="0034407A">
              <w:rPr>
                <w:rFonts w:ascii="Arial" w:hAnsi="Arial" w:cs="Arial"/>
                <w:sz w:val="22"/>
                <w:szCs w:val="22"/>
              </w:rPr>
              <w:t>Tillatte hjelpemidler til skriftlig eksamen: </w:t>
            </w:r>
            <w:hyperlink r:id="rId10" w:history="1">
              <w:r w:rsidR="0034407A" w:rsidRPr="0034407A">
                <w:rPr>
                  <w:rStyle w:val="Hyperlink"/>
                  <w:rFonts w:ascii="Arial" w:hAnsi="Arial" w:cs="Arial"/>
                  <w:sz w:val="22"/>
                  <w:szCs w:val="22"/>
                </w:rPr>
                <w:t>Godkjent kalkulator</w:t>
              </w:r>
            </w:hyperlink>
            <w:r w:rsidR="0034407A" w:rsidRPr="0034407A">
              <w:rPr>
                <w:rFonts w:ascii="Arial" w:hAnsi="Arial" w:cs="Arial"/>
                <w:sz w:val="22"/>
                <w:szCs w:val="22"/>
              </w:rPr>
              <w:t>.</w:t>
            </w:r>
          </w:p>
          <w:p w:rsidR="0034407A" w:rsidRPr="0034407A" w:rsidRDefault="0034407A" w:rsidP="0034407A">
            <w:pPr>
              <w:rPr>
                <w:rFonts w:ascii="Arial" w:hAnsi="Arial" w:cs="Arial"/>
                <w:sz w:val="22"/>
                <w:szCs w:val="22"/>
              </w:rPr>
            </w:pPr>
            <w:r w:rsidRPr="0034407A">
              <w:rPr>
                <w:rFonts w:ascii="Arial" w:hAnsi="Arial" w:cs="Arial"/>
                <w:sz w:val="22"/>
                <w:szCs w:val="22"/>
              </w:rPr>
              <w:t>Tillatte hjelpemidler til muntlig eksamen: Ingen.</w:t>
            </w:r>
          </w:p>
          <w:p w:rsidR="00076596" w:rsidRDefault="00076596">
            <w:pPr>
              <w:rPr>
                <w:rFonts w:ascii="Arial" w:hAnsi="Arial" w:cs="Arial"/>
                <w:sz w:val="22"/>
                <w:szCs w:val="22"/>
              </w:rPr>
            </w:pPr>
          </w:p>
          <w:p w:rsidR="00076596" w:rsidRDefault="00076596">
            <w:pPr>
              <w:rPr>
                <w:rFonts w:ascii="Arial" w:hAnsi="Arial" w:cs="Arial"/>
                <w:sz w:val="22"/>
                <w:szCs w:val="22"/>
              </w:rPr>
            </w:pPr>
          </w:p>
          <w:p w:rsidR="00076596" w:rsidRDefault="00076596">
            <w:pPr>
              <w:rPr>
                <w:rFonts w:ascii="Arial" w:hAnsi="Arial" w:cs="Arial"/>
                <w:sz w:val="22"/>
                <w:szCs w:val="22"/>
              </w:rPr>
            </w:pP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eksamensoppgavetekst på engelsk.</w:t>
            </w:r>
          </w:p>
          <w:p w:rsidR="00076596" w:rsidRDefault="009747E1">
            <w:pPr>
              <w:pStyle w:val="NormalWeb"/>
              <w:shd w:val="clear" w:color="auto" w:fill="FAFAFA"/>
              <w:spacing w:before="45" w:after="120" w:line="254" w:lineRule="atLeast"/>
            </w:pPr>
            <w:r>
              <w:rPr>
                <w:rFonts w:ascii="Arial" w:hAnsi="Arial" w:cs="Arial"/>
                <w:color w:val="222222"/>
                <w:sz w:val="22"/>
                <w:szCs w:val="22"/>
              </w:rPr>
              <w:t>Du kan besvare eksamen på norsk, svensk, dansk eller engelsk.</w:t>
            </w:r>
          </w:p>
          <w:tbl>
            <w:tblPr>
              <w:tblW w:w="363" w:type="dxa"/>
              <w:tblLayout w:type="fixed"/>
              <w:tblCellMar>
                <w:left w:w="10" w:type="dxa"/>
                <w:right w:w="10" w:type="dxa"/>
              </w:tblCellMar>
              <w:tblLook w:val="0000" w:firstRow="0" w:lastRow="0" w:firstColumn="0" w:lastColumn="0" w:noHBand="0" w:noVBand="0"/>
            </w:tblPr>
            <w:tblGrid>
              <w:gridCol w:w="363"/>
            </w:tblGrid>
            <w:tr w:rsidR="00076596">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34407A">
                  <w:pPr>
                    <w:pStyle w:val="NormalWeb"/>
                    <w:spacing w:before="45" w:after="120" w:line="254" w:lineRule="atLeast"/>
                    <w:rPr>
                      <w:rFonts w:ascii="Arial" w:hAnsi="Arial" w:cs="Arial"/>
                      <w:color w:val="222222"/>
                      <w:sz w:val="22"/>
                      <w:szCs w:val="22"/>
                    </w:rPr>
                  </w:pPr>
                  <w:r>
                    <w:rPr>
                      <w:rFonts w:ascii="Arial" w:hAnsi="Arial" w:cs="Arial"/>
                      <w:color w:val="222222"/>
                      <w:sz w:val="22"/>
                      <w:szCs w:val="22"/>
                    </w:rPr>
                    <w:t>x</w:t>
                  </w: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34407A">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klone:</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34407A">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3"/>
              </w:numPr>
              <w:rPr>
                <w:rFonts w:ascii="Arial" w:hAnsi="Arial" w:cs="Arial"/>
                <w:b/>
                <w:sz w:val="22"/>
                <w:szCs w:val="22"/>
              </w:rPr>
            </w:pPr>
            <w:r>
              <w:rPr>
                <w:rFonts w:ascii="Arial" w:hAnsi="Arial" w:cs="Arial"/>
                <w:b/>
                <w:sz w:val="22"/>
                <w:szCs w:val="22"/>
              </w:rPr>
              <w:t>Adgang til ny og utsatt eksamen</w:t>
            </w:r>
          </w:p>
          <w:p w:rsidR="00076596" w:rsidRDefault="006D72CB">
            <w:pPr>
              <w:rPr>
                <w:rFonts w:ascii="Arial" w:hAnsi="Arial" w:cs="Arial"/>
                <w:sz w:val="22"/>
                <w:szCs w:val="22"/>
              </w:rPr>
            </w:pPr>
            <w:r w:rsidRPr="006D72CB">
              <w:rPr>
                <w:rFonts w:ascii="Arial" w:hAnsi="Arial" w:cs="Arial"/>
                <w:sz w:val="22"/>
                <w:szCs w:val="22"/>
              </w:rPr>
              <w:t xml:space="preserve">Utsatt eksamen </w:t>
            </w:r>
            <w:r>
              <w:rPr>
                <w:rFonts w:ascii="Arial" w:hAnsi="Arial" w:cs="Arial"/>
                <w:sz w:val="22"/>
                <w:szCs w:val="22"/>
              </w:rPr>
              <w:t xml:space="preserve">= </w:t>
            </w:r>
            <w:r w:rsidR="00D1380C">
              <w:rPr>
                <w:rFonts w:ascii="Arial" w:hAnsi="Arial" w:cs="Arial"/>
                <w:sz w:val="22"/>
                <w:szCs w:val="22"/>
              </w:rPr>
              <w:t xml:space="preserve">for studenter med </w:t>
            </w:r>
            <w:r>
              <w:rPr>
                <w:rFonts w:ascii="Arial" w:hAnsi="Arial" w:cs="Arial"/>
                <w:sz w:val="22"/>
                <w:szCs w:val="22"/>
              </w:rPr>
              <w:t>gyldig fravær</w:t>
            </w:r>
            <w:r w:rsidR="00D1380C">
              <w:rPr>
                <w:rFonts w:ascii="Arial" w:hAnsi="Arial" w:cs="Arial"/>
                <w:sz w:val="22"/>
                <w:szCs w:val="22"/>
              </w:rPr>
              <w:t>.</w:t>
            </w:r>
          </w:p>
          <w:p w:rsidR="006D72CB" w:rsidRDefault="006D72CB">
            <w:pPr>
              <w:rPr>
                <w:rFonts w:ascii="Arial" w:hAnsi="Arial" w:cs="Arial"/>
                <w:sz w:val="22"/>
                <w:szCs w:val="22"/>
              </w:rPr>
            </w:pPr>
            <w:r>
              <w:rPr>
                <w:rFonts w:ascii="Arial" w:hAnsi="Arial" w:cs="Arial"/>
                <w:sz w:val="22"/>
                <w:szCs w:val="22"/>
              </w:rPr>
              <w:t xml:space="preserve">Ny eksamen = for </w:t>
            </w:r>
            <w:r w:rsidR="00D1380C">
              <w:rPr>
                <w:rFonts w:ascii="Arial" w:hAnsi="Arial" w:cs="Arial"/>
                <w:sz w:val="22"/>
                <w:szCs w:val="22"/>
              </w:rPr>
              <w:t>studenter som ikke består eller avbryter eksamen.</w:t>
            </w:r>
          </w:p>
          <w:p w:rsidR="00D1380C" w:rsidRDefault="00D1380C">
            <w:pPr>
              <w:rPr>
                <w:rFonts w:ascii="Arial" w:hAnsi="Arial" w:cs="Arial"/>
                <w:sz w:val="22"/>
                <w:szCs w:val="22"/>
              </w:rPr>
            </w:pPr>
          </w:p>
          <w:p w:rsidR="00D1380C" w:rsidRDefault="00D1380C">
            <w:pPr>
              <w:rPr>
                <w:rFonts w:ascii="Arial" w:hAnsi="Arial" w:cs="Arial"/>
                <w:sz w:val="22"/>
                <w:szCs w:val="22"/>
              </w:rPr>
            </w:pPr>
            <w:r>
              <w:rPr>
                <w:rFonts w:ascii="Arial" w:hAnsi="Arial" w:cs="Arial"/>
                <w:sz w:val="22"/>
                <w:szCs w:val="22"/>
              </w:rPr>
              <w:t>NB! Alle 1000-emner tilbyr utsatt og ny eksamen.</w:t>
            </w:r>
          </w:p>
          <w:p w:rsidR="00BB7CD4" w:rsidRDefault="00BB7CD4">
            <w:pPr>
              <w:rPr>
                <w:rFonts w:ascii="Arial" w:hAnsi="Arial" w:cs="Arial"/>
                <w:sz w:val="22"/>
                <w:szCs w:val="22"/>
              </w:rPr>
            </w:pPr>
          </w:p>
          <w:p w:rsidR="00BB7CD4" w:rsidRPr="006D72CB" w:rsidRDefault="00BB7CD4">
            <w:pPr>
              <w:rPr>
                <w:rFonts w:ascii="Arial" w:hAnsi="Arial" w:cs="Arial"/>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34407A">
                  <w:pPr>
                    <w:rPr>
                      <w:rFonts w:ascii="Arial" w:hAnsi="Arial" w:cs="Arial"/>
                      <w:sz w:val="22"/>
                      <w:szCs w:val="22"/>
                    </w:rPr>
                  </w:pPr>
                  <w:r>
                    <w:rPr>
                      <w:rFonts w:ascii="Arial" w:hAnsi="Arial" w:cs="Arial"/>
                      <w:sz w:val="22"/>
                      <w:szCs w:val="22"/>
                    </w:rPr>
                    <w:t>x</w:t>
                  </w:r>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78588B" w:rsidRDefault="0078588B">
            <w:pPr>
              <w:rPr>
                <w:rFonts w:ascii="Arial" w:hAnsi="Arial" w:cs="Arial"/>
              </w:rPr>
            </w:pPr>
            <w:r w:rsidRPr="0078588B">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sz w:val="22"/>
                      <w:szCs w:val="22"/>
                    </w:rPr>
                  </w:pPr>
                </w:p>
              </w:tc>
            </w:tr>
          </w:tbl>
          <w:p w:rsidR="00076596" w:rsidRDefault="00076596">
            <w:pPr>
              <w:rPr>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1"/>
              <w:numPr>
                <w:ilvl w:val="0"/>
                <w:numId w:val="3"/>
              </w:numPr>
              <w:rPr>
                <w:rFonts w:ascii="Arial" w:hAnsi="Arial" w:cs="Arial"/>
                <w:b/>
                <w:sz w:val="22"/>
                <w:szCs w:val="22"/>
              </w:rPr>
            </w:pPr>
            <w:r>
              <w:rPr>
                <w:rFonts w:ascii="Arial" w:hAnsi="Arial" w:cs="Arial"/>
                <w:b/>
                <w:sz w:val="22"/>
                <w:szCs w:val="22"/>
              </w:rPr>
              <w:lastRenderedPageBreak/>
              <w:t>Forslag til pensum</w:t>
            </w:r>
          </w:p>
          <w:p w:rsidR="00076596" w:rsidRDefault="009747E1">
            <w:pPr>
              <w:rPr>
                <w:rFonts w:ascii="Arial" w:hAnsi="Arial" w:cs="Arial"/>
                <w:sz w:val="22"/>
                <w:szCs w:val="22"/>
              </w:rPr>
            </w:pPr>
            <w:r>
              <w:rPr>
                <w:rFonts w:ascii="Arial" w:hAnsi="Arial" w:cs="Arial"/>
                <w:sz w:val="22"/>
                <w:szCs w:val="22"/>
              </w:rPr>
              <w:t>Til bruk for godkjenning lokalt</w:t>
            </w:r>
          </w:p>
          <w:p w:rsidR="00076596" w:rsidRDefault="009747E1">
            <w:r>
              <w:rPr>
                <w:rStyle w:val="Standardskriftforavsnitt1"/>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032C0" w:rsidRPr="00C25EC9" w:rsidRDefault="009747E1" w:rsidP="00A032C0">
            <w:pPr>
              <w:rPr>
                <w:rFonts w:ascii="Georgia" w:hAnsi="Georgia"/>
                <w:lang w:val="en-US"/>
              </w:rPr>
            </w:pPr>
            <w:proofErr w:type="spellStart"/>
            <w:r>
              <w:rPr>
                <w:rFonts w:ascii="Arial" w:hAnsi="Arial" w:cs="Arial"/>
                <w:sz w:val="22"/>
                <w:szCs w:val="22"/>
                <w:lang w:eastAsia="nb-NO"/>
              </w:rPr>
              <w:t>Hovedemne</w:t>
            </w:r>
            <w:proofErr w:type="spellEnd"/>
            <w:r>
              <w:rPr>
                <w:rFonts w:ascii="Arial" w:hAnsi="Arial" w:cs="Arial"/>
                <w:sz w:val="22"/>
                <w:szCs w:val="22"/>
                <w:lang w:eastAsia="nb-NO"/>
              </w:rPr>
              <w:t>:</w:t>
            </w:r>
            <w:r w:rsidR="00A032C0">
              <w:rPr>
                <w:rFonts w:ascii="Arial" w:hAnsi="Arial" w:cs="Arial"/>
                <w:sz w:val="22"/>
                <w:szCs w:val="22"/>
                <w:lang w:eastAsia="nb-NO"/>
              </w:rPr>
              <w:t xml:space="preserve"> </w:t>
            </w:r>
            <w:proofErr w:type="spellStart"/>
            <w:proofErr w:type="gramStart"/>
            <w:r w:rsidR="00A032C0" w:rsidRPr="00A032C0">
              <w:rPr>
                <w:rFonts w:ascii="Georgia" w:hAnsi="Georgia"/>
              </w:rPr>
              <w:t>Hovedreferanse:Lohr</w:t>
            </w:r>
            <w:proofErr w:type="spellEnd"/>
            <w:proofErr w:type="gramEnd"/>
            <w:r w:rsidR="00A032C0" w:rsidRPr="00A032C0">
              <w:rPr>
                <w:rFonts w:ascii="Georgia" w:hAnsi="Georgia"/>
              </w:rPr>
              <w:t xml:space="preserve">, S.L. Sampling: Design and Analysis. </w:t>
            </w:r>
            <w:r w:rsidR="00A032C0" w:rsidRPr="00E27104">
              <w:rPr>
                <w:rFonts w:ascii="Georgia" w:hAnsi="Georgia"/>
                <w:lang w:val="en-US"/>
              </w:rPr>
              <w:t xml:space="preserve">Duxbury Press 1999/2010 &amp; CRC Press 2019 (Paperback: </w:t>
            </w:r>
            <w:r w:rsidR="00A032C0" w:rsidRPr="00A032C0">
              <w:rPr>
                <w:rFonts w:ascii="Georgia" w:hAnsi="Georgia"/>
                <w:color w:val="333333"/>
                <w:sz w:val="21"/>
                <w:szCs w:val="21"/>
                <w:shd w:val="clear" w:color="auto" w:fill="FFFFFF"/>
                <w:lang w:val="en-US"/>
              </w:rPr>
              <w:t>ISBN 9780367273415 - CAT# 307144</w:t>
            </w:r>
            <w:r w:rsidR="00A032C0" w:rsidRPr="00A032C0">
              <w:rPr>
                <w:rFonts w:ascii="Georgia" w:hAnsi="Georgia"/>
                <w:lang w:val="en-US"/>
              </w:rPr>
              <w:t>)</w:t>
            </w:r>
          </w:p>
          <w:p w:rsidR="00A032C0" w:rsidRPr="00E27104" w:rsidRDefault="00A032C0" w:rsidP="00A032C0">
            <w:pPr>
              <w:rPr>
                <w:rFonts w:ascii="Georgia" w:hAnsi="Georgia"/>
                <w:lang w:val="en-US"/>
              </w:rPr>
            </w:pPr>
          </w:p>
          <w:p w:rsidR="00A032C0" w:rsidRPr="00E27104" w:rsidRDefault="00A032C0" w:rsidP="00A032C0">
            <w:pPr>
              <w:rPr>
                <w:rFonts w:ascii="Georgia" w:hAnsi="Georgia"/>
                <w:lang w:val="en-US"/>
              </w:rPr>
            </w:pPr>
            <w:proofErr w:type="spellStart"/>
            <w:r>
              <w:rPr>
                <w:rFonts w:ascii="Georgia" w:hAnsi="Georgia"/>
                <w:lang w:val="en-US"/>
              </w:rPr>
              <w:t>Støttende</w:t>
            </w:r>
            <w:proofErr w:type="spellEnd"/>
            <w:r>
              <w:rPr>
                <w:rFonts w:ascii="Georgia" w:hAnsi="Georgia"/>
                <w:lang w:val="en-US"/>
              </w:rPr>
              <w:t xml:space="preserve"> </w:t>
            </w:r>
            <w:proofErr w:type="spellStart"/>
            <w:r>
              <w:rPr>
                <w:rFonts w:ascii="Georgia" w:hAnsi="Georgia"/>
                <w:lang w:val="en-US"/>
              </w:rPr>
              <w:t>litteratur</w:t>
            </w:r>
            <w:proofErr w:type="spellEnd"/>
            <w:r w:rsidRPr="00E27104">
              <w:rPr>
                <w:rFonts w:ascii="Georgia" w:hAnsi="Georgia"/>
                <w:lang w:val="en-US"/>
              </w:rPr>
              <w:t>:</w:t>
            </w:r>
          </w:p>
          <w:p w:rsidR="00A032C0" w:rsidRPr="00E27104" w:rsidRDefault="00A032C0" w:rsidP="00A032C0">
            <w:pPr>
              <w:rPr>
                <w:rFonts w:ascii="Georgia" w:hAnsi="Georgia"/>
                <w:lang w:val="en-US"/>
              </w:rPr>
            </w:pPr>
            <w:r w:rsidRPr="00E27104">
              <w:rPr>
                <w:rFonts w:ascii="Georgia" w:hAnsi="Georgia"/>
                <w:lang w:val="en-US"/>
              </w:rPr>
              <w:t>Valliant, Dorfman and Royall. Finite Population Sampling and Inference. New York: Wiley 2000</w:t>
            </w:r>
          </w:p>
          <w:p w:rsidR="00A032C0" w:rsidRPr="00E27104" w:rsidRDefault="00A032C0" w:rsidP="00A032C0">
            <w:pPr>
              <w:rPr>
                <w:rFonts w:ascii="Georgia" w:hAnsi="Georgia"/>
                <w:lang w:val="en-US"/>
              </w:rPr>
            </w:pPr>
            <w:proofErr w:type="spellStart"/>
            <w:r w:rsidRPr="00E27104">
              <w:rPr>
                <w:rFonts w:ascii="Georgia" w:hAnsi="Georgia"/>
                <w:lang w:val="en-US"/>
              </w:rPr>
              <w:t>Särndal</w:t>
            </w:r>
            <w:proofErr w:type="spellEnd"/>
            <w:r w:rsidRPr="00E27104">
              <w:rPr>
                <w:rFonts w:ascii="Georgia" w:hAnsi="Georgia"/>
                <w:lang w:val="en-US"/>
              </w:rPr>
              <w:t xml:space="preserve">, C-E., </w:t>
            </w:r>
            <w:proofErr w:type="spellStart"/>
            <w:r w:rsidRPr="00E27104">
              <w:rPr>
                <w:rFonts w:ascii="Georgia" w:hAnsi="Georgia"/>
                <w:lang w:val="en-US"/>
              </w:rPr>
              <w:t>Swensson</w:t>
            </w:r>
            <w:proofErr w:type="spellEnd"/>
            <w:r w:rsidRPr="00E27104">
              <w:rPr>
                <w:rFonts w:ascii="Georgia" w:hAnsi="Georgia"/>
                <w:lang w:val="en-US"/>
              </w:rPr>
              <w:t xml:space="preserve">, B. and </w:t>
            </w:r>
            <w:proofErr w:type="spellStart"/>
            <w:r w:rsidRPr="00E27104">
              <w:rPr>
                <w:rFonts w:ascii="Georgia" w:hAnsi="Georgia"/>
                <w:lang w:val="en-US"/>
              </w:rPr>
              <w:t>Wretman</w:t>
            </w:r>
            <w:proofErr w:type="spellEnd"/>
            <w:r w:rsidRPr="00E27104">
              <w:rPr>
                <w:rFonts w:ascii="Georgia" w:hAnsi="Georgia"/>
                <w:lang w:val="en-US"/>
              </w:rPr>
              <w:t>, J. (1992) Model assisted survey sampling. New York: Springer 1992</w:t>
            </w:r>
          </w:p>
          <w:p w:rsidR="00076596" w:rsidRDefault="00076596">
            <w:pPr>
              <w:rPr>
                <w:rFonts w:ascii="Arial" w:hAnsi="Arial" w:cs="Arial"/>
                <w:sz w:val="22"/>
                <w:szCs w:val="22"/>
                <w:lang w:eastAsia="nb-NO"/>
              </w:rPr>
            </w:pPr>
          </w:p>
          <w:p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1"/>
              <w:numPr>
                <w:ilvl w:val="0"/>
                <w:numId w:val="4"/>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lang w:eastAsia="nb-NO"/>
              </w:rPr>
            </w:pPr>
            <w:r>
              <w:rPr>
                <w:rFonts w:ascii="Arial" w:hAnsi="Arial" w:cs="Arial"/>
                <w:sz w:val="22"/>
                <w:szCs w:val="22"/>
                <w:lang w:eastAsia="nb-NO"/>
              </w:rPr>
              <w:t>Eventuell klon:</w:t>
            </w:r>
            <w:r w:rsidR="001826F7">
              <w:rPr>
                <w:rFonts w:ascii="Arial" w:hAnsi="Arial" w:cs="Arial"/>
                <w:sz w:val="22"/>
                <w:szCs w:val="22"/>
                <w:lang w:eastAsia="nb-NO"/>
              </w:rPr>
              <w:t xml:space="preserve"> Som for </w:t>
            </w:r>
            <w:proofErr w:type="spellStart"/>
            <w:r w:rsidR="001826F7">
              <w:rPr>
                <w:rFonts w:ascii="Arial" w:hAnsi="Arial" w:cs="Arial"/>
                <w:sz w:val="22"/>
                <w:szCs w:val="22"/>
                <w:lang w:eastAsia="nb-NO"/>
              </w:rPr>
              <w:t>hovedemnet</w:t>
            </w:r>
            <w:proofErr w:type="spellEnd"/>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pStyle w:val="Overskrift11"/>
              <w:ind w:right="-2"/>
              <w:outlineLvl w:val="9"/>
            </w:pPr>
          </w:p>
          <w:p w:rsidR="00076596" w:rsidRDefault="009747E1">
            <w:pPr>
              <w:pStyle w:val="Overskrift11"/>
              <w:ind w:right="-2"/>
              <w:outlineLvl w:val="9"/>
            </w:pPr>
            <w:r>
              <w:rPr>
                <w:rStyle w:val="Utheving1"/>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rsidR="00076596" w:rsidRDefault="00076596"/>
          <w:p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1"/>
              <w:numPr>
                <w:ilvl w:val="0"/>
                <w:numId w:val="3"/>
              </w:numPr>
            </w:pPr>
            <w:r>
              <w:rPr>
                <w:rStyle w:val="Standardskriftforavsnitt1"/>
                <w:rFonts w:ascii="Arial" w:hAnsi="Arial" w:cs="Arial"/>
                <w:sz w:val="22"/>
                <w:szCs w:val="22"/>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1"/>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1"/>
              <w:numPr>
                <w:ilvl w:val="0"/>
                <w:numId w:val="3"/>
              </w:numPr>
            </w:pPr>
            <w:r>
              <w:rPr>
                <w:rStyle w:val="Standardskriftforavsnitt1"/>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1"/>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1"/>
              <w:numPr>
                <w:ilvl w:val="0"/>
                <w:numId w:val="3"/>
              </w:numPr>
            </w:pPr>
            <w:r>
              <w:rPr>
                <w:rFonts w:ascii="Arial" w:hAnsi="Arial" w:cs="Arial"/>
                <w:sz w:val="22"/>
                <w:szCs w:val="22"/>
              </w:rPr>
              <w:t xml:space="preserve">Hvis </w:t>
            </w:r>
            <w:proofErr w:type="spellStart"/>
            <w:r>
              <w:rPr>
                <w:rFonts w:ascii="Arial" w:hAnsi="Arial" w:cs="Arial"/>
                <w:sz w:val="22"/>
                <w:szCs w:val="22"/>
              </w:rPr>
              <w:t>emneansvaret</w:t>
            </w:r>
            <w:proofErr w:type="spellEnd"/>
            <w:r>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1"/>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1"/>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1"/>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bl>
    <w:p w:rsidR="00076596" w:rsidRDefault="00076596">
      <w:pPr>
        <w:jc w:val="both"/>
        <w:rPr>
          <w:rFonts w:ascii="Arial" w:hAnsi="Arial" w:cs="Arial"/>
          <w:sz w:val="24"/>
          <w:szCs w:val="24"/>
        </w:rPr>
      </w:pPr>
    </w:p>
    <w:sectPr w:rsidR="00076596">
      <w:headerReference w:type="even" r:id="rId11"/>
      <w:headerReference w:type="default" r:id="rId12"/>
      <w:footerReference w:type="even" r:id="rId13"/>
      <w:footerReference w:type="default" r:id="rId14"/>
      <w:headerReference w:type="first" r:id="rId15"/>
      <w:footerReference w:type="first" r:id="rId16"/>
      <w:pgSz w:w="11906" w:h="16838"/>
      <w:pgMar w:top="284" w:right="1418" w:bottom="28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3C1" w:rsidRDefault="006273C1">
      <w:r>
        <w:separator/>
      </w:r>
    </w:p>
  </w:endnote>
  <w:endnote w:type="continuationSeparator" w:id="0">
    <w:p w:rsidR="006273C1" w:rsidRDefault="0062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FFB" w:rsidRDefault="00527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CD4" w:rsidRDefault="006273C1">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BB7CD4">
          <w:rPr>
            <w:rFonts w:asciiTheme="majorHAnsi" w:eastAsiaTheme="majorEastAsia" w:hAnsiTheme="majorHAnsi" w:cstheme="majorBidi"/>
          </w:rPr>
          <w:t>[Type text]</w:t>
        </w:r>
      </w:sdtContent>
    </w:sdt>
    <w:r w:rsidR="00BB7CD4">
      <w:rPr>
        <w:rFonts w:asciiTheme="majorHAnsi" w:eastAsiaTheme="majorEastAsia" w:hAnsiTheme="majorHAnsi" w:cstheme="majorBidi"/>
      </w:rPr>
      <w:ptab w:relativeTo="margin" w:alignment="right" w:leader="none"/>
    </w:r>
    <w:r w:rsidR="00BB7CD4">
      <w:rPr>
        <w:rFonts w:asciiTheme="majorHAnsi" w:eastAsiaTheme="majorEastAsia" w:hAnsiTheme="majorHAnsi" w:cstheme="majorBidi"/>
      </w:rPr>
      <w:t xml:space="preserve">Page </w:t>
    </w:r>
    <w:r w:rsidR="00BB7CD4">
      <w:rPr>
        <w:rFonts w:asciiTheme="minorHAnsi" w:eastAsiaTheme="minorEastAsia" w:hAnsiTheme="minorHAnsi" w:cstheme="minorBidi"/>
      </w:rPr>
      <w:fldChar w:fldCharType="begin"/>
    </w:r>
    <w:r w:rsidR="00BB7CD4">
      <w:instrText xml:space="preserve"> PAGE   \* MERGEFORMAT </w:instrText>
    </w:r>
    <w:r w:rsidR="00BB7CD4">
      <w:rPr>
        <w:rFonts w:asciiTheme="minorHAnsi" w:eastAsiaTheme="minorEastAsia" w:hAnsiTheme="minorHAnsi" w:cstheme="minorBidi"/>
      </w:rPr>
      <w:fldChar w:fldCharType="separate"/>
    </w:r>
    <w:r w:rsidR="00FF2A8E" w:rsidRPr="00FF2A8E">
      <w:rPr>
        <w:rFonts w:asciiTheme="majorHAnsi" w:eastAsiaTheme="majorEastAsia" w:hAnsiTheme="majorHAnsi" w:cstheme="majorBidi"/>
        <w:noProof/>
      </w:rPr>
      <w:t>1</w:t>
    </w:r>
    <w:r w:rsidR="00BB7CD4">
      <w:rPr>
        <w:rFonts w:asciiTheme="majorHAnsi" w:eastAsiaTheme="majorEastAsia" w:hAnsiTheme="majorHAnsi" w:cstheme="majorBidi"/>
        <w:noProof/>
      </w:rPr>
      <w:fldChar w:fldCharType="end"/>
    </w:r>
  </w:p>
  <w:p w:rsidR="00BB7CD4" w:rsidRDefault="00BB7CD4">
    <w:pPr>
      <w:pStyle w:val="Bunntekst1"/>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FFB" w:rsidRDefault="00527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3C1" w:rsidRDefault="006273C1">
      <w:r>
        <w:rPr>
          <w:color w:val="000000"/>
        </w:rPr>
        <w:separator/>
      </w:r>
    </w:p>
  </w:footnote>
  <w:footnote w:type="continuationSeparator" w:id="0">
    <w:p w:rsidR="006273C1" w:rsidRDefault="00627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FFB" w:rsidRDefault="00527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CD4" w:rsidRDefault="00527FFB">
    <w:pPr>
      <w:pStyle w:val="Topptekst1"/>
      <w:rPr>
        <w:b/>
      </w:rPr>
    </w:pPr>
    <w:r>
      <w:rPr>
        <w:b/>
      </w:rPr>
      <w:t>MN-fakultetet, UiO</w:t>
    </w:r>
    <w:r>
      <w:rPr>
        <w:b/>
      </w:rPr>
      <w:tab/>
    </w:r>
    <w:r>
      <w:rPr>
        <w:b/>
      </w:rPr>
      <w:tab/>
      <w:t>Dato: 31.10</w:t>
    </w:r>
    <w:r w:rsidR="00BB7CD4">
      <w:rPr>
        <w:b/>
      </w:rPr>
      <w:t>.2017</w:t>
    </w:r>
  </w:p>
  <w:p w:rsidR="00BB7CD4" w:rsidRDefault="00BB7CD4">
    <w:pPr>
      <w:pStyle w:val="Topptekst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FFB" w:rsidRDefault="00527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34C3531"/>
    <w:multiLevelType w:val="hybridMultilevel"/>
    <w:tmpl w:val="97B81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3" w15:restartNumberingAfterBreak="0">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96"/>
    <w:rsid w:val="00076596"/>
    <w:rsid w:val="000A1249"/>
    <w:rsid w:val="001826F7"/>
    <w:rsid w:val="0034407A"/>
    <w:rsid w:val="00406F03"/>
    <w:rsid w:val="00527FFB"/>
    <w:rsid w:val="00544557"/>
    <w:rsid w:val="00553417"/>
    <w:rsid w:val="006273C1"/>
    <w:rsid w:val="006D72CB"/>
    <w:rsid w:val="0078588B"/>
    <w:rsid w:val="009747E1"/>
    <w:rsid w:val="00A032C0"/>
    <w:rsid w:val="00A05E93"/>
    <w:rsid w:val="00B211DB"/>
    <w:rsid w:val="00BB7CD4"/>
    <w:rsid w:val="00BF5EA4"/>
    <w:rsid w:val="00C25EC9"/>
    <w:rsid w:val="00C6420A"/>
    <w:rsid w:val="00D1380C"/>
    <w:rsid w:val="00E82AE7"/>
    <w:rsid w:val="00F82674"/>
    <w:rsid w:val="00FF2A8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B0280B-07BC-F14E-92A4-A1435114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1">
    <w:name w:val="Overskrift 11"/>
    <w:basedOn w:val="Normal"/>
    <w:next w:val="Normal"/>
    <w:pPr>
      <w:keepNext/>
      <w:outlineLvl w:val="0"/>
    </w:pPr>
    <w:rPr>
      <w:b/>
    </w:rPr>
  </w:style>
  <w:style w:type="paragraph" w:customStyle="1" w:styleId="Overskrift21">
    <w:name w:val="Overskrift 21"/>
    <w:basedOn w:val="Normal"/>
    <w:next w:val="Normal"/>
    <w:pPr>
      <w:keepNext/>
      <w:spacing w:before="240" w:after="60" w:line="560" w:lineRule="exact"/>
      <w:outlineLvl w:val="1"/>
    </w:pPr>
    <w:rPr>
      <w:rFonts w:ascii="Garamond" w:hAnsi="Garamond"/>
      <w:sz w:val="48"/>
    </w:rPr>
  </w:style>
  <w:style w:type="paragraph" w:customStyle="1" w:styleId="Overskrift31">
    <w:name w:val="Overskrift 31"/>
    <w:basedOn w:val="Normal"/>
    <w:next w:val="Normal"/>
    <w:pPr>
      <w:keepNext/>
      <w:spacing w:before="240" w:after="60" w:line="440" w:lineRule="exact"/>
      <w:outlineLvl w:val="2"/>
    </w:pPr>
    <w:rPr>
      <w:rFonts w:ascii="Garamond" w:hAnsi="Garamond"/>
      <w:sz w:val="38"/>
    </w:rPr>
  </w:style>
  <w:style w:type="paragraph" w:customStyle="1" w:styleId="Overskrift51">
    <w:name w:val="Overskrift 51"/>
    <w:basedOn w:val="Normal"/>
    <w:next w:val="Normal"/>
    <w:pPr>
      <w:spacing w:before="240" w:after="60" w:line="300" w:lineRule="exact"/>
      <w:outlineLvl w:val="4"/>
    </w:pPr>
    <w:rPr>
      <w:rFonts w:ascii="Garamond" w:hAnsi="Garamond"/>
      <w:i/>
      <w:sz w:val="24"/>
    </w:rPr>
  </w:style>
  <w:style w:type="character" w:customStyle="1" w:styleId="Standardskriftforavsnitt1">
    <w:name w:val="Standardskrift for avsnitt1"/>
  </w:style>
  <w:style w:type="character" w:customStyle="1" w:styleId="Heading1Char">
    <w:name w:val="Heading 1 Char"/>
    <w:basedOn w:val="Standardskriftforavsnitt1"/>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1"/>
    <w:rPr>
      <w:rFonts w:ascii="Cambria" w:eastAsia="Times New Roman" w:hAnsi="Cambria" w:cs="Times New Roman"/>
      <w:b/>
      <w:bCs/>
      <w:i/>
      <w:iCs/>
      <w:sz w:val="28"/>
      <w:szCs w:val="28"/>
      <w:lang w:eastAsia="en-US"/>
    </w:rPr>
  </w:style>
  <w:style w:type="character" w:customStyle="1" w:styleId="Heading3Char">
    <w:name w:val="Heading 3 Char"/>
    <w:basedOn w:val="Standardskriftforavsnitt1"/>
    <w:rPr>
      <w:rFonts w:ascii="Cambria" w:eastAsia="Times New Roman" w:hAnsi="Cambria" w:cs="Times New Roman"/>
      <w:b/>
      <w:bCs/>
      <w:sz w:val="26"/>
      <w:szCs w:val="26"/>
      <w:lang w:eastAsia="en-US"/>
    </w:rPr>
  </w:style>
  <w:style w:type="character" w:customStyle="1" w:styleId="Heading5Char">
    <w:name w:val="Heading 5 Char"/>
    <w:basedOn w:val="Standardskriftforavsnitt1"/>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1">
    <w:name w:val="Fotnotetekst1"/>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1"/>
    <w:rPr>
      <w:rFonts w:cs="Times New Roman"/>
      <w:lang w:eastAsia="en-US"/>
    </w:rPr>
  </w:style>
  <w:style w:type="paragraph" w:customStyle="1" w:styleId="Liste1">
    <w:name w:val="Liste1"/>
    <w:basedOn w:val="Normal"/>
    <w:pPr>
      <w:keepLines/>
      <w:ind w:left="170" w:hanging="170"/>
    </w:pPr>
    <w:rPr>
      <w:sz w:val="22"/>
    </w:rPr>
  </w:style>
  <w:style w:type="paragraph" w:customStyle="1" w:styleId="Vanliginnrykk1">
    <w:name w:val="Vanlig innrykk1"/>
    <w:basedOn w:val="Normal"/>
    <w:pPr>
      <w:spacing w:line="300" w:lineRule="exact"/>
      <w:ind w:left="567" w:right="567"/>
    </w:pPr>
    <w:rPr>
      <w:rFonts w:ascii="Garamond" w:hAnsi="Garamond"/>
      <w:sz w:val="24"/>
    </w:rPr>
  </w:style>
  <w:style w:type="character" w:customStyle="1" w:styleId="Fotnotereferanse1">
    <w:name w:val="Fotnotereferanse1"/>
    <w:basedOn w:val="Standardskriftforavsnitt1"/>
    <w:rPr>
      <w:rFonts w:cs="Times New Roman"/>
      <w:position w:val="0"/>
      <w:vertAlign w:val="superscript"/>
    </w:rPr>
  </w:style>
  <w:style w:type="paragraph" w:customStyle="1" w:styleId="Bunntekst1">
    <w:name w:val="Bunntekst1"/>
    <w:basedOn w:val="Normal"/>
    <w:pPr>
      <w:tabs>
        <w:tab w:val="center" w:pos="4320"/>
        <w:tab w:val="right" w:pos="8640"/>
      </w:tabs>
    </w:pPr>
  </w:style>
  <w:style w:type="character" w:customStyle="1" w:styleId="FooterChar">
    <w:name w:val="Footer Char"/>
    <w:basedOn w:val="Standardskriftforavsnitt1"/>
    <w:uiPriority w:val="99"/>
    <w:rPr>
      <w:rFonts w:cs="Times New Roman"/>
      <w:lang w:eastAsia="en-US"/>
    </w:rPr>
  </w:style>
  <w:style w:type="character" w:customStyle="1" w:styleId="Sidetall1">
    <w:name w:val="Sidetall1"/>
    <w:basedOn w:val="Standardskriftforavsnitt1"/>
    <w:rPr>
      <w:rFonts w:cs="Times New Roman"/>
    </w:rPr>
  </w:style>
  <w:style w:type="paragraph" w:customStyle="1" w:styleId="Topptekst1">
    <w:name w:val="Topptekst1"/>
    <w:basedOn w:val="Normal"/>
    <w:pPr>
      <w:tabs>
        <w:tab w:val="center" w:pos="4153"/>
        <w:tab w:val="right" w:pos="8306"/>
      </w:tabs>
    </w:pPr>
  </w:style>
  <w:style w:type="character" w:customStyle="1" w:styleId="HeaderChar">
    <w:name w:val="Header Char"/>
    <w:basedOn w:val="Standardskriftforavsnitt1"/>
    <w:rPr>
      <w:rFonts w:cs="Times New Roman"/>
      <w:lang w:eastAsia="en-US"/>
    </w:rPr>
  </w:style>
  <w:style w:type="character" w:customStyle="1" w:styleId="Utheving1">
    <w:name w:val="Utheving1"/>
    <w:basedOn w:val="Standardskriftforavsnitt1"/>
    <w:rPr>
      <w:rFonts w:cs="Times New Roman"/>
      <w:i/>
      <w:iCs/>
    </w:rPr>
  </w:style>
  <w:style w:type="paragraph" w:customStyle="1" w:styleId="Tittel1">
    <w:name w:val="Tittel1"/>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1"/>
    <w:rPr>
      <w:rFonts w:ascii="Cambria" w:eastAsia="Times New Roman" w:hAnsi="Cambria" w:cs="Times New Roman"/>
      <w:b/>
      <w:bCs/>
      <w:kern w:val="3"/>
      <w:sz w:val="32"/>
      <w:szCs w:val="32"/>
      <w:lang w:eastAsia="en-US"/>
    </w:rPr>
  </w:style>
  <w:style w:type="paragraph" w:customStyle="1" w:styleId="Bobletekst1">
    <w:name w:val="Bobletekst1"/>
    <w:basedOn w:val="Normal"/>
    <w:rPr>
      <w:rFonts w:ascii="Tahoma" w:hAnsi="Tahoma" w:cs="Tahoma"/>
      <w:sz w:val="16"/>
      <w:szCs w:val="16"/>
    </w:rPr>
  </w:style>
  <w:style w:type="character" w:customStyle="1" w:styleId="BalloonTextChar">
    <w:name w:val="Balloon Text Char"/>
    <w:basedOn w:val="Standardskriftforavsnitt1"/>
    <w:rPr>
      <w:rFonts w:ascii="Tahoma" w:hAnsi="Tahoma" w:cs="Tahoma"/>
      <w:sz w:val="16"/>
      <w:szCs w:val="16"/>
      <w:lang w:eastAsia="en-US"/>
    </w:rPr>
  </w:style>
  <w:style w:type="character" w:customStyle="1" w:styleId="Hyperkobling1">
    <w:name w:val="Hyperkobling1"/>
    <w:basedOn w:val="Standardskriftforavsnitt1"/>
    <w:rPr>
      <w:color w:val="0000FF"/>
      <w:u w:val="single"/>
    </w:rPr>
  </w:style>
  <w:style w:type="character" w:customStyle="1" w:styleId="Fulgthyperkobling1">
    <w:name w:val="Fulgt hyperkobling1"/>
    <w:basedOn w:val="Standardskriftforavsnitt1"/>
    <w:rPr>
      <w:color w:val="800080"/>
      <w:u w:val="single"/>
    </w:rPr>
  </w:style>
  <w:style w:type="paragraph" w:customStyle="1" w:styleId="Listeavsnitt1">
    <w:name w:val="Listeavsnitt1"/>
    <w:basedOn w:val="Normal"/>
    <w:pPr>
      <w:ind w:left="720"/>
    </w:pPr>
  </w:style>
  <w:style w:type="character" w:styleId="CommentReference">
    <w:name w:val="annotation reference"/>
    <w:basedOn w:val="Standardskriftforavsnitt1"/>
    <w:rPr>
      <w:sz w:val="16"/>
      <w:szCs w:val="16"/>
    </w:rPr>
  </w:style>
  <w:style w:type="paragraph" w:styleId="CommentText">
    <w:name w:val="annotation text"/>
    <w:basedOn w:val="Normal"/>
  </w:style>
  <w:style w:type="character" w:customStyle="1" w:styleId="CommentTextChar">
    <w:name w:val="Comment Text Char"/>
    <w:basedOn w:val="Standardskriftforavsnitt1"/>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1">
    <w:name w:val="Kommentaremne1"/>
    <w:basedOn w:val="Merknadstekst1"/>
    <w:next w:val="Merknadstekst1"/>
    <w:rPr>
      <w:b/>
      <w:bCs/>
    </w:rPr>
  </w:style>
  <w:style w:type="character" w:customStyle="1" w:styleId="KommentaremneTegn">
    <w:name w:val="Kommentaremne Tegn"/>
    <w:basedOn w:val="MerknadstekstTegn"/>
    <w:rPr>
      <w:b/>
      <w:bCs/>
      <w:lang w:eastAsia="en-US"/>
    </w:rPr>
  </w:style>
  <w:style w:type="paragraph" w:customStyle="1" w:styleId="Merknadstekst1">
    <w:name w:val="Merknadstekst1"/>
    <w:basedOn w:val="Normal"/>
  </w:style>
  <w:style w:type="character" w:customStyle="1" w:styleId="MerknadstekstTegn">
    <w:name w:val="Merknadstekst Tegn"/>
    <w:basedOn w:val="Standardskriftforavsnitt1"/>
    <w:rPr>
      <w:lang w:eastAsia="en-US"/>
    </w:rPr>
  </w:style>
  <w:style w:type="character" w:customStyle="1" w:styleId="Merknadsreferanse1">
    <w:name w:val="Merknadsreferanse1"/>
    <w:basedOn w:val="Standardskriftforavsnitt1"/>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styleId="UnresolvedMention">
    <w:name w:val="Unresolved Mention"/>
    <w:basedOn w:val="DefaultParagraphFont"/>
    <w:uiPriority w:val="99"/>
    <w:semiHidden/>
    <w:unhideWhenUsed/>
    <w:rsid w:val="00344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795220">
      <w:bodyDiv w:val="1"/>
      <w:marLeft w:val="0"/>
      <w:marRight w:val="0"/>
      <w:marTop w:val="0"/>
      <w:marBottom w:val="0"/>
      <w:divBdr>
        <w:top w:val="none" w:sz="0" w:space="0" w:color="auto"/>
        <w:left w:val="none" w:sz="0" w:space="0" w:color="auto"/>
        <w:bottom w:val="none" w:sz="0" w:space="0" w:color="auto"/>
        <w:right w:val="none" w:sz="0" w:space="0" w:color="auto"/>
      </w:divBdr>
    </w:div>
    <w:div w:id="357706708">
      <w:bodyDiv w:val="1"/>
      <w:marLeft w:val="0"/>
      <w:marRight w:val="0"/>
      <w:marTop w:val="0"/>
      <w:marBottom w:val="0"/>
      <w:divBdr>
        <w:top w:val="none" w:sz="0" w:space="0" w:color="auto"/>
        <w:left w:val="none" w:sz="0" w:space="0" w:color="auto"/>
        <w:bottom w:val="none" w:sz="0" w:space="0" w:color="auto"/>
        <w:right w:val="none" w:sz="0" w:space="0" w:color="auto"/>
      </w:divBdr>
    </w:div>
    <w:div w:id="374542850">
      <w:bodyDiv w:val="1"/>
      <w:marLeft w:val="0"/>
      <w:marRight w:val="0"/>
      <w:marTop w:val="0"/>
      <w:marBottom w:val="0"/>
      <w:divBdr>
        <w:top w:val="none" w:sz="0" w:space="0" w:color="auto"/>
        <w:left w:val="none" w:sz="0" w:space="0" w:color="auto"/>
        <w:bottom w:val="none" w:sz="0" w:space="0" w:color="auto"/>
        <w:right w:val="none" w:sz="0" w:space="0" w:color="auto"/>
      </w:divBdr>
    </w:div>
    <w:div w:id="575749317">
      <w:bodyDiv w:val="1"/>
      <w:marLeft w:val="0"/>
      <w:marRight w:val="0"/>
      <w:marTop w:val="0"/>
      <w:marBottom w:val="0"/>
      <w:divBdr>
        <w:top w:val="none" w:sz="0" w:space="0" w:color="auto"/>
        <w:left w:val="none" w:sz="0" w:space="0" w:color="auto"/>
        <w:bottom w:val="none" w:sz="0" w:space="0" w:color="auto"/>
        <w:right w:val="none" w:sz="0" w:space="0" w:color="auto"/>
      </w:divBdr>
    </w:div>
    <w:div w:id="942497889">
      <w:bodyDiv w:val="1"/>
      <w:marLeft w:val="0"/>
      <w:marRight w:val="0"/>
      <w:marTop w:val="0"/>
      <w:marBottom w:val="0"/>
      <w:divBdr>
        <w:top w:val="none" w:sz="0" w:space="0" w:color="auto"/>
        <w:left w:val="none" w:sz="0" w:space="0" w:color="auto"/>
        <w:bottom w:val="none" w:sz="0" w:space="0" w:color="auto"/>
        <w:right w:val="none" w:sz="0" w:space="0" w:color="auto"/>
      </w:divBdr>
    </w:div>
    <w:div w:id="1299803655">
      <w:bodyDiv w:val="1"/>
      <w:marLeft w:val="0"/>
      <w:marRight w:val="0"/>
      <w:marTop w:val="0"/>
      <w:marBottom w:val="0"/>
      <w:divBdr>
        <w:top w:val="none" w:sz="0" w:space="0" w:color="auto"/>
        <w:left w:val="none" w:sz="0" w:space="0" w:color="auto"/>
        <w:bottom w:val="none" w:sz="0" w:space="0" w:color="auto"/>
        <w:right w:val="none" w:sz="0" w:space="0" w:color="auto"/>
      </w:divBdr>
    </w:div>
    <w:div w:id="1679772538">
      <w:bodyDiv w:val="1"/>
      <w:marLeft w:val="0"/>
      <w:marRight w:val="0"/>
      <w:marTop w:val="0"/>
      <w:marBottom w:val="0"/>
      <w:divBdr>
        <w:top w:val="none" w:sz="0" w:space="0" w:color="auto"/>
        <w:left w:val="none" w:sz="0" w:space="0" w:color="auto"/>
        <w:bottom w:val="none" w:sz="0" w:space="0" w:color="auto"/>
        <w:right w:val="none" w:sz="0" w:space="0" w:color="auto"/>
      </w:divBdr>
    </w:div>
    <w:div w:id="1750038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io.no/studier/eksamen/obligatoriske-aktiviteter/mn-math-oblig.html"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uio.no/for-ansatte/arbeidsstotte/sta/enheter/mn/emner-program/emner/mn-retningslinjer-emner.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uio.no/studier/admin/eksamen/hjelpemiddel/mn-math-kalkulatorer.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io.no/english/studies/examinations/compulsory-activities/mn-math-mandatory.html"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modern"/>
    <w:pitch w:val="variable"/>
    <w:sig w:usb0="00000003" w:usb1="00000000" w:usb2="00000000" w:usb3="00000000" w:csb0="00000001" w:csb1="00000000"/>
  </w:font>
  <w:font w:name="DengXian Light">
    <w:altName w:val="等线 Light"/>
    <w:panose1 w:val="02010600030101010101"/>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58F"/>
    <w:rsid w:val="00067886"/>
    <w:rsid w:val="00727D51"/>
    <w:rsid w:val="0077358F"/>
    <w:rsid w:val="00EE5F14"/>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1546</Words>
  <Characters>8814</Characters>
  <Application>Microsoft Office Word</Application>
  <DocSecurity>0</DocSecurity>
  <Lines>73</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Skisse til mal for beskrivelse av moduler</vt:lpstr>
      <vt:lpstr>Skisse til mal for beskrivelse av moduler</vt:lpstr>
    </vt:vector>
  </TitlesOfParts>
  <Company>Universitetet i Oslo</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Microsoft Office User</cp:lastModifiedBy>
  <cp:revision>2</cp:revision>
  <cp:lastPrinted>2016-01-28T13:06:00Z</cp:lastPrinted>
  <dcterms:created xsi:type="dcterms:W3CDTF">2019-05-22T11:55:00Z</dcterms:created>
  <dcterms:modified xsi:type="dcterms:W3CDTF">2019-05-22T11:55:00Z</dcterms:modified>
</cp:coreProperties>
</file>