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942B3" w14:textId="6C589BBC" w:rsidR="00952720" w:rsidRPr="007E1046" w:rsidRDefault="00952720" w:rsidP="00952720">
      <w:pPr>
        <w:rPr>
          <w:b/>
          <w:bCs/>
        </w:rPr>
      </w:pPr>
      <w:bookmarkStart w:id="0" w:name="_Hlk146695677"/>
      <w:r w:rsidRPr="007E1046">
        <w:rPr>
          <w:b/>
          <w:bCs/>
        </w:rPr>
        <w:t xml:space="preserve">§8.1.1 Opplæringsdelens omfang, sammensetning og innhold </w:t>
      </w:r>
    </w:p>
    <w:p w14:paraId="76C190CE" w14:textId="3A31796D" w:rsidR="00952720" w:rsidRDefault="00952720" w:rsidP="00952720">
      <w:r>
        <w:t>Opplæringsdelen skal være på mellom 30 og 40 studiepoeng</w:t>
      </w:r>
      <w:bookmarkStart w:id="1" w:name="_Hlk146703390"/>
      <w:r w:rsidR="008F42DC">
        <w:t xml:space="preserve"> </w:t>
      </w:r>
      <w:r w:rsidR="008F42DC" w:rsidRPr="008F42DC">
        <w:rPr>
          <w:highlight w:val="yellow"/>
        </w:rPr>
        <w:t xml:space="preserve">og godkjennes av </w:t>
      </w:r>
      <w:r w:rsidR="008F42DC">
        <w:rPr>
          <w:highlight w:val="yellow"/>
        </w:rPr>
        <w:t xml:space="preserve">fakultetet etter anbefaling fra </w:t>
      </w:r>
      <w:bookmarkStart w:id="2" w:name="_Hlk146703557"/>
      <w:r w:rsidR="008F42DC">
        <w:rPr>
          <w:highlight w:val="yellow"/>
        </w:rPr>
        <w:t xml:space="preserve">veilederen og </w:t>
      </w:r>
      <w:bookmarkEnd w:id="2"/>
      <w:r w:rsidR="008F42DC" w:rsidRPr="008F42DC">
        <w:rPr>
          <w:highlight w:val="yellow"/>
        </w:rPr>
        <w:t xml:space="preserve">ph.d.-utvalget ved </w:t>
      </w:r>
      <w:r w:rsidR="008F42DC">
        <w:rPr>
          <w:highlight w:val="yellow"/>
        </w:rPr>
        <w:t>grunn</w:t>
      </w:r>
      <w:r w:rsidR="008F42DC" w:rsidRPr="008F42DC">
        <w:rPr>
          <w:highlight w:val="yellow"/>
        </w:rPr>
        <w:t>enheten</w:t>
      </w:r>
      <w:r w:rsidRPr="008F42DC">
        <w:rPr>
          <w:highlight w:val="yellow"/>
        </w:rPr>
        <w:t>.</w:t>
      </w:r>
      <w:r>
        <w:t xml:space="preserve"> </w:t>
      </w:r>
      <w:bookmarkEnd w:id="1"/>
      <w:r>
        <w:t xml:space="preserve">Innholdet av opplæringsdelen må være slik at det sammen med arbeidet med avhandlingen gir faglig bredde og fordypning. Opplæringen skal sammen med forskningsarbeidet bidra til oppnåelse av forventet læringsutbytte i tråd med ph.d.-programmets læringsutbyttebeskrivelser. Opplæringsdelen må være fullført og bestått i sin helhet før ph.d.-kandidaten kan søke fakultetet om å få avhandlingen bedømt.  </w:t>
      </w:r>
    </w:p>
    <w:p w14:paraId="120C2843" w14:textId="7B47A5D3" w:rsidR="00952720" w:rsidRDefault="00952720" w:rsidP="00952720">
      <w:r>
        <w:t xml:space="preserve">Det forutsettes at emner/kurs som inngår i opplæringsdelen ikke samtidig er del av opptaksgrunnlaget eller inngår i tidligere avsluttede utdanningsenheter. Inntil 10 studiepoeng av tidligere avlagt emner/kurs, som ikke er eldre enn 2 år ved opptaksdato, kan innpasses i opplæringsdelen. </w:t>
      </w:r>
    </w:p>
    <w:p w14:paraId="777154F3" w14:textId="658FD9A4" w:rsidR="00952720" w:rsidRDefault="00952720" w:rsidP="00952720">
      <w:r>
        <w:t xml:space="preserve">Forskerkurs skal vurderes av ph.d.-utvalget ved grunnenheten i forhold til kursets omfang og faglige nivå. Nasjonale og internasjonale forskerkurs med en varighet på fem fulle arbeidsdager gir 2 studiepoeng. </w:t>
      </w:r>
    </w:p>
    <w:p w14:paraId="51D4DA79" w14:textId="77777777" w:rsidR="00A44A8A" w:rsidRDefault="00A44A8A" w:rsidP="00952720">
      <w:bookmarkStart w:id="3" w:name="_Hlk146695410"/>
      <w:r w:rsidRPr="00C52525">
        <w:t xml:space="preserve">Opplæringsdelen består av en </w:t>
      </w:r>
      <w:r w:rsidRPr="00C52525">
        <w:rPr>
          <w:b/>
        </w:rPr>
        <w:t>obligatorisk</w:t>
      </w:r>
      <w:r w:rsidRPr="00C52525">
        <w:t xml:space="preserve"> del og av en </w:t>
      </w:r>
      <w:r w:rsidRPr="00C52525">
        <w:rPr>
          <w:b/>
        </w:rPr>
        <w:t>valgfri</w:t>
      </w:r>
      <w:r w:rsidRPr="00C52525">
        <w:t xml:space="preserve"> del.</w:t>
      </w:r>
    </w:p>
    <w:bookmarkEnd w:id="3"/>
    <w:p w14:paraId="6DCE38E2" w14:textId="44869CB5" w:rsidR="00952720" w:rsidRDefault="00952720" w:rsidP="00952720">
      <w:r>
        <w:t xml:space="preserve">Den </w:t>
      </w:r>
      <w:r w:rsidRPr="00952720">
        <w:rPr>
          <w:b/>
        </w:rPr>
        <w:t>obligatoriske</w:t>
      </w:r>
      <w:r>
        <w:t xml:space="preserve"> delen på 15 studiepoeng skal bestå av: </w:t>
      </w:r>
    </w:p>
    <w:p w14:paraId="1B6929A5" w14:textId="10FFA85E" w:rsidR="00952720" w:rsidRDefault="00952720" w:rsidP="00952720">
      <w:pPr>
        <w:pStyle w:val="ListParagraph"/>
        <w:numPr>
          <w:ilvl w:val="0"/>
          <w:numId w:val="2"/>
        </w:numPr>
      </w:pPr>
      <w:r>
        <w:t xml:space="preserve">5 studiepoeng innen et emne i forskningsetikk, vitenskapsteori og vitenskapsmetode </w:t>
      </w:r>
    </w:p>
    <w:p w14:paraId="31C2AF5A" w14:textId="77777777" w:rsidR="008D0D05" w:rsidRDefault="00952720" w:rsidP="008D0D05">
      <w:pPr>
        <w:pStyle w:val="ListParagraph"/>
        <w:numPr>
          <w:ilvl w:val="0"/>
          <w:numId w:val="2"/>
        </w:numPr>
      </w:pPr>
      <w:r>
        <w:t xml:space="preserve">10 studiepoeng i </w:t>
      </w:r>
      <w:r w:rsidR="00F63A69">
        <w:t xml:space="preserve">avanserte </w:t>
      </w:r>
      <w:r>
        <w:t xml:space="preserve">faglige/vitenskapelige </w:t>
      </w:r>
      <w:r w:rsidR="008D0D05" w:rsidRPr="00BA3B51">
        <w:t xml:space="preserve">ph.d.-emner og/eller forskerkurs </w:t>
      </w:r>
    </w:p>
    <w:p w14:paraId="03D86194" w14:textId="7CA06EAC" w:rsidR="00952720" w:rsidRPr="003866CB" w:rsidRDefault="00952720" w:rsidP="008D0D05">
      <w:r w:rsidRPr="003866CB">
        <w:t xml:space="preserve">Den </w:t>
      </w:r>
      <w:r w:rsidRPr="008D0D05">
        <w:rPr>
          <w:b/>
        </w:rPr>
        <w:t>valgfrie</w:t>
      </w:r>
      <w:r w:rsidRPr="003866CB">
        <w:t xml:space="preserve"> delen </w:t>
      </w:r>
      <w:bookmarkStart w:id="4" w:name="_Hlk146704516"/>
      <w:r w:rsidR="003866CB" w:rsidRPr="003866CB">
        <w:t>på 15-25 studiepoeng</w:t>
      </w:r>
      <w:bookmarkEnd w:id="4"/>
      <w:r w:rsidR="003866CB" w:rsidRPr="003866CB">
        <w:t xml:space="preserve"> </w:t>
      </w:r>
      <w:r w:rsidRPr="003866CB">
        <w:t xml:space="preserve">kan bestå av:  </w:t>
      </w:r>
    </w:p>
    <w:p w14:paraId="65FB9169" w14:textId="3357D4C4" w:rsidR="003866CB" w:rsidRPr="003866CB" w:rsidRDefault="003866CB" w:rsidP="008065B6">
      <w:pPr>
        <w:pStyle w:val="ListParagraph"/>
        <w:numPr>
          <w:ilvl w:val="0"/>
          <w:numId w:val="1"/>
        </w:numPr>
        <w:rPr>
          <w:strike/>
        </w:rPr>
      </w:pPr>
      <w:r w:rsidRPr="003866CB">
        <w:t>ph.d.-emner og/eller forskerkurs</w:t>
      </w:r>
    </w:p>
    <w:p w14:paraId="07AB0909" w14:textId="70504614" w:rsidR="008065B6" w:rsidRPr="003866CB" w:rsidRDefault="008065B6" w:rsidP="008065B6">
      <w:pPr>
        <w:pStyle w:val="ListParagraph"/>
        <w:numPr>
          <w:ilvl w:val="0"/>
          <w:numId w:val="1"/>
        </w:numPr>
        <w:rPr>
          <w:strike/>
        </w:rPr>
      </w:pPr>
      <w:r>
        <w:t xml:space="preserve">emner/kurs i generiske ferdigheter. </w:t>
      </w:r>
    </w:p>
    <w:p w14:paraId="1F240C43" w14:textId="184CF57B" w:rsidR="00952720" w:rsidRDefault="00720DFD" w:rsidP="00720DFD">
      <w:pPr>
        <w:pStyle w:val="ListParagraph"/>
        <w:numPr>
          <w:ilvl w:val="0"/>
          <w:numId w:val="1"/>
        </w:numPr>
      </w:pPr>
      <w:r w:rsidRPr="00601920">
        <w:t xml:space="preserve">spesialpensum i form av litteratur og metodiske studier innen temaer eller fagområder der det ikke foreligger egnet undervisningstilbud. Spesialpensum skal beskrives på eget skjema </w:t>
      </w:r>
      <w:r w:rsidRPr="00720DFD">
        <w:t>hvor innhold, nivå, omfang og sensurform angis tilsvarende andre emnepresentasjoner på fakultetets nettsider. Pensumbeskrivelsen må være godkjent av gru</w:t>
      </w:r>
      <w:r>
        <w:t>nnenheten før eksamen avlegges</w:t>
      </w:r>
      <w:r w:rsidR="007E1046">
        <w:t>.</w:t>
      </w:r>
    </w:p>
    <w:p w14:paraId="44F7213C" w14:textId="34CD1115" w:rsidR="00952720" w:rsidRDefault="00952720" w:rsidP="00952720">
      <w:pPr>
        <w:pStyle w:val="ListParagraph"/>
        <w:numPr>
          <w:ilvl w:val="0"/>
          <w:numId w:val="1"/>
        </w:numPr>
      </w:pPr>
      <w:r>
        <w:t>mastergradsemner med karakter A eller B</w:t>
      </w:r>
    </w:p>
    <w:p w14:paraId="14F208C2" w14:textId="21EF14F3" w:rsidR="00183323" w:rsidRPr="00C52525" w:rsidRDefault="00952720" w:rsidP="008065B6">
      <w:pPr>
        <w:pStyle w:val="ListParagraph"/>
        <w:numPr>
          <w:ilvl w:val="0"/>
          <w:numId w:val="1"/>
        </w:numPr>
      </w:pPr>
      <w:bookmarkStart w:id="5" w:name="_Hlk146706021"/>
      <w:r>
        <w:t>bachelorgradsemner</w:t>
      </w:r>
      <w:r w:rsidR="008D0D05">
        <w:t>,</w:t>
      </w:r>
      <w:r>
        <w:t xml:space="preserve"> inntil 10 studiepoeng</w:t>
      </w:r>
      <w:r w:rsidR="008D0D05">
        <w:t>,</w:t>
      </w:r>
      <w:r>
        <w:t xml:space="preserve"> med karakter A eller B for å understøtte tverrfaglighet og oppnåelse av forventet læringsutbytte</w:t>
      </w:r>
      <w:bookmarkEnd w:id="0"/>
      <w:r w:rsidR="008D0D05">
        <w:t>.</w:t>
      </w:r>
      <w:bookmarkEnd w:id="5"/>
    </w:p>
    <w:sectPr w:rsidR="00183323" w:rsidRPr="00C525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B2F9F"/>
    <w:multiLevelType w:val="hybridMultilevel"/>
    <w:tmpl w:val="0EA06A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7400C6"/>
    <w:multiLevelType w:val="hybridMultilevel"/>
    <w:tmpl w:val="9796CD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4764149">
    <w:abstractNumId w:val="1"/>
  </w:num>
  <w:num w:numId="2" w16cid:durableId="161433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720"/>
    <w:rsid w:val="000119FF"/>
    <w:rsid w:val="000B3846"/>
    <w:rsid w:val="00183323"/>
    <w:rsid w:val="002D556C"/>
    <w:rsid w:val="003866CB"/>
    <w:rsid w:val="00601920"/>
    <w:rsid w:val="006F48C4"/>
    <w:rsid w:val="00720DFD"/>
    <w:rsid w:val="007E1046"/>
    <w:rsid w:val="008065B6"/>
    <w:rsid w:val="00837A9C"/>
    <w:rsid w:val="00842F8F"/>
    <w:rsid w:val="008D0D05"/>
    <w:rsid w:val="008F42DC"/>
    <w:rsid w:val="00952720"/>
    <w:rsid w:val="00A44A8A"/>
    <w:rsid w:val="00A7215B"/>
    <w:rsid w:val="00B94ED9"/>
    <w:rsid w:val="00C52525"/>
    <w:rsid w:val="00CA4681"/>
    <w:rsid w:val="00D118D4"/>
    <w:rsid w:val="00DF2F98"/>
    <w:rsid w:val="00F51381"/>
    <w:rsid w:val="00F6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E373B"/>
  <w15:chartTrackingRefBased/>
  <w15:docId w15:val="{294EB761-DFBA-454A-8795-3E8B05EB9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7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329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Jean-Raphael Martinez</dc:creator>
  <cp:keywords/>
  <dc:description/>
  <cp:lastModifiedBy>Anniken Rotstigen Birkelund</cp:lastModifiedBy>
  <cp:revision>10</cp:revision>
  <dcterms:created xsi:type="dcterms:W3CDTF">2023-09-27T06:33:00Z</dcterms:created>
  <dcterms:modified xsi:type="dcterms:W3CDTF">2023-09-27T09:23:00Z</dcterms:modified>
</cp:coreProperties>
</file>